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4D" w:rsidRDefault="006B1D4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6B1D4D" w:rsidRDefault="006B1D4D">
      <w:pPr>
        <w:spacing w:after="1" w:line="240" w:lineRule="atLeast"/>
        <w:jc w:val="both"/>
        <w:outlineLvl w:val="0"/>
      </w:pPr>
    </w:p>
    <w:p w:rsidR="006B1D4D" w:rsidRDefault="006B1D4D">
      <w:pPr>
        <w:spacing w:after="1" w:line="240" w:lineRule="atLeast"/>
        <w:jc w:val="center"/>
        <w:outlineLvl w:val="0"/>
      </w:pPr>
      <w:r>
        <w:rPr>
          <w:b/>
        </w:rPr>
        <w:t>АДМИНИСТРАЦИЯ КОСТРОМСКОЙ ОБЛАСТИ</w:t>
      </w:r>
    </w:p>
    <w:p w:rsidR="006B1D4D" w:rsidRDefault="006B1D4D">
      <w:pPr>
        <w:spacing w:after="1" w:line="240" w:lineRule="atLeast"/>
        <w:jc w:val="center"/>
      </w:pPr>
    </w:p>
    <w:p w:rsidR="006B1D4D" w:rsidRDefault="006B1D4D">
      <w:pPr>
        <w:spacing w:after="1" w:line="240" w:lineRule="atLeast"/>
        <w:jc w:val="center"/>
      </w:pPr>
      <w:r>
        <w:rPr>
          <w:b/>
        </w:rPr>
        <w:t>ПОСТАНОВЛЕНИЕ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от 25 декабря 2017 г. N 504-а</w:t>
      </w:r>
    </w:p>
    <w:p w:rsidR="006B1D4D" w:rsidRDefault="006B1D4D">
      <w:pPr>
        <w:spacing w:after="1" w:line="240" w:lineRule="atLeast"/>
        <w:jc w:val="center"/>
      </w:pPr>
    </w:p>
    <w:p w:rsidR="006B1D4D" w:rsidRDefault="006B1D4D">
      <w:pPr>
        <w:spacing w:after="1" w:line="240" w:lineRule="atLeast"/>
        <w:jc w:val="center"/>
      </w:pPr>
      <w:r>
        <w:rPr>
          <w:b/>
        </w:rPr>
        <w:t xml:space="preserve">О ПОРЯДКЕ ПРЕДОСТАВЛЕНИЯ СУБСИДИЙ </w:t>
      </w:r>
      <w:proofErr w:type="gramStart"/>
      <w:r>
        <w:rPr>
          <w:b/>
        </w:rPr>
        <w:t>ИЗ</w:t>
      </w:r>
      <w:proofErr w:type="gramEnd"/>
    </w:p>
    <w:p w:rsidR="006B1D4D" w:rsidRDefault="006B1D4D">
      <w:pPr>
        <w:spacing w:after="1" w:line="240" w:lineRule="atLeast"/>
        <w:jc w:val="center"/>
      </w:pPr>
      <w:r>
        <w:rPr>
          <w:b/>
        </w:rPr>
        <w:t>ОБЛАСТНОГО БЮДЖЕТА ГАЗОСНАБЖАЮЩИМ ОРГАНИЗАЦИЯМ НА ВОЗМЕЩЕНИЕ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НЕДОПОЛУЧЕННЫХ ДОХОДОВ В СВЯЗИ С ОКАЗАНИЕМ УСЛУГ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ПО РЕАЛИЗАЦИИ ПРИРОДНОГО ГАЗА НАСЕЛЕНИЮ НА ТЕРРИТОРИИ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КОСТРОМСКОЙ ОБЛАСТИ ПО РЕГУЛИРУЕМЫМ ЦЕНАМ</w:t>
      </w:r>
    </w:p>
    <w:p w:rsidR="006B1D4D" w:rsidRDefault="006B1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D4D" w:rsidRDefault="006B1D4D">
            <w:pPr>
              <w:spacing w:after="1" w:line="240" w:lineRule="atLeast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5" w:history="1">
              <w:r>
                <w:rPr>
                  <w:color w:val="0000FF"/>
                </w:rPr>
                <w:t>N 262-а</w:t>
              </w:r>
            </w:hyperlink>
            <w:r>
              <w:rPr>
                <w:color w:val="392C69"/>
              </w:rPr>
              <w:t xml:space="preserve">, от 10.12.2018 </w:t>
            </w:r>
            <w:hyperlink r:id="rId6" w:history="1">
              <w:r>
                <w:rPr>
                  <w:color w:val="0000FF"/>
                </w:rPr>
                <w:t>N 518-а</w:t>
              </w:r>
            </w:hyperlink>
            <w:r>
              <w:rPr>
                <w:color w:val="392C69"/>
              </w:rPr>
              <w:t xml:space="preserve">, от 22.07.2019 </w:t>
            </w:r>
            <w:hyperlink r:id="rId7" w:history="1">
              <w:r>
                <w:rPr>
                  <w:color w:val="0000FF"/>
                </w:rPr>
                <w:t>N 269-а</w:t>
              </w:r>
            </w:hyperlink>
            <w:r>
              <w:rPr>
                <w:color w:val="392C69"/>
              </w:rPr>
              <w:t>,</w:t>
            </w:r>
          </w:p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8" w:history="1">
              <w:r>
                <w:rPr>
                  <w:color w:val="0000FF"/>
                </w:rPr>
                <w:t>N 239-а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26 марта 2014 года N 87-а "Об утверждении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администрация Костромской области постановляет:</w:t>
      </w:r>
    </w:p>
    <w:p w:rsidR="006B1D4D" w:rsidRDefault="006B1D4D">
      <w:pPr>
        <w:spacing w:after="1" w:line="240" w:lineRule="atLeast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</w:t>
      </w:r>
      <w:proofErr w:type="gramStart"/>
      <w:r>
        <w:t>из областного бюджета газоснабжающим организациям на возмещение недополученных доходов в связи с оказанием услуг по реализации</w:t>
      </w:r>
      <w:proofErr w:type="gramEnd"/>
      <w:r>
        <w:t xml:space="preserve"> природного газа населению на территории Костромской области по регулируемым ценам.</w:t>
      </w:r>
    </w:p>
    <w:p w:rsidR="006B1D4D" w:rsidRDefault="006B1D4D">
      <w:pPr>
        <w:spacing w:after="1" w:line="24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Костромской области от 10.12.2018 </w:t>
      </w:r>
      <w:hyperlink r:id="rId12" w:history="1">
        <w:r>
          <w:rPr>
            <w:color w:val="0000FF"/>
          </w:rPr>
          <w:t>N 518-а</w:t>
        </w:r>
      </w:hyperlink>
      <w:r>
        <w:t xml:space="preserve">, от 22.07.2019 </w:t>
      </w:r>
      <w:hyperlink r:id="rId13" w:history="1">
        <w:r>
          <w:rPr>
            <w:color w:val="0000FF"/>
          </w:rPr>
          <w:t>N 269-а</w:t>
        </w:r>
      </w:hyperlink>
      <w:r>
        <w:t>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30 августа 2016 года N 321-а "О порядке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природного газа населению Костромской области по регулируемым ценам в 2016 году".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3. Настоящее постановление вступает в силу с 1 января 2018 года и подлежит официальному опубликованию.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</w:pPr>
      <w:r>
        <w:t>Губернатор</w:t>
      </w:r>
    </w:p>
    <w:p w:rsidR="006B1D4D" w:rsidRDefault="006B1D4D">
      <w:pPr>
        <w:spacing w:after="1" w:line="240" w:lineRule="atLeast"/>
        <w:jc w:val="right"/>
      </w:pPr>
      <w:r>
        <w:t>Костромской области</w:t>
      </w:r>
    </w:p>
    <w:p w:rsidR="006B1D4D" w:rsidRDefault="006B1D4D">
      <w:pPr>
        <w:spacing w:after="1" w:line="240" w:lineRule="atLeast"/>
        <w:jc w:val="right"/>
      </w:pPr>
      <w:r>
        <w:t>С.СИТНИКОВ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  <w:outlineLvl w:val="0"/>
      </w:pPr>
      <w:r>
        <w:t>Приложение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</w:pPr>
      <w:r>
        <w:t>Утвержден</w:t>
      </w:r>
    </w:p>
    <w:p w:rsidR="006B1D4D" w:rsidRDefault="006B1D4D">
      <w:pPr>
        <w:spacing w:after="1" w:line="240" w:lineRule="atLeast"/>
        <w:jc w:val="right"/>
      </w:pPr>
      <w:r>
        <w:t>постановлением</w:t>
      </w:r>
    </w:p>
    <w:p w:rsidR="006B1D4D" w:rsidRDefault="006B1D4D">
      <w:pPr>
        <w:spacing w:after="1" w:line="240" w:lineRule="atLeast"/>
        <w:jc w:val="right"/>
      </w:pPr>
      <w:r>
        <w:t>администрации</w:t>
      </w:r>
    </w:p>
    <w:p w:rsidR="006B1D4D" w:rsidRDefault="006B1D4D">
      <w:pPr>
        <w:spacing w:after="1" w:line="240" w:lineRule="atLeast"/>
        <w:jc w:val="right"/>
      </w:pPr>
      <w:r>
        <w:t>Костромской области</w:t>
      </w:r>
    </w:p>
    <w:p w:rsidR="006B1D4D" w:rsidRDefault="006B1D4D">
      <w:pPr>
        <w:spacing w:after="1" w:line="240" w:lineRule="atLeast"/>
        <w:jc w:val="right"/>
      </w:pPr>
      <w:r>
        <w:t>от 25 декабря 2017 г. N 504-а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</w:pPr>
      <w:bookmarkStart w:id="0" w:name="P39"/>
      <w:bookmarkEnd w:id="0"/>
      <w:r>
        <w:rPr>
          <w:b/>
        </w:rPr>
        <w:t>ПОРЯДОК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 xml:space="preserve">ПРЕДОСТАВЛЕНИЯ СУБСИДИЙ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ОБЛАСТНОГО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БЮДЖЕТА ГАЗОСНАБЖАЮЩИМ ОРГАНИЗАЦИЯМ НА ВОЗМЕЩЕНИЕ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НЕДОПОЛУЧЕННЫХ ДОХОДОВ В СВЯЗИ С ОКАЗАНИЕМ УСЛУГ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ПО РЕАЛИЗАЦИИ ПРИРОДНОГО ГАЗА НАСЕЛЕНИЮ НА ТЕРРИТОРИИ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КОСТРОМСКОЙ ОБЛАСТИ ПО РЕГУЛИРУЕМЫМ ЦЕНАМ</w:t>
      </w:r>
    </w:p>
    <w:p w:rsidR="006B1D4D" w:rsidRDefault="006B1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D4D" w:rsidRDefault="006B1D4D">
            <w:pPr>
              <w:spacing w:after="1" w:line="240" w:lineRule="atLeast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5" w:history="1">
              <w:r>
                <w:rPr>
                  <w:color w:val="0000FF"/>
                </w:rPr>
                <w:t>N 262-а</w:t>
              </w:r>
            </w:hyperlink>
            <w:r>
              <w:rPr>
                <w:color w:val="392C69"/>
              </w:rPr>
              <w:t xml:space="preserve">, от 10.12.2018 </w:t>
            </w:r>
            <w:hyperlink r:id="rId16" w:history="1">
              <w:r>
                <w:rPr>
                  <w:color w:val="0000FF"/>
                </w:rPr>
                <w:t>N 518-а</w:t>
              </w:r>
            </w:hyperlink>
            <w:r>
              <w:rPr>
                <w:color w:val="392C69"/>
              </w:rPr>
              <w:t xml:space="preserve">, от 22.07.2019 </w:t>
            </w:r>
            <w:hyperlink r:id="rId17" w:history="1">
              <w:r>
                <w:rPr>
                  <w:color w:val="0000FF"/>
                </w:rPr>
                <w:t>N 269-а</w:t>
              </w:r>
            </w:hyperlink>
            <w:r>
              <w:rPr>
                <w:color w:val="392C69"/>
              </w:rPr>
              <w:t>,</w:t>
            </w:r>
          </w:p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8" w:history="1">
              <w:r>
                <w:rPr>
                  <w:color w:val="0000FF"/>
                </w:rPr>
                <w:t>N 239-а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  <w:outlineLvl w:val="1"/>
      </w:pPr>
      <w:r>
        <w:rPr>
          <w:b/>
        </w:rPr>
        <w:t>Глава 1. ОБЩИЕ ПОЛОЖЕНИЯ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области", утвержденной постановлением администрации Костромской области от 26 марта 2014 года N 87-а "Об утверждении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(далее - государственная</w:t>
      </w:r>
      <w:proofErr w:type="gramEnd"/>
      <w:r>
        <w:t xml:space="preserve"> </w:t>
      </w:r>
      <w:proofErr w:type="gramStart"/>
      <w:r>
        <w:t>программа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области") и определяет цели, условия и порядок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природного газа населению на территории Костромской области по регулируемым ценам (далее - субсидии).</w:t>
      </w:r>
      <w:proofErr w:type="gramEnd"/>
    </w:p>
    <w:p w:rsidR="006B1D4D" w:rsidRDefault="006B1D4D">
      <w:pPr>
        <w:spacing w:after="1" w:line="240" w:lineRule="atLeast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1" w:name="P54"/>
      <w:bookmarkEnd w:id="1"/>
      <w:r>
        <w:t xml:space="preserve">2. </w:t>
      </w:r>
      <w:proofErr w:type="gramStart"/>
      <w:r>
        <w:t xml:space="preserve">Субсидии предоставляются в рамках реализации </w:t>
      </w:r>
      <w:hyperlink r:id="rId22" w:history="1">
        <w:r>
          <w:rPr>
            <w:color w:val="0000FF"/>
          </w:rPr>
          <w:t>подпрограммы</w:t>
        </w:r>
      </w:hyperlink>
      <w:r>
        <w:t xml:space="preserve"> "Обеспечение качественными коммунальными услугами населения Костромской области"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газоснабжающим организациям в целях возмещения недополученных ими доходов в связи с оказанием услуг по реализации природного газа населению Костромской области по регулируемым ценам.</w:t>
      </w:r>
      <w:proofErr w:type="gramEnd"/>
    </w:p>
    <w:p w:rsidR="006B1D4D" w:rsidRDefault="006B1D4D">
      <w:pPr>
        <w:spacing w:after="1" w:line="240" w:lineRule="atLeast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3. </w:t>
      </w:r>
      <w:proofErr w:type="gramStart"/>
      <w:r>
        <w:t xml:space="preserve">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государственного </w:t>
      </w:r>
      <w:r>
        <w:lastRenderedPageBreak/>
        <w:t xml:space="preserve">регулирования цен и тарифов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6B1D4D" w:rsidRDefault="006B1D4D">
      <w:pPr>
        <w:spacing w:after="1" w:line="24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Костромской области от 10.12.2018 </w:t>
      </w:r>
      <w:hyperlink r:id="rId24" w:history="1">
        <w:r>
          <w:rPr>
            <w:color w:val="0000FF"/>
          </w:rPr>
          <w:t>N 518-а</w:t>
        </w:r>
      </w:hyperlink>
      <w:r>
        <w:t xml:space="preserve">, от 22.07.2019 </w:t>
      </w:r>
      <w:hyperlink r:id="rId25" w:history="1">
        <w:r>
          <w:rPr>
            <w:color w:val="0000FF"/>
          </w:rPr>
          <w:t>N 269-а</w:t>
        </w:r>
      </w:hyperlink>
      <w:r>
        <w:t>)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2" w:name="P58"/>
      <w:bookmarkEnd w:id="2"/>
      <w:r>
        <w:t>4. Получателями субсидий являются юридические лица (за исключением государственных и муниципальных учреждений) - газоснабжающие организации (поставщики природного газа), которые соответствуют следующим критериям: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1) осуществляют реализацию природного газа населению Костромской области по регулируемым ценам;</w:t>
      </w:r>
    </w:p>
    <w:p w:rsidR="006B1D4D" w:rsidRDefault="006B1D4D">
      <w:pPr>
        <w:spacing w:after="1" w:line="240" w:lineRule="atLeast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2) имеют государственную регистрацию в качестве юридического лица на территории Костромской области и осуществляют деятельность на территории Костромской области;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3) имеют заключенные договоры на приобретение природного газа для последующей реализации населению Костромской области;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4) имеют заключенные договоры на поставку природного газа для обеспечения коммунально-бытовых нужд населения Костромской области по регулируемым ценам;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5) являются участниками консолидированной группы налогоплательщиков в соответствии с законодательством Российской Федерации.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  <w:outlineLvl w:val="1"/>
      </w:pPr>
      <w:r>
        <w:rPr>
          <w:b/>
        </w:rPr>
        <w:t>Глава 2. УСЛОВИЯ И ПОРЯДОК ПРЕДОСТАВЛЕНИЯ СУБСИДИЙ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ind w:firstLine="540"/>
        <w:jc w:val="both"/>
      </w:pPr>
      <w:bookmarkStart w:id="3" w:name="P68"/>
      <w:bookmarkEnd w:id="3"/>
      <w:r>
        <w:t>5. Условиями предоставления субсидии являются: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1) осуществление газоснабжающей организацией бесперебойной регулируемой деятельности по реализации природного газа населению Костромской области по регулируемым ценам;</w:t>
      </w:r>
    </w:p>
    <w:p w:rsidR="006B1D4D" w:rsidRDefault="006B1D4D">
      <w:pPr>
        <w:spacing w:after="1" w:line="240" w:lineRule="atLeast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2) осуществление газоснабжающей организацией раздельного учета, позволяющего выделить и сформировать расходы, доходы и финансовые результаты по регулируемому виду деятельности - реализация природного газа населению Костромской области;</w:t>
      </w:r>
    </w:p>
    <w:p w:rsidR="006B1D4D" w:rsidRDefault="006B1D4D">
      <w:pPr>
        <w:spacing w:after="1" w:line="240" w:lineRule="atLeast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3) наличие у газоснабжающей организации недополученных доходов, возникающих при реализации природного газа населению Костромской области по регулируемым ценам;</w:t>
      </w:r>
    </w:p>
    <w:p w:rsidR="006B1D4D" w:rsidRDefault="006B1D4D">
      <w:pPr>
        <w:spacing w:after="1" w:line="240" w:lineRule="atLeast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4) соответствие газоснабжающей организации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4" w:name="P76"/>
      <w:bookmarkEnd w:id="4"/>
      <w:r>
        <w:t xml:space="preserve">у газоснабжающей организации отсутствует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</w:t>
      </w:r>
      <w:r>
        <w:lastRenderedPageBreak/>
        <w:t>числе в соответствии с иными правовыми актами, и иная просроченная задолженность перед областным бюджетом;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газоснабжающая организация не должна находиться в процессе реорганизации, ликвидации, в отношении нее не введена процедура банкротства, деятельность газоснабжающей организации не приостановлена в порядке, предусмотренном законодательством Российской Федерации;</w:t>
      </w:r>
    </w:p>
    <w:p w:rsidR="006B1D4D" w:rsidRDefault="006B1D4D">
      <w:pPr>
        <w:spacing w:after="1" w:line="240" w:lineRule="atLeast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у газоснабжающей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5" w:name="P80"/>
      <w:bookmarkEnd w:id="5"/>
      <w:proofErr w:type="gramStart"/>
      <w:r>
        <w:t>газоснабжающая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процентов;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6" w:name="P81"/>
      <w:bookmarkEnd w:id="6"/>
      <w:r>
        <w:t xml:space="preserve">газоснабжающая организация не должна получать средства из областного бюджета в соответствии с иными нормативными правовыми актами на цели,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7" w:name="P82"/>
      <w:bookmarkEnd w:id="7"/>
      <w:r>
        <w:t>5) отсутствие у газоснабжающей организации просроченной (неурегулированной) задолженности по денежным обязательствам перед Костромской областью.</w:t>
      </w:r>
    </w:p>
    <w:p w:rsidR="006B1D4D" w:rsidRDefault="006B1D4D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10.12.2018 N 518-а)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8" w:name="P84"/>
      <w:bookmarkEnd w:id="8"/>
      <w:r>
        <w:t>6. Размер субсидии за отчетный период, которым признается отчетный год, рассчитывается по следующим формулам: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</w:pPr>
      <w:r w:rsidRPr="00D24567">
        <w:rPr>
          <w:position w:val="-5"/>
        </w:rPr>
        <w:pict>
          <v:shape id="_x0000_i1025" style="width:468pt;height:17.55pt" coordsize="" o:spt="100" adj="0,,0" path="" filled="f" stroked="f">
            <v:stroke joinstyle="miter"/>
            <v:imagedata r:id="rId32" o:title="base_23817_99325_32768"/>
            <v:formulas/>
            <v:path o:connecttype="segments"/>
          </v:shape>
        </w:pic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</w:pPr>
      <w:r w:rsidRPr="00D24567">
        <w:rPr>
          <w:position w:val="-3"/>
        </w:rPr>
        <w:pict>
          <v:shape id="_x0000_i1026" style="width:468pt;height:15.8pt" coordsize="" o:spt="100" adj="0,,0" path="" filled="f" stroked="f">
            <v:stroke joinstyle="miter"/>
            <v:imagedata r:id="rId33" o:title="base_23817_99325_32769"/>
            <v:formulas/>
            <v:path o:connecttype="segments"/>
          </v:shape>
        </w:pic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</w:pPr>
      <w:r w:rsidRPr="00D24567">
        <w:rPr>
          <w:position w:val="-2"/>
        </w:rPr>
        <w:pict>
          <v:shape id="_x0000_i1027" style="width:468pt;height:14.95pt" coordsize="" o:spt="100" adj="0,,0" path="" filled="f" stroked="f">
            <v:stroke joinstyle="miter"/>
            <v:imagedata r:id="rId34" o:title="base_23817_99325_32770"/>
            <v:formulas/>
            <v:path o:connecttype="segments"/>
          </v:shape>
        </w:pic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ind w:firstLine="540"/>
        <w:jc w:val="both"/>
      </w:pPr>
      <w:r>
        <w:t>где: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С - размер субсидии, рублей;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ЭЗ(1), ЭЗ(2) - экономически обоснованные затраты, связанные с добычей, транспортировкой, переработкой, хранением, распределением и поставкой (реализацией) газа населению за I полугодие отчетного периода, за II полугодие отчетного периода, рублей,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ЭЦ</w:t>
      </w:r>
      <w:proofErr w:type="gramStart"/>
      <w:r>
        <w:t>1</w:t>
      </w:r>
      <w:proofErr w:type="gramEnd"/>
      <w:r>
        <w:t xml:space="preserve">(1), ЭЦ1(2) - экономически обоснованная цена газа на 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водонагревателя при отсутствии центрального горячего водоснабжения (в отсутствие других направлений </w:t>
      </w:r>
      <w:r>
        <w:lastRenderedPageBreak/>
        <w:t>использования газа)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ЭЦ</w:t>
      </w:r>
      <w:proofErr w:type="gramStart"/>
      <w:r>
        <w:t>2</w:t>
      </w:r>
      <w:proofErr w:type="gramEnd"/>
      <w:r>
        <w:t>(1), ЭЦ2(2) - экономически обоснованная цена газа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ЭЦ3(1), ЭЦ3(2) - экономически обоснованная цена газа на отопление или отопление с одновременным использованием газа на другие цели (кроме направлений использования газа ЭЦ</w:t>
      </w:r>
      <w:proofErr w:type="gramStart"/>
      <w:r>
        <w:t>4</w:t>
      </w:r>
      <w:proofErr w:type="gramEnd"/>
      <w:r>
        <w:t>(1), ЭЦ5(1), ЭЦ6(1), ЭЦ4(2), ЭЦ5(2), ЭЦ6(2))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ЭЦ</w:t>
      </w:r>
      <w:proofErr w:type="gramStart"/>
      <w:r>
        <w:t>4</w:t>
      </w:r>
      <w:proofErr w:type="gramEnd"/>
      <w:r>
        <w:t>(1), ЭЦ4(2) - экономически обоснованная цена газа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включительно,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gramStart"/>
      <w:r>
        <w:t>ЭЦ5(1), ЭЦ5(2) - экономически обоснованная цена газа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включительно, за I полугодие отчетного периода, за II полугодие отчетного периода, рублей за тыс. куб</w:t>
      </w:r>
      <w:proofErr w:type="gramEnd"/>
      <w:r>
        <w:t xml:space="preserve">. </w:t>
      </w:r>
      <w:proofErr w:type="gramStart"/>
      <w:r>
        <w:t>м</w:t>
      </w:r>
      <w:proofErr w:type="gramEnd"/>
      <w:r>
        <w:t>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ЭЦ</w:t>
      </w:r>
      <w:proofErr w:type="gramStart"/>
      <w:r>
        <w:t>6</w:t>
      </w:r>
      <w:proofErr w:type="gramEnd"/>
      <w:r>
        <w:t>(1), ЭЦ6(2) - экономически обоснованная цена газа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,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V1(1), V1(2) - фактический объем природного газа, начисленный населению Костромской области по установленным нормативам или при учете по счетчику на 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за I полугодие отчетного периода, за II полугодие отчетного периода, тыс. куб. м;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gramStart"/>
      <w:r>
        <w:t>V2(1), V2(2) - фактический объем природного газа, начисленный населению Костромской области по установленным нормативам или при учете по счетчику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за I полугодие отчетного периода, за II полугодие отчетного периода, тыс. куб</w:t>
      </w:r>
      <w:proofErr w:type="gramEnd"/>
      <w:r>
        <w:t xml:space="preserve">. </w:t>
      </w:r>
      <w:proofErr w:type="gramStart"/>
      <w:r>
        <w:t>м</w:t>
      </w:r>
      <w:proofErr w:type="gramEnd"/>
      <w:r>
        <w:t>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gramStart"/>
      <w:r>
        <w:lastRenderedPageBreak/>
        <w:t>V3(1), V3(2) - фактический объем природного газа, начисленный населению Костромской области по установленным нормативам или при учете по счетчику на отопление или отопление с одновременным использованием газа на другие цели (кроме направлений использования газа V4(1), V5(1), V6(1), V4(2), V5(2), V6(2)), за I полугодие отчетного периода, за II полугодие отчетного периода, тыс. куб. м;</w:t>
      </w:r>
      <w:proofErr w:type="gramEnd"/>
    </w:p>
    <w:p w:rsidR="006B1D4D" w:rsidRDefault="006B1D4D">
      <w:pPr>
        <w:spacing w:before="240" w:after="1" w:line="240" w:lineRule="atLeast"/>
        <w:ind w:firstLine="540"/>
        <w:jc w:val="both"/>
      </w:pPr>
      <w:proofErr w:type="gramStart"/>
      <w:r>
        <w:t>V4(1), V4(2) - фактический объем природного газа, начисленный населению Костромской области по установленным нормативам или при учете по счетчику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включительно, за I полугодие отчетного</w:t>
      </w:r>
      <w:proofErr w:type="gramEnd"/>
      <w:r>
        <w:t xml:space="preserve"> периода, за II полугодие отчетного периода, тыс. куб. м;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gramStart"/>
      <w:r>
        <w:t>V5(1), V5(2) - фактический объем природного газа, начисленный населению Костромской области по установленным нормативам или при учете по счетчику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включительно, за I</w:t>
      </w:r>
      <w:proofErr w:type="gramEnd"/>
      <w:r>
        <w:t xml:space="preserve"> полугодие отчетного периода, за II полугодие отчетного периода, тыс. куб. м;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gramStart"/>
      <w:r>
        <w:t>V6(1), V6(2) - фактический объем природного газа, начисленный населению Костромской области по установленным нормативам или при учете по счетчику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, за I полугодие отчетного периода</w:t>
      </w:r>
      <w:proofErr w:type="gramEnd"/>
      <w:r>
        <w:t>, за II полугодие отчетного периода, тыс. куб. м;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spellStart"/>
      <w:r>
        <w:t>В</w:t>
      </w:r>
      <w:r>
        <w:rPr>
          <w:vertAlign w:val="subscript"/>
        </w:rPr>
        <w:t>нач</w:t>
      </w:r>
      <w:proofErr w:type="spellEnd"/>
      <w:r>
        <w:rPr>
          <w:vertAlign w:val="subscript"/>
        </w:rPr>
        <w:t>.</w:t>
      </w:r>
      <w:r>
        <w:t xml:space="preserve"> - выручка от реализации природного газа населению Костромской области по регулируемым ценам, начисленная за отчетный период, без учета отчислений на мероприятия по энергосбережению и повышению энергетической эффективности, рублей,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spellStart"/>
      <w:r>
        <w:t>Т</w:t>
      </w:r>
      <w:r>
        <w:rPr>
          <w:vertAlign w:val="subscript"/>
        </w:rPr>
        <w:t>нас</w:t>
      </w:r>
      <w:proofErr w:type="spellEnd"/>
      <w:r>
        <w:rPr>
          <w:vertAlign w:val="subscript"/>
        </w:rPr>
        <w:t>.</w:t>
      </w:r>
      <w:r>
        <w:t xml:space="preserve">(1), </w:t>
      </w:r>
      <w:proofErr w:type="spellStart"/>
      <w:r>
        <w:t>Т</w:t>
      </w:r>
      <w:r>
        <w:rPr>
          <w:vertAlign w:val="subscript"/>
        </w:rPr>
        <w:t>нас</w:t>
      </w:r>
      <w:proofErr w:type="spellEnd"/>
      <w:r>
        <w:rPr>
          <w:vertAlign w:val="subscript"/>
        </w:rPr>
        <w:t>.</w:t>
      </w:r>
      <w:r>
        <w:t>(2) - тариф на услуги по транспортировке газа по газораспределительным сетям для населения Костромской области, утвержденный Федеральной антимонопольной службой,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spellStart"/>
      <w:r>
        <w:t>Ц</w:t>
      </w:r>
      <w:r>
        <w:rPr>
          <w:vertAlign w:val="subscript"/>
        </w:rPr>
        <w:t>опт</w:t>
      </w:r>
      <w:proofErr w:type="spellEnd"/>
      <w:r>
        <w:rPr>
          <w:vertAlign w:val="subscript"/>
        </w:rPr>
        <w:t>.</w:t>
      </w:r>
      <w:r>
        <w:t xml:space="preserve">(1), </w:t>
      </w:r>
      <w:proofErr w:type="spellStart"/>
      <w:r>
        <w:t>Ц</w:t>
      </w:r>
      <w:r>
        <w:rPr>
          <w:vertAlign w:val="subscript"/>
        </w:rPr>
        <w:t>опт</w:t>
      </w:r>
      <w:proofErr w:type="spellEnd"/>
      <w:r>
        <w:rPr>
          <w:vertAlign w:val="subscript"/>
        </w:rPr>
        <w:t>.</w:t>
      </w:r>
      <w:r>
        <w:t>(2) - оптовая цена на природный газ, приобретаемый для реализации населению Костромской области, сформированная на выходе из магистрального газопроводного транспорта,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нач</w:t>
      </w:r>
      <w:proofErr w:type="spellEnd"/>
      <w:r>
        <w:rPr>
          <w:vertAlign w:val="subscript"/>
        </w:rPr>
        <w:t>.</w:t>
      </w:r>
      <w:r>
        <w:t xml:space="preserve">(1), </w:t>
      </w:r>
      <w:proofErr w:type="spellStart"/>
      <w:r>
        <w:t>V</w:t>
      </w:r>
      <w:r>
        <w:rPr>
          <w:vertAlign w:val="subscript"/>
        </w:rPr>
        <w:t>нач</w:t>
      </w:r>
      <w:proofErr w:type="spellEnd"/>
      <w:r>
        <w:rPr>
          <w:vertAlign w:val="subscript"/>
        </w:rPr>
        <w:t>.</w:t>
      </w:r>
      <w:r>
        <w:t>(2) - фактический объем природного газа, начисленный населению Костромской области по установленным нормативам или при учете по счетчику по направлениям использования газа, за I полугодие отчетного периода, за II полугодие отчетного периода, тыс. куб. м;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(1), </w:t>
      </w:r>
      <w:proofErr w:type="spellStart"/>
      <w:r>
        <w:t>V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(2) - фактический объем природного газа, поставленный населению Костромской области, в соответствии с актами приема-передачи газа по договору </w:t>
      </w:r>
      <w:r>
        <w:lastRenderedPageBreak/>
        <w:t>поставки газа, в I полугодии отчетного периода, во II полугодии отчетного периода, тыс. куб. м;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(1) - I полугодие отчетного периода;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(2) - II полугодие отчетного периода.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Показатели ЭЦ</w:t>
      </w:r>
      <w:proofErr w:type="gramStart"/>
      <w:r>
        <w:t>1</w:t>
      </w:r>
      <w:proofErr w:type="gramEnd"/>
      <w:r>
        <w:t xml:space="preserve">(1), ЭЦ2(1), ЭЦ3(1), ЭЦ4(1), ЭЦ5(1), ЭЦ6(1), ЭЦ1(2), ЭЦ2(2), ЭЦ3(2), ЭЦ4(2), ЭЦ5(2), ЭЦ6(2) определяются главным распорядителем как получателем бюджетных средств на основании фактических затрат юридического лица, соответствующего критериям, указанным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Порядка, по реализации природного газа населению Костромской области и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октября 2011 года N 252-э/2 "Об утверждении Методических указаний по регулированию розничных цен на газ, реализуемый населению".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gramStart"/>
      <w:r>
        <w:t xml:space="preserve">Юридические лица, соответствующие критериям, указанным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Порядка, представляют в адрес главного распорядителя как получателя бюджетных средств материалы по расходам, связанным с реализацией объемов природного газа населению, и предложения по размеру экономически обоснованных цен на природный газ за отчетный период не позднее 1 апреля текущего года (за 2019 год - не позднее 1 августа 2020 года).</w:t>
      </w:r>
      <w:proofErr w:type="gramEnd"/>
    </w:p>
    <w:p w:rsidR="006B1D4D" w:rsidRDefault="006B1D4D">
      <w:pPr>
        <w:spacing w:before="240" w:after="1" w:line="240" w:lineRule="atLeast"/>
        <w:ind w:firstLine="540"/>
        <w:jc w:val="both"/>
      </w:pPr>
      <w:r>
        <w:t>Экономически обоснованные цены определяются главным распорядителем как получателем бюджетных сре</w:t>
      </w:r>
      <w:proofErr w:type="gramStart"/>
      <w:r>
        <w:t>дств в т</w:t>
      </w:r>
      <w:proofErr w:type="gramEnd"/>
      <w:r>
        <w:t xml:space="preserve">ечение 40 рабочих дней с даты получения необходимых материалов от юридического лица, соответствующего критериям, указанным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B1D4D" w:rsidRDefault="006B1D4D">
      <w:pPr>
        <w:spacing w:after="1" w:line="240" w:lineRule="atLeast"/>
        <w:jc w:val="both"/>
      </w:pPr>
      <w:r>
        <w:t xml:space="preserve">(п. 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9" w:name="P118"/>
      <w:bookmarkEnd w:id="9"/>
      <w:r>
        <w:t xml:space="preserve">7. Для получения субсидии за отчетный год юридические лица, соответствующие критериям, указанным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Порядка, представляют до 1 августа текущего года (за 2019 год - до 1 декабря 2020 года) в адрес главного распорядителя как получателя бюджетных сре</w:t>
      </w:r>
      <w:proofErr w:type="gramStart"/>
      <w:r>
        <w:t>дств сл</w:t>
      </w:r>
      <w:proofErr w:type="gramEnd"/>
      <w:r>
        <w:t>едующие документы:</w:t>
      </w:r>
    </w:p>
    <w:p w:rsidR="006B1D4D" w:rsidRDefault="006B1D4D">
      <w:pPr>
        <w:spacing w:after="1" w:line="240" w:lineRule="atLeast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1) </w:t>
      </w:r>
      <w:hyperlink w:anchor="P226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из областного бюджета газоснабжающей организации, реализующей природный газ населению Костромской области по регулируемым ценам, по форме согласно приложению N 1 к настоящему Порядку;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2) </w:t>
      </w:r>
      <w:hyperlink w:anchor="P287" w:history="1">
        <w:r>
          <w:rPr>
            <w:color w:val="0000FF"/>
          </w:rPr>
          <w:t>расчет</w:t>
        </w:r>
      </w:hyperlink>
      <w:r>
        <w:t xml:space="preserve"> субсидии из областного бюджета на возмещение недополученных доходов в связи с оказанием услуг по реализации природного газа населению Костромской области по регулируемым ценам по форме согласно приложению N 2 к настоящему Порядку;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3) </w:t>
      </w:r>
      <w:hyperlink w:anchor="P403" w:history="1">
        <w:r>
          <w:rPr>
            <w:color w:val="0000FF"/>
          </w:rPr>
          <w:t>информацию</w:t>
        </w:r>
      </w:hyperlink>
      <w:r>
        <w:t xml:space="preserve"> о фактическом объеме природного газа, начисленном населению Костромской области за отчетный период, по форме согласно приложению N 3 к настоящему Порядку;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4) </w:t>
      </w:r>
      <w:hyperlink w:anchor="P612" w:history="1">
        <w:r>
          <w:rPr>
            <w:color w:val="0000FF"/>
          </w:rPr>
          <w:t>информацию</w:t>
        </w:r>
      </w:hyperlink>
      <w:r>
        <w:t xml:space="preserve"> о фактическом объеме природного газа, поставленном населению Костромской области за отчетный период, по форме согласно приложению N 4 к настоящему Порядку;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5) копии документов, подтверждающих полномочия лица, имеющего право без доверенности действовать от имени юридического лица;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lastRenderedPageBreak/>
        <w:t>6) копию устава газоснабжающей организации, подписанную руководителем и заверенную печатью юридического лица (при наличии);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7) копию договора о создании консолидированной группы налогоплательщиков;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8) копию бухгалтерской отчетности за отчетный период, заверенную руководителем и главным бухгалтером (бухгалтерский баланс, отчет о прибылях и убытках);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9) копии договоров на приобретение природного газа для последующей реализации населению Костромской области с приложением копий актов приема-передачи газа за отчетный период;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10) копии договоров с газораспределительной организацией об оказании услуг по транспортировке природного газа населению Костромской области с приложением копий актов об оказании данных услуг за отчетный период;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11) реестр лицевых счетов;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12) справку о соответствии газоснабжающей организации требованиям, указанным в </w:t>
      </w:r>
      <w:hyperlink w:anchor="P7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80" w:history="1">
        <w:r>
          <w:rPr>
            <w:color w:val="0000FF"/>
          </w:rPr>
          <w:t>пятом</w:t>
        </w:r>
      </w:hyperlink>
      <w:r>
        <w:t xml:space="preserve">, </w:t>
      </w:r>
      <w:hyperlink w:anchor="P81" w:history="1">
        <w:r>
          <w:rPr>
            <w:color w:val="0000FF"/>
          </w:rPr>
          <w:t>шестом подпункта 4</w:t>
        </w:r>
      </w:hyperlink>
      <w:r>
        <w:t xml:space="preserve"> и </w:t>
      </w:r>
      <w:hyperlink w:anchor="P82" w:history="1">
        <w:r>
          <w:rPr>
            <w:color w:val="0000FF"/>
          </w:rPr>
          <w:t>подпункте 5 пункта 5</w:t>
        </w:r>
      </w:hyperlink>
      <w:r>
        <w:t xml:space="preserve"> настоящего Порядка, подписанную руководителем газоснабжающей организации.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Копии представленных документов пронумеровываются, прошнуровываются, заверяются руководителем газоснабжающей организации или уполномоченным им лицом с указанием его фамилии, инициалов, должности, даты.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Одновременно с представлением копий документов, указанных в настоящем пункте, для обозрения представляются подлинники, которые возвращаются газоснабжающей организации после сопоставления с копиями.</w:t>
      </w:r>
    </w:p>
    <w:p w:rsidR="006B1D4D" w:rsidRDefault="006B1D4D">
      <w:pPr>
        <w:spacing w:after="1" w:line="240" w:lineRule="atLeast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10" w:name="P135"/>
      <w:bookmarkEnd w:id="10"/>
      <w:r>
        <w:t>8. Главным распорядителем как получателем бюджетных сре</w:t>
      </w:r>
      <w:proofErr w:type="gramStart"/>
      <w:r>
        <w:t>дств в т</w:t>
      </w:r>
      <w:proofErr w:type="gramEnd"/>
      <w:r>
        <w:t>ерриториальном органе Федеральной налоговой службы запрашиваются посредством межведомственного взаимодействия следующие документы: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1) выписка из Единого государственного реестра юридических лиц, выданная не </w:t>
      </w:r>
      <w:proofErr w:type="gramStart"/>
      <w:r>
        <w:t>позднее</w:t>
      </w:r>
      <w:proofErr w:type="gramEnd"/>
      <w:r>
        <w:t xml:space="preserve"> чем за один месяц до дня подачи заявления;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2)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10.12.2018 N 518-а;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3) справка, подтверждающая отсутствие у газоснабжающей организации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планируется заключение Соглашения.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Газоснабжающая организация вправе представить документы, указанные в настоящем пункте, по собственной инициативе.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Ответственность за достоверность представленных в адрес главного распорядителя как получателя бюджетных средств документов и сведений в них несут юридические лица, указанные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lastRenderedPageBreak/>
        <w:t>9. Главный распорядитель как получатель бюджетных средств: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1) регистрирует в день поступления заявление и документы, указанные в </w:t>
      </w:r>
      <w:hyperlink w:anchor="P118" w:history="1">
        <w:r>
          <w:rPr>
            <w:color w:val="0000FF"/>
          </w:rPr>
          <w:t>пунктах 7</w:t>
        </w:r>
      </w:hyperlink>
      <w:r>
        <w:t xml:space="preserve">, </w:t>
      </w:r>
      <w:hyperlink w:anchor="P135" w:history="1">
        <w:r>
          <w:rPr>
            <w:color w:val="0000FF"/>
          </w:rPr>
          <w:t>8</w:t>
        </w:r>
      </w:hyperlink>
      <w:r>
        <w:t xml:space="preserve"> настоящего Порядка, с указанием даты их поступления;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2) в течение 10 рабочих дней со дня регистрации заявления и документов, указанных в </w:t>
      </w:r>
      <w:hyperlink w:anchor="P118" w:history="1">
        <w:r>
          <w:rPr>
            <w:color w:val="0000FF"/>
          </w:rPr>
          <w:t>пунктах 7</w:t>
        </w:r>
      </w:hyperlink>
      <w:r>
        <w:t xml:space="preserve">, </w:t>
      </w:r>
      <w:hyperlink w:anchor="P135" w:history="1">
        <w:r>
          <w:rPr>
            <w:color w:val="0000FF"/>
          </w:rPr>
          <w:t>8</w:t>
        </w:r>
      </w:hyperlink>
      <w:r>
        <w:t xml:space="preserve"> настоящего Порядка,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решение о предоставлении субсидии либо об отказе в предоставлении субсидии.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10. В течение 3 рабочих дней со дня принятия соответствующего решения главный распорядитель как получатель бюджетных средств направляет уведомление о предоставлении субсидии либо об отказе в предоставлении субсидии газоснабжающей организации. 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11. Основаниями для отказа в предоставлении субсидий являются: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1) несоответствие газоснабжающей организации критериям, указанным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2) несоответствие газоснабжающей организации условиям, указанным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11" w:name="P148"/>
      <w:bookmarkEnd w:id="11"/>
      <w:r>
        <w:t xml:space="preserve">3) несоответствие представленных газоснабжающей организацией документов требованиям, определенным </w:t>
      </w:r>
      <w:hyperlink w:anchor="P118" w:history="1">
        <w:r>
          <w:rPr>
            <w:color w:val="0000FF"/>
          </w:rPr>
          <w:t>пунктом 7</w:t>
        </w:r>
      </w:hyperlink>
      <w:r>
        <w:t xml:space="preserve"> настоящего Порядка, или их непредставление (предоставление не в полном объеме) (за исключением документов, запрашиваемых посредством межведомственного взаимодействия);</w:t>
      </w:r>
    </w:p>
    <w:p w:rsidR="006B1D4D" w:rsidRDefault="006B1D4D">
      <w:pPr>
        <w:spacing w:after="1" w:line="240" w:lineRule="atLeast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25.06.2018 N 262-а)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4) представление газоснабжающей организацией документов, указанных в </w:t>
      </w:r>
      <w:hyperlink w:anchor="P118" w:history="1">
        <w:r>
          <w:rPr>
            <w:color w:val="0000FF"/>
          </w:rPr>
          <w:t>пункте 7</w:t>
        </w:r>
      </w:hyperlink>
      <w:r>
        <w:t xml:space="preserve"> настоящего Порядка, содержащих недостоверную информацию;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5) нарушение газоснабжающей организацией сроков представления документов, указанных в </w:t>
      </w:r>
      <w:hyperlink w:anchor="P118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12" w:name="P152"/>
      <w:bookmarkEnd w:id="12"/>
      <w:r>
        <w:t xml:space="preserve">6) 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главного распорядителя как получателя бюджетных средств в установленном порядке на цели,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B1D4D" w:rsidRDefault="006B1D4D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11.1. Отказ в предоставлении субсидии по основаниям, предусмотренным </w:t>
      </w:r>
      <w:hyperlink w:anchor="P148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52" w:history="1">
        <w:r>
          <w:rPr>
            <w:color w:val="0000FF"/>
          </w:rPr>
          <w:t>6 пункта 11</w:t>
        </w:r>
      </w:hyperlink>
      <w:r>
        <w:t xml:space="preserve">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6B1D4D" w:rsidRDefault="006B1D4D">
      <w:pPr>
        <w:spacing w:after="1" w:line="240" w:lineRule="atLeast"/>
        <w:jc w:val="both"/>
      </w:pPr>
      <w:r>
        <w:t>(</w:t>
      </w:r>
      <w:proofErr w:type="gramStart"/>
      <w:r>
        <w:t>п</w:t>
      </w:r>
      <w:proofErr w:type="gramEnd"/>
      <w:r>
        <w:t xml:space="preserve">. 11.1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12. В случае принятия решения о предоставлении субсидии главный распорядитель как получатель бюджетных средств заключает с газоснабжающей организацией (далее - </w:t>
      </w:r>
      <w:r>
        <w:lastRenderedPageBreak/>
        <w:t>получатель субсидии) Соглашение по типовой форме, утвержденной департаментом финансов Костромской области.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Соглашение заключается в срок, не превышающий 10 рабочих дней со дня принятия решения о предоставлении субсидии, и предусматривает: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1) целевое назначение и условия предоставления субсидии;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2) размер субсидии и порядок расчета размера субсидии;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3) право главного распорядителя как получателя бюджетных средств и департамента финансового контроля Костромской области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4) порядок возврата субсидии в случае установления по итогам проверок, проведенных главным распорядителем как получателем бюджетных средств, департаментом финансового контроля Костромской области, факта нарушения условий предоставления субсидии, определенных настоящим Порядком и заключенным Соглашением, а также в случае выявления счетной ошибки.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В случае необходимости заключается дополнительное соглашение к Соглашению, в том числе дополнительное соглашение о расторжении Соглашения в соответствии с типовыми формами, утвержденными департаментом финансов Костромской области.</w:t>
      </w:r>
    </w:p>
    <w:p w:rsidR="006B1D4D" w:rsidRDefault="006B1D4D">
      <w:pPr>
        <w:spacing w:after="1" w:line="240" w:lineRule="atLeast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13. 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15.06.2020 N 239-а.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Перечисление субсидии осуществляется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</w:t>
      </w:r>
      <w:hyperlink w:anchor="P118" w:history="1">
        <w:r>
          <w:rPr>
            <w:color w:val="0000FF"/>
          </w:rPr>
          <w:t>пунктах 7</w:t>
        </w:r>
      </w:hyperlink>
      <w:r>
        <w:t xml:space="preserve">, </w:t>
      </w:r>
      <w:hyperlink w:anchor="P135" w:history="1">
        <w:r>
          <w:rPr>
            <w:color w:val="0000FF"/>
          </w:rPr>
          <w:t>8</w:t>
        </w:r>
      </w:hyperlink>
      <w:r>
        <w:t xml:space="preserve"> настоящего Порядка, решения о предоставлении субсидии.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14. Субсидии перечисляются на расчетные или корреспондентские счета, открытые получателями субсидий в учреждениях Центрального банка Российской Федерации или в российских кредитных организациях.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13" w:name="P167"/>
      <w:bookmarkEnd w:id="13"/>
      <w:r>
        <w:t>14.1. Результатом предоставления субсидии является обеспечение бесперебойной поставки объема природного газа населению Костромской области по регулируемым ценам, значение которого установлено в Соглашении.</w:t>
      </w:r>
    </w:p>
    <w:p w:rsidR="006B1D4D" w:rsidRDefault="006B1D4D">
      <w:pPr>
        <w:spacing w:after="1" w:line="240" w:lineRule="atLeast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15.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субсидий, могут быть обжалованы получателем субсидии заместителю губернатора Костромской области, координирующему работу по вопросам деятельности главного распорядителя как получателя бюджетных средств, и (или) в судебном порядке.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  <w:outlineLvl w:val="1"/>
      </w:pPr>
      <w:r>
        <w:rPr>
          <w:b/>
        </w:rPr>
        <w:t>Глава 2.1. ТРЕБОВАНИЕ К ОТЧЕТНОСТИ</w:t>
      </w:r>
    </w:p>
    <w:p w:rsidR="006B1D4D" w:rsidRDefault="006B1D4D">
      <w:pPr>
        <w:spacing w:after="1" w:line="240" w:lineRule="atLeast"/>
        <w:jc w:val="center"/>
      </w:pPr>
      <w:proofErr w:type="gramStart"/>
      <w:r>
        <w:t xml:space="preserve">(введена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</w:t>
      </w:r>
      <w:proofErr w:type="gramEnd"/>
    </w:p>
    <w:p w:rsidR="006B1D4D" w:rsidRDefault="006B1D4D">
      <w:pPr>
        <w:spacing w:after="1" w:line="240" w:lineRule="atLeast"/>
        <w:jc w:val="center"/>
      </w:pPr>
      <w:r>
        <w:t>от 15.06.2020 N 239-а)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ind w:firstLine="540"/>
        <w:jc w:val="both"/>
      </w:pPr>
      <w:r>
        <w:t>15.1. Получатели субсидии представляют главному распорядителю как получателю бюджетных сре</w:t>
      </w:r>
      <w:proofErr w:type="gramStart"/>
      <w:r>
        <w:t>дств в ср</w:t>
      </w:r>
      <w:proofErr w:type="gramEnd"/>
      <w:r>
        <w:t xml:space="preserve">ок до 1 марта года, следующего за годом предоставления субсидии, </w:t>
      </w:r>
      <w:hyperlink w:anchor="P690" w:history="1">
        <w:r>
          <w:rPr>
            <w:color w:val="0000FF"/>
          </w:rPr>
          <w:t>отчет</w:t>
        </w:r>
      </w:hyperlink>
      <w:r>
        <w:t xml:space="preserve"> о достижении значения результата предоставления субсидии по форме согласно приложению N 5 к настоящему Порядку.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Главный распорядитель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представления получателем субсидии дополнительной отчетности.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  <w:outlineLvl w:val="1"/>
      </w:pPr>
      <w:r>
        <w:rPr>
          <w:b/>
        </w:rPr>
        <w:t xml:space="preserve">Глава 3. ОСУЩЕСТВЛЕНИЕ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УСЛОВИЙ,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ЦЕЛЕЙ И ПОРЯДКА ПРЕДОСТАВЛЕНИЯ СУБСИДИЙ И ОТВЕТСТВЕННОСТЬ</w:t>
      </w:r>
    </w:p>
    <w:p w:rsidR="006B1D4D" w:rsidRDefault="006B1D4D">
      <w:pPr>
        <w:spacing w:after="1" w:line="240" w:lineRule="atLeast"/>
        <w:jc w:val="center"/>
      </w:pPr>
      <w:r>
        <w:rPr>
          <w:b/>
        </w:rPr>
        <w:t>ЗА ИХ НАРУШЕНИЕ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получателям субсидий осуществляют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полномочиями.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14" w:name="P183"/>
      <w:bookmarkEnd w:id="14"/>
      <w:r>
        <w:t xml:space="preserve">17. </w:t>
      </w:r>
      <w:proofErr w:type="gramStart"/>
      <w:r>
        <w:t xml:space="preserve">В случае нарушения получателями субсидии условий, целей и порядка предоставления субсидий, установленных настоящим Порядком и заключенными соглашениями,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как получателя бюджетных средств и (или) представлений департамента финансового контроля Костромской области субсидии подлежат возврату в областной бюджет</w:t>
      </w:r>
      <w:proofErr w:type="gramEnd"/>
      <w:r>
        <w:t xml:space="preserve"> в соответствии с бюджетным законодательством Российской Федерации: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В случае если получателем субсидии </w:t>
      </w:r>
      <w:proofErr w:type="gramStart"/>
      <w:r>
        <w:t>не достигнут результат</w:t>
      </w:r>
      <w:proofErr w:type="gramEnd"/>
      <w:r>
        <w:t xml:space="preserve"> предоставления субсидии, установленный в соответствии с </w:t>
      </w:r>
      <w:hyperlink w:anchor="P167" w:history="1">
        <w:r>
          <w:rPr>
            <w:color w:val="0000FF"/>
          </w:rPr>
          <w:t>пунктом 14.1</w:t>
        </w:r>
      </w:hyperlink>
      <w:r>
        <w:t xml:space="preserve"> настоящего Порядка, субсидия подлежит возврату в областной бюджет в размере, рассчитываемом по формуле: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</w:pPr>
      <w:proofErr w:type="spellStart"/>
      <w:r>
        <w:t>Сw</w:t>
      </w:r>
      <w:proofErr w:type="spellEnd"/>
      <w:r>
        <w:t xml:space="preserve"> = (1 - D / P) </w:t>
      </w:r>
      <w:proofErr w:type="spellStart"/>
      <w:r>
        <w:t>x</w:t>
      </w:r>
      <w:proofErr w:type="spellEnd"/>
      <w:proofErr w:type="gramStart"/>
      <w:r>
        <w:t xml:space="preserve"> С</w:t>
      </w:r>
      <w:proofErr w:type="gramEnd"/>
      <w:r>
        <w:t>,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ind w:firstLine="540"/>
        <w:jc w:val="both"/>
      </w:pPr>
      <w:r>
        <w:t>где: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spellStart"/>
      <w:r>
        <w:t>С</w:t>
      </w:r>
      <w:proofErr w:type="gramStart"/>
      <w:r>
        <w:t>w</w:t>
      </w:r>
      <w:proofErr w:type="spellEnd"/>
      <w:proofErr w:type="gramEnd"/>
      <w:r>
        <w:t xml:space="preserve"> - размер субсидии, подлежащей возврату в областной бюджет, рублей;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D - достигнутое получателем субсидии значение результата предоставления субсидии, установленное получателю субсидии в соответствии с </w:t>
      </w:r>
      <w:hyperlink w:anchor="P167" w:history="1">
        <w:r>
          <w:rPr>
            <w:color w:val="0000FF"/>
          </w:rPr>
          <w:t>пунктом 14.1</w:t>
        </w:r>
      </w:hyperlink>
      <w:r>
        <w:t xml:space="preserve"> настоящего Порядка;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P - плановое значение результата предоставления субсидии, установленное получателю субсидии в соответствии с </w:t>
      </w:r>
      <w:hyperlink w:anchor="P167" w:history="1">
        <w:r>
          <w:rPr>
            <w:color w:val="0000FF"/>
          </w:rPr>
          <w:t>пунктом 14.1</w:t>
        </w:r>
      </w:hyperlink>
      <w:r>
        <w:t xml:space="preserve"> настоящего Порядка;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lastRenderedPageBreak/>
        <w:t>С - размер субсидии, перечисленной получателю субсидии в предыдущем году, рублей.</w:t>
      </w:r>
    </w:p>
    <w:p w:rsidR="006B1D4D" w:rsidRDefault="006B1D4D">
      <w:pPr>
        <w:spacing w:after="1" w:line="240" w:lineRule="atLeast"/>
        <w:jc w:val="both"/>
      </w:pPr>
      <w:r>
        <w:t xml:space="preserve">(п. 17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18. 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</w:t>
      </w:r>
      <w:hyperlink w:anchor="P183" w:history="1">
        <w:r>
          <w:rPr>
            <w:color w:val="0000FF"/>
          </w:rPr>
          <w:t>пунктом 17</w:t>
        </w:r>
      </w:hyperlink>
      <w:r>
        <w:t xml:space="preserve"> настоящего Порядка, заказными письмами с уведомлением о вручении получателям субсидии.</w:t>
      </w:r>
    </w:p>
    <w:p w:rsidR="006B1D4D" w:rsidRDefault="006B1D4D">
      <w:pPr>
        <w:spacing w:before="240" w:after="1" w:line="240" w:lineRule="atLeast"/>
        <w:ind w:firstLine="540"/>
        <w:jc w:val="both"/>
      </w:pPr>
      <w:proofErr w:type="gramStart"/>
      <w:r>
        <w:t xml:space="preserve">Представления и (или) предписания департамента финансового контроля Костромской области о возврате субсидий при обнаружении обстоятельств, предусмотренных </w:t>
      </w:r>
      <w:hyperlink w:anchor="P183" w:history="1">
        <w:r>
          <w:rPr>
            <w:color w:val="0000FF"/>
          </w:rPr>
          <w:t>пунктом 17</w:t>
        </w:r>
      </w:hyperlink>
      <w:r>
        <w:t xml:space="preserve"> настоящего Порядка, направляются получателям субсидий в порядке и в сроки, установленные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26 декабря 2013 года N 544-а "Об уполномоченном исполнительном органе государственной власти Костромской области на обращение в суд с исковыми заявлениями о возмещении ущерба, причиненного Костромской</w:t>
      </w:r>
      <w:proofErr w:type="gramEnd"/>
      <w:r>
        <w:t xml:space="preserve"> </w:t>
      </w:r>
      <w:proofErr w:type="gramStart"/>
      <w:r>
        <w:t xml:space="preserve">области, и утверждении порядка осуществления полномочий департаментом финансового контроля Костромской области по внутреннему государственному финансовому контролю", </w:t>
      </w:r>
      <w:hyperlink r:id="rId49" w:history="1">
        <w:r>
          <w:rPr>
            <w:color w:val="0000FF"/>
          </w:rPr>
          <w:t>приказом</w:t>
        </w:r>
      </w:hyperlink>
      <w:r>
        <w:t xml:space="preserve"> департамента финансового контроля Костромской области от 29 августа 2019 года N 135 "Об утверждении административного регламента осуществления департаментом финансового контроля Костромской области государственной функции "Осуществление последующего внутреннего государственного финансового контроля путем проведения ревизий, проверок, обследований соблюдения бюджетного законодательства Российской Федерации и иных нормативных</w:t>
      </w:r>
      <w:proofErr w:type="gramEnd"/>
      <w:r>
        <w:t xml:space="preserve"> правовых актов, регулирующих бюджетные правоотношения".</w:t>
      </w:r>
    </w:p>
    <w:p w:rsidR="006B1D4D" w:rsidRDefault="006B1D4D">
      <w:pPr>
        <w:spacing w:after="1" w:line="240" w:lineRule="atLeast"/>
        <w:jc w:val="both"/>
      </w:pPr>
      <w:r>
        <w:t xml:space="preserve">(п. 18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6B1D4D" w:rsidRDefault="006B1D4D">
      <w:pPr>
        <w:spacing w:before="240" w:after="1" w:line="240" w:lineRule="atLeast"/>
        <w:ind w:firstLine="540"/>
        <w:jc w:val="both"/>
      </w:pPr>
      <w:r>
        <w:t xml:space="preserve">19. При невозвращении субсидий в областной бюджет получателями субсидий в срок, указанный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настоящего Порядка, взыскание субсидий осуществляется в судебном порядке.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  <w:outlineLvl w:val="1"/>
      </w:pPr>
      <w:r>
        <w:t>Приложение N 1</w:t>
      </w:r>
    </w:p>
    <w:p w:rsidR="006B1D4D" w:rsidRDefault="006B1D4D">
      <w:pPr>
        <w:spacing w:after="1" w:line="240" w:lineRule="atLeast"/>
        <w:jc w:val="right"/>
      </w:pPr>
      <w:r>
        <w:t>к Порядку предоставления</w:t>
      </w:r>
    </w:p>
    <w:p w:rsidR="006B1D4D" w:rsidRDefault="006B1D4D">
      <w:pPr>
        <w:spacing w:after="1" w:line="240" w:lineRule="atLeast"/>
        <w:jc w:val="right"/>
      </w:pPr>
      <w:r>
        <w:t>субсидий из областного бюджета</w:t>
      </w:r>
    </w:p>
    <w:p w:rsidR="006B1D4D" w:rsidRDefault="006B1D4D">
      <w:pPr>
        <w:spacing w:after="1" w:line="240" w:lineRule="atLeast"/>
        <w:jc w:val="right"/>
      </w:pPr>
      <w:r>
        <w:t xml:space="preserve">газоснабжающим организациям </w:t>
      </w:r>
      <w:proofErr w:type="gramStart"/>
      <w:r>
        <w:t>на</w:t>
      </w:r>
      <w:proofErr w:type="gramEnd"/>
    </w:p>
    <w:p w:rsidR="006B1D4D" w:rsidRDefault="006B1D4D">
      <w:pPr>
        <w:spacing w:after="1" w:line="240" w:lineRule="atLeast"/>
        <w:jc w:val="right"/>
      </w:pPr>
      <w:r>
        <w:t>возмещение недополученных доходов</w:t>
      </w:r>
    </w:p>
    <w:p w:rsidR="006B1D4D" w:rsidRDefault="006B1D4D">
      <w:pPr>
        <w:spacing w:after="1" w:line="240" w:lineRule="atLeast"/>
        <w:jc w:val="right"/>
      </w:pPr>
      <w:r>
        <w:t>в связи с оказанием услуг</w:t>
      </w:r>
    </w:p>
    <w:p w:rsidR="006B1D4D" w:rsidRDefault="006B1D4D">
      <w:pPr>
        <w:spacing w:after="1" w:line="240" w:lineRule="atLeast"/>
        <w:jc w:val="right"/>
      </w:pPr>
      <w:r>
        <w:t>по реализации природного газа</w:t>
      </w:r>
    </w:p>
    <w:p w:rsidR="006B1D4D" w:rsidRDefault="006B1D4D">
      <w:pPr>
        <w:spacing w:after="1" w:line="240" w:lineRule="atLeast"/>
        <w:jc w:val="right"/>
      </w:pPr>
      <w:r>
        <w:t>населению на территории Костромской</w:t>
      </w:r>
    </w:p>
    <w:p w:rsidR="006B1D4D" w:rsidRDefault="006B1D4D">
      <w:pPr>
        <w:spacing w:after="1" w:line="240" w:lineRule="atLeast"/>
        <w:jc w:val="right"/>
      </w:pPr>
      <w:r>
        <w:t>области по регулируемым ценам</w:t>
      </w:r>
    </w:p>
    <w:p w:rsidR="006B1D4D" w:rsidRDefault="006B1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D4D" w:rsidRDefault="006B1D4D">
            <w:pPr>
              <w:spacing w:after="1" w:line="240" w:lineRule="atLeast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от 15.06.2020 N 239-а)</w:t>
            </w:r>
          </w:p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</w:pPr>
      <w:r>
        <w:t>ФОРМА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Угловой штамп с наименованием     Директору департамента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и ИНН заявителя и исходящими      государственного регулирования цен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реквизитами документа             и тарифов Костромской области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(Ф.И.О.)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bookmarkStart w:id="15" w:name="P226"/>
      <w:bookmarkEnd w:id="15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 предоставление субсидии из областного бюджета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газоснабжающей организации, реализующей природный газ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населению Костромской области по регулируемым ценам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основании  порядка  предоставления  субсидий  из областного бюджета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газоснабжающим  организациям на возмещение недополученных доходов в связи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оказанием  услуг  по  реализации  природного  газа  населению на территории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Костромской  области  по  регулируемым  ценам, </w:t>
      </w:r>
      <w:proofErr w:type="gramStart"/>
      <w:r>
        <w:rPr>
          <w:rFonts w:ascii="Courier New" w:hAnsi="Courier New" w:cs="Courier New"/>
          <w:sz w:val="20"/>
        </w:rPr>
        <w:t>утвержденного</w:t>
      </w:r>
      <w:proofErr w:type="gramEnd"/>
      <w:r>
        <w:rPr>
          <w:rFonts w:ascii="Courier New" w:hAnsi="Courier New" w:cs="Courier New"/>
          <w:sz w:val="20"/>
        </w:rPr>
        <w:t xml:space="preserve"> постановлением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 Костромской  области  от  25  декабря  2017  года N 504-а "О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порядке   предоставления  субсидий  из  областного  бюджета  </w:t>
      </w:r>
      <w:proofErr w:type="gramStart"/>
      <w:r>
        <w:rPr>
          <w:rFonts w:ascii="Courier New" w:hAnsi="Courier New" w:cs="Courier New"/>
          <w:sz w:val="20"/>
        </w:rPr>
        <w:t>газоснабжающим</w:t>
      </w:r>
      <w:proofErr w:type="gramEnd"/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организациям на возмещение недополученных доходов в связи с оказанием услуг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 реализации  природного газа населению на территории Костромской области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 регулируемым  ценам" (далее - Порядок), прошу Вас предоставить субсидию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(наименование юридического лица)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возмещение недополученных доходов за 20___ год в сумме 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(сумма прописью)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Указанную сумму прошу перечислить на расчетный счет: 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(платежные реквизиты для перечисления денежных средств)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 (перечень документов, указанных в </w:t>
      </w:r>
      <w:hyperlink w:anchor="P118" w:history="1">
        <w:r>
          <w:rPr>
            <w:rFonts w:ascii="Courier New" w:hAnsi="Courier New" w:cs="Courier New"/>
            <w:color w:val="0000FF"/>
            <w:sz w:val="20"/>
          </w:rPr>
          <w:t>пунктах 7</w:t>
        </w:r>
      </w:hyperlink>
      <w:r>
        <w:rPr>
          <w:rFonts w:ascii="Courier New" w:hAnsi="Courier New" w:cs="Courier New"/>
          <w:sz w:val="20"/>
        </w:rPr>
        <w:t xml:space="preserve">, </w:t>
      </w:r>
      <w:hyperlink w:anchor="P135" w:history="1">
        <w:r>
          <w:rPr>
            <w:rFonts w:ascii="Courier New" w:hAnsi="Courier New" w:cs="Courier New"/>
            <w:color w:val="0000FF"/>
            <w:sz w:val="20"/>
          </w:rPr>
          <w:t>8</w:t>
        </w:r>
      </w:hyperlink>
      <w:r>
        <w:rPr>
          <w:rFonts w:ascii="Courier New" w:hAnsi="Courier New" w:cs="Courier New"/>
          <w:sz w:val="20"/>
        </w:rPr>
        <w:t xml:space="preserve"> Порядка):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    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(при наличии)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Поступило  в  департамент  государственного  регулирования  цен  и  тарифов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Костромской области: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 _______________ ____________________________________________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(дата)        (подпись)     (Ф.И.О. (при наличии) ответственного лица)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  <w:outlineLvl w:val="1"/>
      </w:pPr>
      <w:r>
        <w:t>Приложение N 2</w:t>
      </w:r>
    </w:p>
    <w:p w:rsidR="006B1D4D" w:rsidRDefault="006B1D4D">
      <w:pPr>
        <w:spacing w:after="1" w:line="240" w:lineRule="atLeast"/>
        <w:jc w:val="right"/>
      </w:pPr>
      <w:r>
        <w:t>к Порядку предоставления</w:t>
      </w:r>
    </w:p>
    <w:p w:rsidR="006B1D4D" w:rsidRDefault="006B1D4D">
      <w:pPr>
        <w:spacing w:after="1" w:line="240" w:lineRule="atLeast"/>
        <w:jc w:val="right"/>
      </w:pPr>
      <w:r>
        <w:t>субсидий из областного бюджета</w:t>
      </w:r>
    </w:p>
    <w:p w:rsidR="006B1D4D" w:rsidRDefault="006B1D4D">
      <w:pPr>
        <w:spacing w:after="1" w:line="240" w:lineRule="atLeast"/>
        <w:jc w:val="right"/>
      </w:pPr>
      <w:r>
        <w:t xml:space="preserve">газоснабжающим организациям </w:t>
      </w:r>
      <w:proofErr w:type="gramStart"/>
      <w:r>
        <w:t>на</w:t>
      </w:r>
      <w:proofErr w:type="gramEnd"/>
    </w:p>
    <w:p w:rsidR="006B1D4D" w:rsidRDefault="006B1D4D">
      <w:pPr>
        <w:spacing w:after="1" w:line="240" w:lineRule="atLeast"/>
        <w:jc w:val="right"/>
      </w:pPr>
      <w:r>
        <w:t>возмещение недополученных доходов</w:t>
      </w:r>
    </w:p>
    <w:p w:rsidR="006B1D4D" w:rsidRDefault="006B1D4D">
      <w:pPr>
        <w:spacing w:after="1" w:line="240" w:lineRule="atLeast"/>
        <w:jc w:val="right"/>
      </w:pPr>
      <w:r>
        <w:t>в связи с оказанием услуг</w:t>
      </w:r>
    </w:p>
    <w:p w:rsidR="006B1D4D" w:rsidRDefault="006B1D4D">
      <w:pPr>
        <w:spacing w:after="1" w:line="240" w:lineRule="atLeast"/>
        <w:jc w:val="right"/>
      </w:pPr>
      <w:r>
        <w:t>по реализации природного газа</w:t>
      </w:r>
    </w:p>
    <w:p w:rsidR="006B1D4D" w:rsidRDefault="006B1D4D">
      <w:pPr>
        <w:spacing w:after="1" w:line="240" w:lineRule="atLeast"/>
        <w:jc w:val="right"/>
      </w:pPr>
      <w:r>
        <w:t>населению на территории Костромской</w:t>
      </w:r>
    </w:p>
    <w:p w:rsidR="006B1D4D" w:rsidRDefault="006B1D4D">
      <w:pPr>
        <w:spacing w:after="1" w:line="240" w:lineRule="atLeast"/>
        <w:jc w:val="right"/>
      </w:pPr>
      <w:r>
        <w:lastRenderedPageBreak/>
        <w:t>области по регулируемым ценам</w:t>
      </w:r>
    </w:p>
    <w:p w:rsidR="006B1D4D" w:rsidRDefault="006B1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D4D" w:rsidRDefault="006B1D4D">
            <w:pPr>
              <w:spacing w:after="1" w:line="240" w:lineRule="atLeast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от 15.06.2020 N 239-а)</w:t>
            </w:r>
          </w:p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</w:pPr>
      <w:r>
        <w:t>ФОРМА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</w:pPr>
      <w:bookmarkStart w:id="16" w:name="P287"/>
      <w:bookmarkEnd w:id="16"/>
      <w:r>
        <w:t>РАСЧЕТ</w:t>
      </w:r>
    </w:p>
    <w:p w:rsidR="006B1D4D" w:rsidRDefault="006B1D4D">
      <w:pPr>
        <w:spacing w:after="1" w:line="240" w:lineRule="atLeast"/>
        <w:jc w:val="center"/>
      </w:pPr>
      <w:r>
        <w:t xml:space="preserve">субсидии из областного бюджета на возмещение </w:t>
      </w:r>
      <w:proofErr w:type="gramStart"/>
      <w:r>
        <w:t>недополученных</w:t>
      </w:r>
      <w:proofErr w:type="gramEnd"/>
    </w:p>
    <w:p w:rsidR="006B1D4D" w:rsidRDefault="006B1D4D">
      <w:pPr>
        <w:spacing w:after="1" w:line="240" w:lineRule="atLeast"/>
        <w:jc w:val="center"/>
      </w:pPr>
      <w:r>
        <w:t xml:space="preserve">доходов в связи с оказанием услуг по реализации </w:t>
      </w:r>
      <w:proofErr w:type="gramStart"/>
      <w:r>
        <w:t>природного</w:t>
      </w:r>
      <w:proofErr w:type="gramEnd"/>
    </w:p>
    <w:p w:rsidR="006B1D4D" w:rsidRDefault="006B1D4D">
      <w:pPr>
        <w:spacing w:after="1" w:line="240" w:lineRule="atLeast"/>
        <w:jc w:val="center"/>
      </w:pPr>
      <w:r>
        <w:t>газа населению Костромской области по регулируемым ценам</w:t>
      </w:r>
    </w:p>
    <w:p w:rsidR="006B1D4D" w:rsidRDefault="006B1D4D">
      <w:pPr>
        <w:spacing w:after="1" w:line="240" w:lineRule="atLeast"/>
        <w:jc w:val="center"/>
      </w:pPr>
      <w:r>
        <w:t>за _______ год</w:t>
      </w:r>
    </w:p>
    <w:p w:rsidR="006B1D4D" w:rsidRDefault="006B1D4D">
      <w:pPr>
        <w:spacing w:after="1" w:line="240" w:lineRule="atLeast"/>
        <w:jc w:val="center"/>
      </w:pPr>
      <w:r>
        <w:t>____________________________________________________________</w:t>
      </w:r>
    </w:p>
    <w:p w:rsidR="006B1D4D" w:rsidRDefault="006B1D4D">
      <w:pPr>
        <w:spacing w:after="1" w:line="240" w:lineRule="atLeast"/>
        <w:jc w:val="center"/>
      </w:pPr>
      <w:r>
        <w:t>(наименование получателя субсидии)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ectPr w:rsidR="006B1D4D" w:rsidSect="00943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2154"/>
        <w:gridCol w:w="737"/>
        <w:gridCol w:w="539"/>
        <w:gridCol w:w="737"/>
        <w:gridCol w:w="1122"/>
        <w:gridCol w:w="737"/>
        <w:gridCol w:w="822"/>
        <w:gridCol w:w="2043"/>
        <w:gridCol w:w="850"/>
        <w:gridCol w:w="709"/>
        <w:gridCol w:w="737"/>
        <w:gridCol w:w="822"/>
        <w:gridCol w:w="1134"/>
      </w:tblGrid>
      <w:tr w:rsidR="006B1D4D">
        <w:tc>
          <w:tcPr>
            <w:tcW w:w="459" w:type="dxa"/>
            <w:vMerge w:val="restart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6B1D4D" w:rsidRDefault="006B1D4D">
            <w:pPr>
              <w:spacing w:after="1" w:line="240" w:lineRule="atLeast"/>
              <w:jc w:val="center"/>
            </w:pPr>
            <w:r>
              <w:t>Направление использования природного газа</w:t>
            </w:r>
          </w:p>
        </w:tc>
        <w:tc>
          <w:tcPr>
            <w:tcW w:w="1276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>Экономически обоснованные цены на природный газ, реализуемый населению Костромской области, рублей за тыс. куб. м, без НДС</w:t>
            </w:r>
          </w:p>
        </w:tc>
        <w:tc>
          <w:tcPr>
            <w:tcW w:w="1859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>Фактический объем природного газа, начисленный населению Костромской области по установленным нормативам или при учете по счетчику, тыс. куб. м</w:t>
            </w:r>
          </w:p>
        </w:tc>
        <w:tc>
          <w:tcPr>
            <w:tcW w:w="1559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>Фактический объем природного газа, поставленный населению Костромской области, тыс. куб. м</w:t>
            </w:r>
          </w:p>
        </w:tc>
        <w:tc>
          <w:tcPr>
            <w:tcW w:w="2043" w:type="dxa"/>
            <w:vMerge w:val="restart"/>
          </w:tcPr>
          <w:p w:rsidR="006B1D4D" w:rsidRDefault="006B1D4D">
            <w:pPr>
              <w:spacing w:after="1" w:line="240" w:lineRule="atLeast"/>
              <w:jc w:val="center"/>
            </w:pPr>
            <w:r>
              <w:t>Выручка от реализации природного газа населению Костромской области без учета отчислений на мероприятия по энергосбережению и повышению энергетической эффективности, рублей, без НДС</w:t>
            </w:r>
          </w:p>
        </w:tc>
        <w:tc>
          <w:tcPr>
            <w:tcW w:w="1559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>Тариф на услуги по транспортировке газа по газораспределительным сетям для населения Костромской области, утвержденный Федеральной антимонопольной службой, рублей за тыс. куб. м, без НДС</w:t>
            </w:r>
          </w:p>
        </w:tc>
        <w:tc>
          <w:tcPr>
            <w:tcW w:w="1559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>Оптовая цена на природный газ, приобретаемый для реализации населению Костромской области, рублей за тыс. куб. м, без НДС</w:t>
            </w:r>
          </w:p>
        </w:tc>
        <w:tc>
          <w:tcPr>
            <w:tcW w:w="1134" w:type="dxa"/>
            <w:vMerge w:val="restart"/>
          </w:tcPr>
          <w:p w:rsidR="006B1D4D" w:rsidRDefault="006B1D4D">
            <w:pPr>
              <w:spacing w:after="1" w:line="240" w:lineRule="atLeast"/>
              <w:jc w:val="center"/>
            </w:pPr>
            <w:r>
              <w:t>Размер субсидии, рублей</w:t>
            </w:r>
          </w:p>
        </w:tc>
      </w:tr>
      <w:tr w:rsidR="006B1D4D">
        <w:tc>
          <w:tcPr>
            <w:tcW w:w="459" w:type="dxa"/>
            <w:vMerge/>
          </w:tcPr>
          <w:p w:rsidR="006B1D4D" w:rsidRDefault="006B1D4D"/>
        </w:tc>
        <w:tc>
          <w:tcPr>
            <w:tcW w:w="2154" w:type="dxa"/>
            <w:vMerge/>
          </w:tcPr>
          <w:p w:rsidR="006B1D4D" w:rsidRDefault="006B1D4D"/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 полугодие</w:t>
            </w:r>
          </w:p>
        </w:tc>
        <w:tc>
          <w:tcPr>
            <w:tcW w:w="53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II полугодие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 полугодие</w:t>
            </w:r>
          </w:p>
        </w:tc>
        <w:tc>
          <w:tcPr>
            <w:tcW w:w="1122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II полугодие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 полугодие</w:t>
            </w:r>
          </w:p>
        </w:tc>
        <w:tc>
          <w:tcPr>
            <w:tcW w:w="822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II полугодие</w:t>
            </w:r>
          </w:p>
        </w:tc>
        <w:tc>
          <w:tcPr>
            <w:tcW w:w="2043" w:type="dxa"/>
            <w:vMerge/>
          </w:tcPr>
          <w:p w:rsidR="006B1D4D" w:rsidRDefault="006B1D4D"/>
        </w:tc>
        <w:tc>
          <w:tcPr>
            <w:tcW w:w="850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 полугодие</w:t>
            </w:r>
          </w:p>
        </w:tc>
        <w:tc>
          <w:tcPr>
            <w:tcW w:w="70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II полугодие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 полугодие</w:t>
            </w:r>
          </w:p>
        </w:tc>
        <w:tc>
          <w:tcPr>
            <w:tcW w:w="822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II полугодие</w:t>
            </w:r>
          </w:p>
        </w:tc>
        <w:tc>
          <w:tcPr>
            <w:tcW w:w="1134" w:type="dxa"/>
            <w:vMerge/>
          </w:tcPr>
          <w:p w:rsidR="006B1D4D" w:rsidRDefault="006B1D4D"/>
        </w:tc>
      </w:tr>
      <w:tr w:rsidR="006B1D4D">
        <w:tc>
          <w:tcPr>
            <w:tcW w:w="45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7</w:t>
            </w:r>
          </w:p>
        </w:tc>
        <w:tc>
          <w:tcPr>
            <w:tcW w:w="822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2043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12</w:t>
            </w:r>
          </w:p>
        </w:tc>
        <w:tc>
          <w:tcPr>
            <w:tcW w:w="822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14</w:t>
            </w:r>
          </w:p>
        </w:tc>
      </w:tr>
      <w:tr w:rsidR="006B1D4D">
        <w:tc>
          <w:tcPr>
            <w:tcW w:w="45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 xml:space="preserve">Приготовление пищи и нагрев воды с использованием газовой плиты (в отсутствие других </w:t>
            </w:r>
            <w:r>
              <w:lastRenderedPageBreak/>
              <w:t>направлений использования газа);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53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122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  <w:vMerge w:val="restart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822" w:type="dxa"/>
            <w:vMerge w:val="restart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2043" w:type="dxa"/>
            <w:vMerge w:val="restart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850" w:type="dxa"/>
            <w:vMerge w:val="restart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09" w:type="dxa"/>
            <w:vMerge w:val="restart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  <w:vMerge w:val="restart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822" w:type="dxa"/>
            <w:vMerge w:val="restart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134" w:type="dxa"/>
            <w:vMerge w:val="restart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45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53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122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2043" w:type="dxa"/>
            <w:vMerge/>
          </w:tcPr>
          <w:p w:rsidR="006B1D4D" w:rsidRDefault="006B1D4D"/>
        </w:tc>
        <w:tc>
          <w:tcPr>
            <w:tcW w:w="850" w:type="dxa"/>
            <w:vMerge/>
          </w:tcPr>
          <w:p w:rsidR="006B1D4D" w:rsidRDefault="006B1D4D"/>
        </w:tc>
        <w:tc>
          <w:tcPr>
            <w:tcW w:w="709" w:type="dxa"/>
            <w:vMerge/>
          </w:tcPr>
          <w:p w:rsidR="006B1D4D" w:rsidRDefault="006B1D4D"/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1134" w:type="dxa"/>
            <w:vMerge/>
          </w:tcPr>
          <w:p w:rsidR="006B1D4D" w:rsidRDefault="006B1D4D"/>
        </w:tc>
      </w:tr>
      <w:tr w:rsidR="006B1D4D">
        <w:tc>
          <w:tcPr>
            <w:tcW w:w="45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 xml:space="preserve">Отопление или отопление с одновременным использованием газа на другие цели (кроме направлений использования газа, указанных в </w:t>
            </w:r>
            <w:hyperlink w:anchor="P58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, </w:t>
            </w:r>
            <w:hyperlink w:anchor="P6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84" w:history="1">
              <w:r>
                <w:rPr>
                  <w:color w:val="0000FF"/>
                </w:rPr>
                <w:t>6</w:t>
              </w:r>
            </w:hyperlink>
            <w:r>
              <w:t xml:space="preserve"> Порядка)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53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122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2043" w:type="dxa"/>
            <w:vMerge/>
          </w:tcPr>
          <w:p w:rsidR="006B1D4D" w:rsidRDefault="006B1D4D"/>
        </w:tc>
        <w:tc>
          <w:tcPr>
            <w:tcW w:w="850" w:type="dxa"/>
            <w:vMerge/>
          </w:tcPr>
          <w:p w:rsidR="006B1D4D" w:rsidRDefault="006B1D4D"/>
        </w:tc>
        <w:tc>
          <w:tcPr>
            <w:tcW w:w="709" w:type="dxa"/>
            <w:vMerge/>
          </w:tcPr>
          <w:p w:rsidR="006B1D4D" w:rsidRDefault="006B1D4D"/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1134" w:type="dxa"/>
            <w:vMerge/>
          </w:tcPr>
          <w:p w:rsidR="006B1D4D" w:rsidRDefault="006B1D4D"/>
        </w:tc>
      </w:tr>
      <w:tr w:rsidR="006B1D4D">
        <w:tc>
          <w:tcPr>
            <w:tcW w:w="45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53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122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2043" w:type="dxa"/>
            <w:vMerge/>
          </w:tcPr>
          <w:p w:rsidR="006B1D4D" w:rsidRDefault="006B1D4D"/>
        </w:tc>
        <w:tc>
          <w:tcPr>
            <w:tcW w:w="850" w:type="dxa"/>
            <w:vMerge/>
          </w:tcPr>
          <w:p w:rsidR="006B1D4D" w:rsidRDefault="006B1D4D"/>
        </w:tc>
        <w:tc>
          <w:tcPr>
            <w:tcW w:w="709" w:type="dxa"/>
            <w:vMerge/>
          </w:tcPr>
          <w:p w:rsidR="006B1D4D" w:rsidRDefault="006B1D4D"/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1134" w:type="dxa"/>
            <w:vMerge/>
          </w:tcPr>
          <w:p w:rsidR="006B1D4D" w:rsidRDefault="006B1D4D"/>
        </w:tc>
      </w:tr>
      <w:tr w:rsidR="006B1D4D">
        <w:tc>
          <w:tcPr>
            <w:tcW w:w="45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53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122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2043" w:type="dxa"/>
            <w:vMerge/>
          </w:tcPr>
          <w:p w:rsidR="006B1D4D" w:rsidRDefault="006B1D4D"/>
        </w:tc>
        <w:tc>
          <w:tcPr>
            <w:tcW w:w="850" w:type="dxa"/>
            <w:vMerge/>
          </w:tcPr>
          <w:p w:rsidR="006B1D4D" w:rsidRDefault="006B1D4D"/>
        </w:tc>
        <w:tc>
          <w:tcPr>
            <w:tcW w:w="709" w:type="dxa"/>
            <w:vMerge/>
          </w:tcPr>
          <w:p w:rsidR="006B1D4D" w:rsidRDefault="006B1D4D"/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1134" w:type="dxa"/>
            <w:vMerge/>
          </w:tcPr>
          <w:p w:rsidR="006B1D4D" w:rsidRDefault="006B1D4D"/>
        </w:tc>
      </w:tr>
      <w:tr w:rsidR="006B1D4D">
        <w:tc>
          <w:tcPr>
            <w:tcW w:w="45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</w:t>
            </w:r>
            <w:r>
              <w:lastRenderedPageBreak/>
              <w:t>собственников помещений в многоквартирных домах с годовым объемом потребления газа свыше 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53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122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2043" w:type="dxa"/>
            <w:vMerge/>
          </w:tcPr>
          <w:p w:rsidR="006B1D4D" w:rsidRDefault="006B1D4D"/>
        </w:tc>
        <w:tc>
          <w:tcPr>
            <w:tcW w:w="850" w:type="dxa"/>
            <w:vMerge/>
          </w:tcPr>
          <w:p w:rsidR="006B1D4D" w:rsidRDefault="006B1D4D"/>
        </w:tc>
        <w:tc>
          <w:tcPr>
            <w:tcW w:w="709" w:type="dxa"/>
            <w:vMerge/>
          </w:tcPr>
          <w:p w:rsidR="006B1D4D" w:rsidRDefault="006B1D4D"/>
        </w:tc>
        <w:tc>
          <w:tcPr>
            <w:tcW w:w="737" w:type="dxa"/>
            <w:vMerge/>
          </w:tcPr>
          <w:p w:rsidR="006B1D4D" w:rsidRDefault="006B1D4D"/>
        </w:tc>
        <w:tc>
          <w:tcPr>
            <w:tcW w:w="822" w:type="dxa"/>
            <w:vMerge/>
          </w:tcPr>
          <w:p w:rsidR="006B1D4D" w:rsidRDefault="006B1D4D"/>
        </w:tc>
        <w:tc>
          <w:tcPr>
            <w:tcW w:w="1134" w:type="dxa"/>
            <w:vMerge/>
          </w:tcPr>
          <w:p w:rsidR="006B1D4D" w:rsidRDefault="006B1D4D"/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    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(при наличии)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_______________ 20___ года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(дата направления расчета)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  <w:outlineLvl w:val="1"/>
      </w:pPr>
      <w:r>
        <w:t>Приложение N 3</w:t>
      </w:r>
    </w:p>
    <w:p w:rsidR="006B1D4D" w:rsidRDefault="006B1D4D">
      <w:pPr>
        <w:spacing w:after="1" w:line="240" w:lineRule="atLeast"/>
        <w:jc w:val="right"/>
      </w:pPr>
      <w:r>
        <w:t>к Порядку предоставления</w:t>
      </w:r>
    </w:p>
    <w:p w:rsidR="006B1D4D" w:rsidRDefault="006B1D4D">
      <w:pPr>
        <w:spacing w:after="1" w:line="240" w:lineRule="atLeast"/>
        <w:jc w:val="right"/>
      </w:pPr>
      <w:r>
        <w:t>субсидий из областного бюджета</w:t>
      </w:r>
    </w:p>
    <w:p w:rsidR="006B1D4D" w:rsidRDefault="006B1D4D">
      <w:pPr>
        <w:spacing w:after="1" w:line="240" w:lineRule="atLeast"/>
        <w:jc w:val="right"/>
      </w:pPr>
      <w:r>
        <w:t xml:space="preserve">газоснабжающим организациям </w:t>
      </w:r>
      <w:proofErr w:type="gramStart"/>
      <w:r>
        <w:t>на</w:t>
      </w:r>
      <w:proofErr w:type="gramEnd"/>
    </w:p>
    <w:p w:rsidR="006B1D4D" w:rsidRDefault="006B1D4D">
      <w:pPr>
        <w:spacing w:after="1" w:line="240" w:lineRule="atLeast"/>
        <w:jc w:val="right"/>
      </w:pPr>
      <w:r>
        <w:t>возмещение недополученных доходов</w:t>
      </w:r>
    </w:p>
    <w:p w:rsidR="006B1D4D" w:rsidRDefault="006B1D4D">
      <w:pPr>
        <w:spacing w:after="1" w:line="240" w:lineRule="atLeast"/>
        <w:jc w:val="right"/>
      </w:pPr>
      <w:r>
        <w:t>в связи с оказанием услуг</w:t>
      </w:r>
    </w:p>
    <w:p w:rsidR="006B1D4D" w:rsidRDefault="006B1D4D">
      <w:pPr>
        <w:spacing w:after="1" w:line="240" w:lineRule="atLeast"/>
        <w:jc w:val="right"/>
      </w:pPr>
      <w:r>
        <w:t>по реализации природного газа</w:t>
      </w:r>
    </w:p>
    <w:p w:rsidR="006B1D4D" w:rsidRDefault="006B1D4D">
      <w:pPr>
        <w:spacing w:after="1" w:line="240" w:lineRule="atLeast"/>
        <w:jc w:val="right"/>
      </w:pPr>
      <w:r>
        <w:t>населению на территории Костромской</w:t>
      </w:r>
    </w:p>
    <w:p w:rsidR="006B1D4D" w:rsidRDefault="006B1D4D">
      <w:pPr>
        <w:spacing w:after="1" w:line="240" w:lineRule="atLeast"/>
        <w:jc w:val="right"/>
      </w:pPr>
      <w:r>
        <w:t>области по регулируемым ценам</w:t>
      </w:r>
    </w:p>
    <w:p w:rsidR="006B1D4D" w:rsidRDefault="006B1D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B1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B1D4D" w:rsidRDefault="006B1D4D">
            <w:pPr>
              <w:spacing w:after="1" w:line="240" w:lineRule="atLeast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от 15.06.2020 N 239-а)</w:t>
            </w:r>
          </w:p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</w:pPr>
      <w:r>
        <w:t>ФОРМА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</w:pPr>
      <w:bookmarkStart w:id="17" w:name="P403"/>
      <w:bookmarkEnd w:id="17"/>
      <w:r>
        <w:t>ИНФОРМАЦИЯ</w:t>
      </w:r>
    </w:p>
    <w:p w:rsidR="006B1D4D" w:rsidRDefault="006B1D4D">
      <w:pPr>
        <w:spacing w:after="1" w:line="240" w:lineRule="atLeast"/>
        <w:jc w:val="center"/>
      </w:pPr>
      <w:r>
        <w:t>о фактическом объеме природного газа, начисленном населению</w:t>
      </w:r>
    </w:p>
    <w:p w:rsidR="006B1D4D" w:rsidRDefault="006B1D4D">
      <w:pPr>
        <w:spacing w:after="1" w:line="240" w:lineRule="atLeast"/>
        <w:jc w:val="center"/>
      </w:pPr>
      <w:r>
        <w:t>Костромской области за _______ год</w:t>
      </w:r>
    </w:p>
    <w:p w:rsidR="006B1D4D" w:rsidRDefault="006B1D4D">
      <w:pPr>
        <w:spacing w:after="1" w:line="240" w:lineRule="atLeast"/>
        <w:jc w:val="center"/>
      </w:pPr>
      <w:r>
        <w:t>____________________________________________________________</w:t>
      </w:r>
    </w:p>
    <w:p w:rsidR="006B1D4D" w:rsidRDefault="006B1D4D">
      <w:pPr>
        <w:spacing w:after="1" w:line="240" w:lineRule="atLeast"/>
        <w:jc w:val="center"/>
      </w:pPr>
      <w:r>
        <w:t>(наименование получателя субсидии)</w:t>
      </w:r>
    </w:p>
    <w:p w:rsidR="006B1D4D" w:rsidRDefault="006B1D4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1644"/>
        <w:gridCol w:w="997"/>
        <w:gridCol w:w="737"/>
        <w:gridCol w:w="978"/>
        <w:gridCol w:w="737"/>
        <w:gridCol w:w="947"/>
        <w:gridCol w:w="737"/>
        <w:gridCol w:w="984"/>
        <w:gridCol w:w="737"/>
        <w:gridCol w:w="949"/>
        <w:gridCol w:w="737"/>
        <w:gridCol w:w="945"/>
        <w:gridCol w:w="737"/>
        <w:gridCol w:w="1247"/>
      </w:tblGrid>
      <w:tr w:rsidR="006B1D4D">
        <w:tc>
          <w:tcPr>
            <w:tcW w:w="468" w:type="dxa"/>
            <w:vMerge w:val="restart"/>
          </w:tcPr>
          <w:p w:rsidR="006B1D4D" w:rsidRDefault="006B1D4D">
            <w:pPr>
              <w:spacing w:after="1" w:line="240" w:lineRule="atLeas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6B1D4D" w:rsidRDefault="006B1D4D">
            <w:pPr>
              <w:spacing w:after="1" w:line="240" w:lineRule="atLeast"/>
              <w:jc w:val="center"/>
            </w:pPr>
            <w:r>
              <w:t>Наименование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22" w:type="dxa"/>
            <w:gridSpan w:val="12"/>
          </w:tcPr>
          <w:p w:rsidR="006B1D4D" w:rsidRDefault="006B1D4D">
            <w:pPr>
              <w:spacing w:after="1" w:line="240" w:lineRule="atLeast"/>
              <w:jc w:val="center"/>
            </w:pPr>
            <w:r>
              <w:t>Фактический объем природного газа, начисленный населению Костромской области по установленным нормативам или при учете по счетчику по направлениям использования газа, тыс. куб. м</w:t>
            </w:r>
          </w:p>
        </w:tc>
        <w:tc>
          <w:tcPr>
            <w:tcW w:w="1247" w:type="dxa"/>
            <w:vMerge w:val="restart"/>
          </w:tcPr>
          <w:p w:rsidR="006B1D4D" w:rsidRDefault="006B1D4D">
            <w:pPr>
              <w:spacing w:after="1" w:line="240" w:lineRule="atLeast"/>
              <w:jc w:val="center"/>
            </w:pPr>
            <w:r>
              <w:t>Объем природного газа, начисленный населению Костромской области по установленным нормативам или при учете по счетчику, тыс. куб. м</w:t>
            </w:r>
          </w:p>
        </w:tc>
      </w:tr>
      <w:tr w:rsidR="006B1D4D">
        <w:tc>
          <w:tcPr>
            <w:tcW w:w="468" w:type="dxa"/>
            <w:vMerge/>
          </w:tcPr>
          <w:p w:rsidR="006B1D4D" w:rsidRDefault="006B1D4D"/>
        </w:tc>
        <w:tc>
          <w:tcPr>
            <w:tcW w:w="1644" w:type="dxa"/>
            <w:vMerge/>
          </w:tcPr>
          <w:p w:rsidR="006B1D4D" w:rsidRDefault="006B1D4D"/>
        </w:tc>
        <w:tc>
          <w:tcPr>
            <w:tcW w:w="1734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>V1(1), V1(2) - 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</w:t>
            </w:r>
            <w:r>
              <w:lastRenderedPageBreak/>
              <w:t>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715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 xml:space="preserve">V2(1), V2(2) -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</w:t>
            </w:r>
            <w:r>
              <w:lastRenderedPageBreak/>
              <w:t>(в отсутствие других направлений использования газа)</w:t>
            </w:r>
          </w:p>
        </w:tc>
        <w:tc>
          <w:tcPr>
            <w:tcW w:w="1684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>V3(1), V3(2) - отопление или отопление с одновременным использованием газа на другие цели (кроме направлений использования газа V4(1), V5(1), V6(1), V4(2), V5(2), V6(2))</w:t>
            </w:r>
          </w:p>
        </w:tc>
        <w:tc>
          <w:tcPr>
            <w:tcW w:w="1721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 xml:space="preserve">V4(1), V4(2) 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</w:t>
            </w:r>
            <w:r>
              <w:lastRenderedPageBreak/>
              <w:t>многоквартирных домах с годовым объемом потребления газа до 10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1686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 xml:space="preserve">V5(1), V5(2) 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</w:t>
            </w:r>
            <w:r>
              <w:lastRenderedPageBreak/>
              <w:t>многоквартирных домах с годовым объемом потребления газа от 10 до 100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1682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 xml:space="preserve">V6(1), V6(2) 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</w:t>
            </w:r>
            <w:r>
              <w:lastRenderedPageBreak/>
              <w:t>многоквартирных домах с годовым объемом потребления газа свыше 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Merge/>
          </w:tcPr>
          <w:p w:rsidR="006B1D4D" w:rsidRDefault="006B1D4D"/>
        </w:tc>
      </w:tr>
      <w:tr w:rsidR="006B1D4D">
        <w:tc>
          <w:tcPr>
            <w:tcW w:w="468" w:type="dxa"/>
            <w:vMerge/>
          </w:tcPr>
          <w:p w:rsidR="006B1D4D" w:rsidRDefault="006B1D4D"/>
        </w:tc>
        <w:tc>
          <w:tcPr>
            <w:tcW w:w="1644" w:type="dxa"/>
            <w:vMerge/>
          </w:tcPr>
          <w:p w:rsidR="006B1D4D" w:rsidRDefault="006B1D4D"/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счетчику</w:t>
            </w: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счетчику</w:t>
            </w: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счетчику</w:t>
            </w: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счетчику</w:t>
            </w: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счетчику</w:t>
            </w: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по счетчику</w:t>
            </w:r>
          </w:p>
        </w:tc>
        <w:tc>
          <w:tcPr>
            <w:tcW w:w="1247" w:type="dxa"/>
            <w:vMerge/>
          </w:tcPr>
          <w:p w:rsidR="006B1D4D" w:rsidRDefault="006B1D4D"/>
        </w:tc>
      </w:tr>
      <w:tr w:rsidR="006B1D4D">
        <w:tc>
          <w:tcPr>
            <w:tcW w:w="468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6</w:t>
            </w: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15</w:t>
            </w:r>
          </w:p>
        </w:tc>
      </w:tr>
      <w:tr w:rsidR="006B1D4D">
        <w:tc>
          <w:tcPr>
            <w:tcW w:w="13581" w:type="dxa"/>
            <w:gridSpan w:val="15"/>
          </w:tcPr>
          <w:p w:rsidR="006B1D4D" w:rsidRDefault="006B1D4D">
            <w:pPr>
              <w:spacing w:after="1" w:line="240" w:lineRule="atLeast"/>
              <w:jc w:val="center"/>
            </w:pPr>
            <w:r>
              <w:t>за I полугодие отчетного периода</w:t>
            </w:r>
          </w:p>
        </w:tc>
      </w:tr>
      <w:tr w:rsidR="006B1D4D">
        <w:tc>
          <w:tcPr>
            <w:tcW w:w="468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468" w:type="dxa"/>
          </w:tcPr>
          <w:p w:rsidR="006B1D4D" w:rsidRDefault="006B1D4D">
            <w:pPr>
              <w:spacing w:after="1" w:line="240" w:lineRule="atLeast"/>
              <w:jc w:val="center"/>
            </w:pPr>
            <w:proofErr w:type="spellStart"/>
            <w:r>
              <w:t>n</w:t>
            </w:r>
            <w:proofErr w:type="spellEnd"/>
          </w:p>
        </w:tc>
        <w:tc>
          <w:tcPr>
            <w:tcW w:w="164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2112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>Итого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13581" w:type="dxa"/>
            <w:gridSpan w:val="15"/>
          </w:tcPr>
          <w:p w:rsidR="006B1D4D" w:rsidRDefault="006B1D4D">
            <w:pPr>
              <w:spacing w:after="1" w:line="240" w:lineRule="atLeast"/>
              <w:jc w:val="center"/>
            </w:pPr>
            <w:r>
              <w:t>за II полугодие отчетного периода</w:t>
            </w:r>
          </w:p>
        </w:tc>
      </w:tr>
      <w:tr w:rsidR="006B1D4D">
        <w:tc>
          <w:tcPr>
            <w:tcW w:w="468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468" w:type="dxa"/>
          </w:tcPr>
          <w:p w:rsidR="006B1D4D" w:rsidRDefault="006B1D4D">
            <w:pPr>
              <w:spacing w:after="1" w:line="240" w:lineRule="atLeast"/>
              <w:jc w:val="center"/>
            </w:pPr>
            <w:proofErr w:type="spellStart"/>
            <w:r>
              <w:t>n</w:t>
            </w:r>
            <w:proofErr w:type="spellEnd"/>
          </w:p>
        </w:tc>
        <w:tc>
          <w:tcPr>
            <w:tcW w:w="164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2112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>Итого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13581" w:type="dxa"/>
            <w:gridSpan w:val="15"/>
          </w:tcPr>
          <w:p w:rsidR="006B1D4D" w:rsidRDefault="006B1D4D">
            <w:pPr>
              <w:spacing w:after="1" w:line="240" w:lineRule="atLeast"/>
              <w:jc w:val="center"/>
            </w:pPr>
            <w:r>
              <w:t>за отчетный период</w:t>
            </w:r>
          </w:p>
        </w:tc>
      </w:tr>
      <w:tr w:rsidR="006B1D4D">
        <w:tc>
          <w:tcPr>
            <w:tcW w:w="468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>1.</w:t>
            </w:r>
          </w:p>
        </w:tc>
        <w:tc>
          <w:tcPr>
            <w:tcW w:w="164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468" w:type="dxa"/>
          </w:tcPr>
          <w:p w:rsidR="006B1D4D" w:rsidRDefault="006B1D4D">
            <w:pPr>
              <w:spacing w:after="1" w:line="240" w:lineRule="atLeast"/>
              <w:jc w:val="center"/>
            </w:pPr>
            <w:proofErr w:type="spellStart"/>
            <w:r>
              <w:t>n</w:t>
            </w:r>
            <w:proofErr w:type="spellEnd"/>
          </w:p>
        </w:tc>
        <w:tc>
          <w:tcPr>
            <w:tcW w:w="1644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2112" w:type="dxa"/>
            <w:gridSpan w:val="2"/>
          </w:tcPr>
          <w:p w:rsidR="006B1D4D" w:rsidRDefault="006B1D4D">
            <w:pPr>
              <w:spacing w:after="1" w:line="240" w:lineRule="atLeast"/>
              <w:jc w:val="center"/>
            </w:pPr>
            <w:r>
              <w:t>Итого</w:t>
            </w:r>
          </w:p>
        </w:tc>
        <w:tc>
          <w:tcPr>
            <w:tcW w:w="99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7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84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9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945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737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1247" w:type="dxa"/>
          </w:tcPr>
          <w:p w:rsidR="006B1D4D" w:rsidRDefault="006B1D4D">
            <w:pPr>
              <w:spacing w:after="1" w:line="240" w:lineRule="atLeast"/>
            </w:pPr>
          </w:p>
        </w:tc>
      </w:tr>
    </w:tbl>
    <w:p w:rsidR="006B1D4D" w:rsidRDefault="006B1D4D">
      <w:pPr>
        <w:sectPr w:rsidR="006B1D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ind w:firstLine="540"/>
        <w:jc w:val="both"/>
      </w:pPr>
      <w:r>
        <w:t>--------------------------------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18" w:name="P583"/>
      <w:bookmarkEnd w:id="18"/>
      <w:r>
        <w:t>&lt;*&gt; Указываются наименования абонентских пунктов по снабжению населения Костромской области природным газом, а также ведомственный жилой фонд, для которого реализация природного газа осуществляется по регулируемым ценам, установленным главным распорядителем как получателем бюджетных средств.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    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(при наличии)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  <w:outlineLvl w:val="1"/>
      </w:pPr>
      <w:r>
        <w:t>Приложение N 4</w:t>
      </w:r>
    </w:p>
    <w:p w:rsidR="006B1D4D" w:rsidRDefault="006B1D4D">
      <w:pPr>
        <w:spacing w:after="1" w:line="240" w:lineRule="atLeast"/>
        <w:jc w:val="right"/>
      </w:pPr>
      <w:r>
        <w:t>к Порядку предоставления</w:t>
      </w:r>
    </w:p>
    <w:p w:rsidR="006B1D4D" w:rsidRDefault="006B1D4D">
      <w:pPr>
        <w:spacing w:after="1" w:line="240" w:lineRule="atLeast"/>
        <w:jc w:val="right"/>
      </w:pPr>
      <w:r>
        <w:t>субсидий из областного бюджета</w:t>
      </w:r>
    </w:p>
    <w:p w:rsidR="006B1D4D" w:rsidRDefault="006B1D4D">
      <w:pPr>
        <w:spacing w:after="1" w:line="240" w:lineRule="atLeast"/>
        <w:jc w:val="right"/>
      </w:pPr>
      <w:r>
        <w:t xml:space="preserve">газоснабжающим организациям </w:t>
      </w:r>
      <w:proofErr w:type="gramStart"/>
      <w:r>
        <w:t>на</w:t>
      </w:r>
      <w:proofErr w:type="gramEnd"/>
    </w:p>
    <w:p w:rsidR="006B1D4D" w:rsidRDefault="006B1D4D">
      <w:pPr>
        <w:spacing w:after="1" w:line="240" w:lineRule="atLeast"/>
        <w:jc w:val="right"/>
      </w:pPr>
      <w:r>
        <w:t>возмещение недополученных доходов</w:t>
      </w:r>
    </w:p>
    <w:p w:rsidR="006B1D4D" w:rsidRDefault="006B1D4D">
      <w:pPr>
        <w:spacing w:after="1" w:line="240" w:lineRule="atLeast"/>
        <w:jc w:val="right"/>
      </w:pPr>
      <w:r>
        <w:t>в связи с оказанием услуг</w:t>
      </w:r>
    </w:p>
    <w:p w:rsidR="006B1D4D" w:rsidRDefault="006B1D4D">
      <w:pPr>
        <w:spacing w:after="1" w:line="240" w:lineRule="atLeast"/>
        <w:jc w:val="right"/>
      </w:pPr>
      <w:r>
        <w:t>по реализации природного газа</w:t>
      </w:r>
    </w:p>
    <w:p w:rsidR="006B1D4D" w:rsidRDefault="006B1D4D">
      <w:pPr>
        <w:spacing w:after="1" w:line="240" w:lineRule="atLeast"/>
        <w:jc w:val="right"/>
      </w:pPr>
      <w:r>
        <w:t>населению на территории Костромской</w:t>
      </w:r>
    </w:p>
    <w:p w:rsidR="006B1D4D" w:rsidRDefault="006B1D4D">
      <w:pPr>
        <w:spacing w:after="1" w:line="240" w:lineRule="atLeast"/>
        <w:jc w:val="right"/>
      </w:pPr>
      <w:r>
        <w:t>области по регулируемым ценам</w:t>
      </w:r>
    </w:p>
    <w:p w:rsidR="006B1D4D" w:rsidRDefault="006B1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D4D" w:rsidRDefault="006B1D4D">
            <w:pPr>
              <w:spacing w:after="1" w:line="240" w:lineRule="atLeast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от 15.06.2020 N 239-а)</w:t>
            </w:r>
          </w:p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</w:pPr>
      <w:r>
        <w:t>ФОРМА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</w:pPr>
      <w:bookmarkStart w:id="19" w:name="P612"/>
      <w:bookmarkEnd w:id="19"/>
      <w:r>
        <w:t>ИНФОРМАЦИЯ</w:t>
      </w:r>
    </w:p>
    <w:p w:rsidR="006B1D4D" w:rsidRDefault="006B1D4D">
      <w:pPr>
        <w:spacing w:after="1" w:line="240" w:lineRule="atLeast"/>
        <w:jc w:val="center"/>
      </w:pPr>
      <w:r>
        <w:t>о фактическом объеме природного газа, поставленном населению</w:t>
      </w:r>
    </w:p>
    <w:p w:rsidR="006B1D4D" w:rsidRDefault="006B1D4D">
      <w:pPr>
        <w:spacing w:after="1" w:line="240" w:lineRule="atLeast"/>
        <w:jc w:val="center"/>
      </w:pPr>
      <w:r>
        <w:t>Костромской области за _______ год</w:t>
      </w:r>
    </w:p>
    <w:p w:rsidR="006B1D4D" w:rsidRDefault="006B1D4D">
      <w:pPr>
        <w:spacing w:after="1" w:line="240" w:lineRule="atLeast"/>
        <w:jc w:val="center"/>
      </w:pPr>
      <w:r>
        <w:t>____________________________________________________________</w:t>
      </w:r>
    </w:p>
    <w:p w:rsidR="006B1D4D" w:rsidRDefault="006B1D4D">
      <w:pPr>
        <w:spacing w:after="1" w:line="240" w:lineRule="atLeast"/>
        <w:jc w:val="center"/>
      </w:pPr>
      <w:r>
        <w:t>(наименование получателя субсидии)</w:t>
      </w:r>
    </w:p>
    <w:p w:rsidR="006B1D4D" w:rsidRDefault="006B1D4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7200"/>
      </w:tblGrid>
      <w:tr w:rsidR="006B1D4D">
        <w:tc>
          <w:tcPr>
            <w:tcW w:w="56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Период</w:t>
            </w:r>
          </w:p>
        </w:tc>
        <w:tc>
          <w:tcPr>
            <w:tcW w:w="7200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Фактический объем природного газа, поставленный населению Костромской области, тыс. куб. м</w:t>
            </w:r>
          </w:p>
        </w:tc>
      </w:tr>
      <w:tr w:rsidR="006B1D4D">
        <w:tc>
          <w:tcPr>
            <w:tcW w:w="567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3</w:t>
            </w: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январь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февраль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март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апрель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май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июнь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июль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8.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август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сентябрь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10.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октябрь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11.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ноябрь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567" w:type="dxa"/>
            <w:vAlign w:val="center"/>
          </w:tcPr>
          <w:p w:rsidR="006B1D4D" w:rsidRDefault="006B1D4D">
            <w:pPr>
              <w:spacing w:after="1" w:line="240" w:lineRule="atLeast"/>
              <w:jc w:val="center"/>
            </w:pPr>
            <w:r>
              <w:t>12.</w:t>
            </w:r>
          </w:p>
        </w:tc>
        <w:tc>
          <w:tcPr>
            <w:tcW w:w="1276" w:type="dxa"/>
          </w:tcPr>
          <w:p w:rsidR="006B1D4D" w:rsidRDefault="006B1D4D">
            <w:pPr>
              <w:spacing w:after="1" w:line="240" w:lineRule="atLeast"/>
              <w:jc w:val="both"/>
            </w:pPr>
            <w:r>
              <w:t>декабрь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  <w:tr w:rsidR="006B1D4D">
        <w:tc>
          <w:tcPr>
            <w:tcW w:w="1843" w:type="dxa"/>
            <w:gridSpan w:val="2"/>
            <w:vAlign w:val="center"/>
          </w:tcPr>
          <w:p w:rsidR="006B1D4D" w:rsidRDefault="006B1D4D">
            <w:pPr>
              <w:spacing w:after="1" w:line="240" w:lineRule="atLeast"/>
              <w:jc w:val="both"/>
            </w:pPr>
            <w:r>
              <w:t>Итого</w:t>
            </w:r>
          </w:p>
        </w:tc>
        <w:tc>
          <w:tcPr>
            <w:tcW w:w="7200" w:type="dxa"/>
            <w:vAlign w:val="center"/>
          </w:tcPr>
          <w:p w:rsidR="006B1D4D" w:rsidRDefault="006B1D4D">
            <w:pPr>
              <w:spacing w:after="1" w:line="240" w:lineRule="atLeast"/>
            </w:pPr>
          </w:p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    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(при наличии)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  <w:outlineLvl w:val="1"/>
      </w:pPr>
      <w:r>
        <w:t>Приложение N 5</w:t>
      </w:r>
    </w:p>
    <w:p w:rsidR="006B1D4D" w:rsidRDefault="006B1D4D">
      <w:pPr>
        <w:spacing w:after="1" w:line="240" w:lineRule="atLeast"/>
        <w:jc w:val="right"/>
      </w:pPr>
      <w:r>
        <w:t>к Порядку предоставления</w:t>
      </w:r>
    </w:p>
    <w:p w:rsidR="006B1D4D" w:rsidRDefault="006B1D4D">
      <w:pPr>
        <w:spacing w:after="1" w:line="240" w:lineRule="atLeast"/>
        <w:jc w:val="right"/>
      </w:pPr>
      <w:r>
        <w:t>субсидий из областного бюджета</w:t>
      </w:r>
    </w:p>
    <w:p w:rsidR="006B1D4D" w:rsidRDefault="006B1D4D">
      <w:pPr>
        <w:spacing w:after="1" w:line="240" w:lineRule="atLeast"/>
        <w:jc w:val="right"/>
      </w:pPr>
      <w:r>
        <w:t xml:space="preserve">газоснабжающим организациям </w:t>
      </w:r>
      <w:proofErr w:type="gramStart"/>
      <w:r>
        <w:t>на</w:t>
      </w:r>
      <w:proofErr w:type="gramEnd"/>
    </w:p>
    <w:p w:rsidR="006B1D4D" w:rsidRDefault="006B1D4D">
      <w:pPr>
        <w:spacing w:after="1" w:line="240" w:lineRule="atLeast"/>
        <w:jc w:val="right"/>
      </w:pPr>
      <w:r>
        <w:t>возмещение недополученных доходов</w:t>
      </w:r>
    </w:p>
    <w:p w:rsidR="006B1D4D" w:rsidRDefault="006B1D4D">
      <w:pPr>
        <w:spacing w:after="1" w:line="240" w:lineRule="atLeast"/>
        <w:jc w:val="right"/>
      </w:pPr>
      <w:r>
        <w:t>в связи с оказанием услуг</w:t>
      </w:r>
    </w:p>
    <w:p w:rsidR="006B1D4D" w:rsidRDefault="006B1D4D">
      <w:pPr>
        <w:spacing w:after="1" w:line="240" w:lineRule="atLeast"/>
        <w:jc w:val="right"/>
      </w:pPr>
      <w:r>
        <w:t>по реализации природного газа</w:t>
      </w:r>
    </w:p>
    <w:p w:rsidR="006B1D4D" w:rsidRDefault="006B1D4D">
      <w:pPr>
        <w:spacing w:after="1" w:line="240" w:lineRule="atLeast"/>
        <w:jc w:val="right"/>
      </w:pPr>
      <w:r>
        <w:t>населению на территории Костромской</w:t>
      </w:r>
    </w:p>
    <w:p w:rsidR="006B1D4D" w:rsidRDefault="006B1D4D">
      <w:pPr>
        <w:spacing w:after="1" w:line="240" w:lineRule="atLeast"/>
        <w:jc w:val="right"/>
      </w:pPr>
      <w:r>
        <w:t>области по регулируемым ценам</w:t>
      </w:r>
    </w:p>
    <w:p w:rsidR="006B1D4D" w:rsidRDefault="006B1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D4D" w:rsidRDefault="006B1D4D">
            <w:pPr>
              <w:spacing w:after="1" w:line="240" w:lineRule="atLeast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6B1D4D" w:rsidRDefault="006B1D4D">
            <w:pPr>
              <w:spacing w:after="1" w:line="240" w:lineRule="atLeast"/>
              <w:jc w:val="center"/>
            </w:pPr>
            <w:r>
              <w:rPr>
                <w:color w:val="392C69"/>
              </w:rPr>
              <w:t>от 15.06.2020 N 239-а)</w:t>
            </w:r>
          </w:p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right"/>
      </w:pPr>
      <w:r>
        <w:t>ФОРМА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center"/>
      </w:pPr>
      <w:bookmarkStart w:id="20" w:name="P690"/>
      <w:bookmarkEnd w:id="20"/>
      <w:r>
        <w:t>ОТЧЕТ</w:t>
      </w:r>
    </w:p>
    <w:p w:rsidR="006B1D4D" w:rsidRDefault="006B1D4D">
      <w:pPr>
        <w:spacing w:after="1" w:line="240" w:lineRule="atLeast"/>
        <w:jc w:val="center"/>
      </w:pPr>
      <w:r>
        <w:t>о достижении значения результата предоставления субсидии</w:t>
      </w:r>
    </w:p>
    <w:p w:rsidR="006B1D4D" w:rsidRDefault="006B1D4D">
      <w:pPr>
        <w:spacing w:after="1" w:line="240" w:lineRule="atLeast"/>
        <w:jc w:val="center"/>
      </w:pPr>
      <w:r>
        <w:t>____________________________________________________________</w:t>
      </w:r>
    </w:p>
    <w:p w:rsidR="006B1D4D" w:rsidRDefault="006B1D4D">
      <w:pPr>
        <w:spacing w:after="1" w:line="240" w:lineRule="atLeast"/>
        <w:jc w:val="center"/>
      </w:pPr>
      <w:r>
        <w:t>(наименование получателя субсидии)</w:t>
      </w:r>
    </w:p>
    <w:p w:rsidR="006B1D4D" w:rsidRDefault="006B1D4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628"/>
        <w:gridCol w:w="3061"/>
      </w:tblGrid>
      <w:tr w:rsidR="006B1D4D">
        <w:tc>
          <w:tcPr>
            <w:tcW w:w="2381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lastRenderedPageBreak/>
              <w:t>Количество лицевых счетов (шт.)</w:t>
            </w:r>
            <w:hyperlink w:anchor="P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Фактическое количество лицевых счетов в году, в котором предоставлялась субсидия, штук</w:t>
            </w:r>
          </w:p>
        </w:tc>
        <w:tc>
          <w:tcPr>
            <w:tcW w:w="3061" w:type="dxa"/>
          </w:tcPr>
          <w:p w:rsidR="006B1D4D" w:rsidRDefault="006B1D4D">
            <w:pPr>
              <w:spacing w:after="1" w:line="240" w:lineRule="atLeast"/>
              <w:jc w:val="center"/>
            </w:pPr>
            <w:r>
              <w:t>Выполнение результата предоставления субсидии</w:t>
            </w:r>
          </w:p>
          <w:p w:rsidR="006B1D4D" w:rsidRDefault="006B1D4D">
            <w:pPr>
              <w:spacing w:after="1" w:line="240" w:lineRule="atLeast"/>
              <w:jc w:val="center"/>
            </w:pPr>
            <w:r>
              <w:t>(</w:t>
            </w:r>
            <w:hyperlink w:anchor="P700" w:history="1">
              <w:r>
                <w:rPr>
                  <w:color w:val="0000FF"/>
                </w:rPr>
                <w:t>2 гр</w:t>
              </w:r>
            </w:hyperlink>
            <w:r>
              <w:t xml:space="preserve">.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hyperlink w:anchor="P699" w:history="1">
              <w:r>
                <w:rPr>
                  <w:color w:val="0000FF"/>
                </w:rPr>
                <w:t>1 гр</w:t>
              </w:r>
            </w:hyperlink>
            <w:r>
              <w:t>.)</w:t>
            </w:r>
            <w:hyperlink w:anchor="P7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B1D4D">
        <w:tc>
          <w:tcPr>
            <w:tcW w:w="2381" w:type="dxa"/>
          </w:tcPr>
          <w:p w:rsidR="006B1D4D" w:rsidRDefault="006B1D4D">
            <w:pPr>
              <w:spacing w:after="1" w:line="240" w:lineRule="atLeast"/>
              <w:jc w:val="center"/>
            </w:pPr>
            <w:bookmarkStart w:id="21" w:name="P699"/>
            <w:bookmarkEnd w:id="21"/>
            <w:r>
              <w:t>1</w:t>
            </w:r>
          </w:p>
        </w:tc>
        <w:tc>
          <w:tcPr>
            <w:tcW w:w="3628" w:type="dxa"/>
          </w:tcPr>
          <w:p w:rsidR="006B1D4D" w:rsidRDefault="006B1D4D">
            <w:pPr>
              <w:spacing w:after="1" w:line="240" w:lineRule="atLeast"/>
              <w:jc w:val="center"/>
            </w:pPr>
            <w:bookmarkStart w:id="22" w:name="P700"/>
            <w:bookmarkEnd w:id="22"/>
            <w:r>
              <w:t>2</w:t>
            </w:r>
          </w:p>
        </w:tc>
        <w:tc>
          <w:tcPr>
            <w:tcW w:w="3061" w:type="dxa"/>
          </w:tcPr>
          <w:p w:rsidR="006B1D4D" w:rsidRDefault="006B1D4D">
            <w:pPr>
              <w:spacing w:after="1" w:line="240" w:lineRule="atLeast"/>
              <w:jc w:val="center"/>
            </w:pPr>
            <w:bookmarkStart w:id="23" w:name="P701"/>
            <w:bookmarkEnd w:id="23"/>
            <w:r>
              <w:t>3</w:t>
            </w:r>
          </w:p>
        </w:tc>
      </w:tr>
      <w:tr w:rsidR="006B1D4D">
        <w:tc>
          <w:tcPr>
            <w:tcW w:w="2381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3628" w:type="dxa"/>
          </w:tcPr>
          <w:p w:rsidR="006B1D4D" w:rsidRDefault="006B1D4D">
            <w:pPr>
              <w:spacing w:after="1" w:line="240" w:lineRule="atLeast"/>
            </w:pPr>
          </w:p>
        </w:tc>
        <w:tc>
          <w:tcPr>
            <w:tcW w:w="3061" w:type="dxa"/>
          </w:tcPr>
          <w:p w:rsidR="006B1D4D" w:rsidRDefault="006B1D4D">
            <w:pPr>
              <w:spacing w:after="1" w:line="240" w:lineRule="atLeast"/>
            </w:pPr>
          </w:p>
        </w:tc>
      </w:tr>
    </w:tbl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ind w:firstLine="540"/>
        <w:jc w:val="both"/>
      </w:pPr>
      <w:r>
        <w:t>--------------------------------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24" w:name="P707"/>
      <w:bookmarkEnd w:id="24"/>
      <w:r>
        <w:t>&lt;*&gt; Указывается в соответствии с плановым значением, установленным в соглашении.</w:t>
      </w:r>
    </w:p>
    <w:p w:rsidR="006B1D4D" w:rsidRDefault="006B1D4D">
      <w:pPr>
        <w:spacing w:before="240" w:after="1" w:line="240" w:lineRule="atLeast"/>
        <w:ind w:firstLine="540"/>
        <w:jc w:val="both"/>
      </w:pPr>
      <w:bookmarkStart w:id="25" w:name="P708"/>
      <w:bookmarkEnd w:id="25"/>
      <w:r>
        <w:t xml:space="preserve">&lt;**&gt; Результат предоставления субсидии считается достигнутым, если значение в </w:t>
      </w:r>
      <w:hyperlink w:anchor="P701" w:history="1">
        <w:r>
          <w:rPr>
            <w:color w:val="0000FF"/>
          </w:rPr>
          <w:t>гр. 3</w:t>
        </w:r>
      </w:hyperlink>
      <w:r>
        <w:t xml:space="preserve"> &gt;= 100%.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    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(при наличии)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_______________ _________________________________________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(подпись)              (Ф.И.О. (при наличии))</w:t>
      </w:r>
    </w:p>
    <w:p w:rsidR="006B1D4D" w:rsidRDefault="006B1D4D">
      <w:pPr>
        <w:spacing w:after="1" w:line="200" w:lineRule="atLeast"/>
        <w:jc w:val="both"/>
      </w:pP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_______________ 20___ года</w:t>
      </w:r>
    </w:p>
    <w:p w:rsidR="006B1D4D" w:rsidRDefault="006B1D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(дата направления отчета)</w:t>
      </w: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spacing w:after="1" w:line="240" w:lineRule="atLeast"/>
        <w:jc w:val="both"/>
      </w:pPr>
    </w:p>
    <w:p w:rsidR="006B1D4D" w:rsidRDefault="006B1D4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7BF" w:rsidRDefault="007677BF"/>
    <w:sectPr w:rsidR="007677BF" w:rsidSect="00D245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B1D4D"/>
    <w:rsid w:val="000003C1"/>
    <w:rsid w:val="00000FEA"/>
    <w:rsid w:val="00001EE6"/>
    <w:rsid w:val="0000464C"/>
    <w:rsid w:val="00005BEF"/>
    <w:rsid w:val="00005E0A"/>
    <w:rsid w:val="00006289"/>
    <w:rsid w:val="00006BE5"/>
    <w:rsid w:val="00007DD7"/>
    <w:rsid w:val="00010ECD"/>
    <w:rsid w:val="00012F2B"/>
    <w:rsid w:val="0001320F"/>
    <w:rsid w:val="00020E87"/>
    <w:rsid w:val="000216BA"/>
    <w:rsid w:val="0002176B"/>
    <w:rsid w:val="000226BC"/>
    <w:rsid w:val="00022C00"/>
    <w:rsid w:val="00023F62"/>
    <w:rsid w:val="000245DE"/>
    <w:rsid w:val="0002462E"/>
    <w:rsid w:val="00024A3B"/>
    <w:rsid w:val="000252B1"/>
    <w:rsid w:val="0002626D"/>
    <w:rsid w:val="000274A4"/>
    <w:rsid w:val="00030185"/>
    <w:rsid w:val="000319CF"/>
    <w:rsid w:val="00031FA4"/>
    <w:rsid w:val="000342FC"/>
    <w:rsid w:val="00034599"/>
    <w:rsid w:val="00035B76"/>
    <w:rsid w:val="00036EAB"/>
    <w:rsid w:val="00036EC8"/>
    <w:rsid w:val="0004122F"/>
    <w:rsid w:val="00041852"/>
    <w:rsid w:val="00043235"/>
    <w:rsid w:val="0004350F"/>
    <w:rsid w:val="00044115"/>
    <w:rsid w:val="000462A9"/>
    <w:rsid w:val="000475DA"/>
    <w:rsid w:val="00051045"/>
    <w:rsid w:val="00051128"/>
    <w:rsid w:val="00051CCB"/>
    <w:rsid w:val="00052DB9"/>
    <w:rsid w:val="00053B2C"/>
    <w:rsid w:val="00053F0B"/>
    <w:rsid w:val="00054223"/>
    <w:rsid w:val="00054EBA"/>
    <w:rsid w:val="00057958"/>
    <w:rsid w:val="00057C1D"/>
    <w:rsid w:val="00062A4A"/>
    <w:rsid w:val="000634F0"/>
    <w:rsid w:val="000645EF"/>
    <w:rsid w:val="00066723"/>
    <w:rsid w:val="0006678E"/>
    <w:rsid w:val="000668FD"/>
    <w:rsid w:val="0007031A"/>
    <w:rsid w:val="00070E4B"/>
    <w:rsid w:val="00073D5F"/>
    <w:rsid w:val="0007413B"/>
    <w:rsid w:val="00074308"/>
    <w:rsid w:val="00074483"/>
    <w:rsid w:val="0007629C"/>
    <w:rsid w:val="00076C3C"/>
    <w:rsid w:val="00077F77"/>
    <w:rsid w:val="0008042F"/>
    <w:rsid w:val="00081995"/>
    <w:rsid w:val="0008321F"/>
    <w:rsid w:val="000835FC"/>
    <w:rsid w:val="00083B6B"/>
    <w:rsid w:val="00084318"/>
    <w:rsid w:val="000848FB"/>
    <w:rsid w:val="0008553E"/>
    <w:rsid w:val="00085AD6"/>
    <w:rsid w:val="00085BEE"/>
    <w:rsid w:val="0009139C"/>
    <w:rsid w:val="000916F0"/>
    <w:rsid w:val="00091BB6"/>
    <w:rsid w:val="00091D8C"/>
    <w:rsid w:val="00092515"/>
    <w:rsid w:val="00092BCE"/>
    <w:rsid w:val="0009335F"/>
    <w:rsid w:val="000937E3"/>
    <w:rsid w:val="00095579"/>
    <w:rsid w:val="00096D3D"/>
    <w:rsid w:val="00096F8D"/>
    <w:rsid w:val="00097D08"/>
    <w:rsid w:val="00097FDF"/>
    <w:rsid w:val="000A032E"/>
    <w:rsid w:val="000A0E6F"/>
    <w:rsid w:val="000A41BE"/>
    <w:rsid w:val="000A5630"/>
    <w:rsid w:val="000A5D78"/>
    <w:rsid w:val="000B01D8"/>
    <w:rsid w:val="000B11C3"/>
    <w:rsid w:val="000B1648"/>
    <w:rsid w:val="000B1BF1"/>
    <w:rsid w:val="000B29AC"/>
    <w:rsid w:val="000B2A62"/>
    <w:rsid w:val="000B38E7"/>
    <w:rsid w:val="000B38FA"/>
    <w:rsid w:val="000B4031"/>
    <w:rsid w:val="000B4575"/>
    <w:rsid w:val="000B4FC6"/>
    <w:rsid w:val="000B5F73"/>
    <w:rsid w:val="000B683F"/>
    <w:rsid w:val="000B6FD3"/>
    <w:rsid w:val="000B73DF"/>
    <w:rsid w:val="000B7490"/>
    <w:rsid w:val="000B7748"/>
    <w:rsid w:val="000C0D5C"/>
    <w:rsid w:val="000C3593"/>
    <w:rsid w:val="000C376D"/>
    <w:rsid w:val="000C387A"/>
    <w:rsid w:val="000C3C9A"/>
    <w:rsid w:val="000C4DAF"/>
    <w:rsid w:val="000C4E03"/>
    <w:rsid w:val="000C5FCA"/>
    <w:rsid w:val="000C6139"/>
    <w:rsid w:val="000C686B"/>
    <w:rsid w:val="000C6DDB"/>
    <w:rsid w:val="000D285B"/>
    <w:rsid w:val="000D35F2"/>
    <w:rsid w:val="000D7131"/>
    <w:rsid w:val="000D7E60"/>
    <w:rsid w:val="000E0D8A"/>
    <w:rsid w:val="000E2124"/>
    <w:rsid w:val="000E37DA"/>
    <w:rsid w:val="000E399B"/>
    <w:rsid w:val="000E3A6A"/>
    <w:rsid w:val="000E5133"/>
    <w:rsid w:val="000E576A"/>
    <w:rsid w:val="000E6444"/>
    <w:rsid w:val="000E66A3"/>
    <w:rsid w:val="000E672A"/>
    <w:rsid w:val="000E7A70"/>
    <w:rsid w:val="000E7B92"/>
    <w:rsid w:val="000F0720"/>
    <w:rsid w:val="000F0A03"/>
    <w:rsid w:val="000F0FDD"/>
    <w:rsid w:val="000F18D5"/>
    <w:rsid w:val="000F3FF5"/>
    <w:rsid w:val="000F577A"/>
    <w:rsid w:val="000F5A5E"/>
    <w:rsid w:val="000F5CEF"/>
    <w:rsid w:val="000F5DD8"/>
    <w:rsid w:val="000F5E49"/>
    <w:rsid w:val="001015DA"/>
    <w:rsid w:val="00102AA0"/>
    <w:rsid w:val="00102E71"/>
    <w:rsid w:val="001035D3"/>
    <w:rsid w:val="00103B28"/>
    <w:rsid w:val="00103E69"/>
    <w:rsid w:val="0010432E"/>
    <w:rsid w:val="00105937"/>
    <w:rsid w:val="00105F0E"/>
    <w:rsid w:val="00106724"/>
    <w:rsid w:val="0010687B"/>
    <w:rsid w:val="00110A91"/>
    <w:rsid w:val="001124AC"/>
    <w:rsid w:val="001127C4"/>
    <w:rsid w:val="0011284A"/>
    <w:rsid w:val="001139AE"/>
    <w:rsid w:val="00113EE9"/>
    <w:rsid w:val="00114426"/>
    <w:rsid w:val="00115B39"/>
    <w:rsid w:val="001165D0"/>
    <w:rsid w:val="00117542"/>
    <w:rsid w:val="001229D4"/>
    <w:rsid w:val="00126CE2"/>
    <w:rsid w:val="00127E8B"/>
    <w:rsid w:val="00133E17"/>
    <w:rsid w:val="001368D0"/>
    <w:rsid w:val="00140174"/>
    <w:rsid w:val="00140268"/>
    <w:rsid w:val="00140478"/>
    <w:rsid w:val="00141723"/>
    <w:rsid w:val="00142915"/>
    <w:rsid w:val="00142A22"/>
    <w:rsid w:val="00144125"/>
    <w:rsid w:val="00144294"/>
    <w:rsid w:val="00145AE2"/>
    <w:rsid w:val="00145B69"/>
    <w:rsid w:val="00146578"/>
    <w:rsid w:val="00146C1F"/>
    <w:rsid w:val="0014718F"/>
    <w:rsid w:val="00147A9E"/>
    <w:rsid w:val="00150645"/>
    <w:rsid w:val="0015081B"/>
    <w:rsid w:val="0015177B"/>
    <w:rsid w:val="00153974"/>
    <w:rsid w:val="001541C4"/>
    <w:rsid w:val="00154243"/>
    <w:rsid w:val="00154542"/>
    <w:rsid w:val="00154586"/>
    <w:rsid w:val="0016003C"/>
    <w:rsid w:val="001610EF"/>
    <w:rsid w:val="001611B0"/>
    <w:rsid w:val="00161C99"/>
    <w:rsid w:val="00163DC2"/>
    <w:rsid w:val="00163F79"/>
    <w:rsid w:val="00165234"/>
    <w:rsid w:val="001654AE"/>
    <w:rsid w:val="00165847"/>
    <w:rsid w:val="00166169"/>
    <w:rsid w:val="0016646B"/>
    <w:rsid w:val="00166B4A"/>
    <w:rsid w:val="00167FAD"/>
    <w:rsid w:val="00167FEF"/>
    <w:rsid w:val="001703D1"/>
    <w:rsid w:val="001705B6"/>
    <w:rsid w:val="0017087A"/>
    <w:rsid w:val="0017100F"/>
    <w:rsid w:val="0017144C"/>
    <w:rsid w:val="00173575"/>
    <w:rsid w:val="001746CF"/>
    <w:rsid w:val="00175CDC"/>
    <w:rsid w:val="001778F7"/>
    <w:rsid w:val="0018109E"/>
    <w:rsid w:val="0018140F"/>
    <w:rsid w:val="0018167F"/>
    <w:rsid w:val="001825CC"/>
    <w:rsid w:val="00182843"/>
    <w:rsid w:val="00182EAE"/>
    <w:rsid w:val="00182EE0"/>
    <w:rsid w:val="00183710"/>
    <w:rsid w:val="0018372B"/>
    <w:rsid w:val="00183D96"/>
    <w:rsid w:val="0018413F"/>
    <w:rsid w:val="00184605"/>
    <w:rsid w:val="00185B4C"/>
    <w:rsid w:val="00185E56"/>
    <w:rsid w:val="001866F8"/>
    <w:rsid w:val="00191CC9"/>
    <w:rsid w:val="00191CE4"/>
    <w:rsid w:val="001924CC"/>
    <w:rsid w:val="0019251E"/>
    <w:rsid w:val="00193F3B"/>
    <w:rsid w:val="00193F8D"/>
    <w:rsid w:val="001946A3"/>
    <w:rsid w:val="001946D4"/>
    <w:rsid w:val="001971B1"/>
    <w:rsid w:val="001A055A"/>
    <w:rsid w:val="001A1252"/>
    <w:rsid w:val="001A2C58"/>
    <w:rsid w:val="001A4222"/>
    <w:rsid w:val="001A4504"/>
    <w:rsid w:val="001A6596"/>
    <w:rsid w:val="001A754F"/>
    <w:rsid w:val="001A78DA"/>
    <w:rsid w:val="001A7DF8"/>
    <w:rsid w:val="001B0963"/>
    <w:rsid w:val="001B22AD"/>
    <w:rsid w:val="001B3107"/>
    <w:rsid w:val="001B3214"/>
    <w:rsid w:val="001B39C9"/>
    <w:rsid w:val="001B3B13"/>
    <w:rsid w:val="001B4D70"/>
    <w:rsid w:val="001B5116"/>
    <w:rsid w:val="001B54AD"/>
    <w:rsid w:val="001B63B4"/>
    <w:rsid w:val="001B7C9A"/>
    <w:rsid w:val="001C09BE"/>
    <w:rsid w:val="001C1FA6"/>
    <w:rsid w:val="001C217E"/>
    <w:rsid w:val="001C24FE"/>
    <w:rsid w:val="001C2CE7"/>
    <w:rsid w:val="001C36FA"/>
    <w:rsid w:val="001C44DC"/>
    <w:rsid w:val="001C4611"/>
    <w:rsid w:val="001C4A4C"/>
    <w:rsid w:val="001C57E8"/>
    <w:rsid w:val="001C6B8B"/>
    <w:rsid w:val="001D09FE"/>
    <w:rsid w:val="001D0B94"/>
    <w:rsid w:val="001D1821"/>
    <w:rsid w:val="001D1A85"/>
    <w:rsid w:val="001D1CB0"/>
    <w:rsid w:val="001D3F71"/>
    <w:rsid w:val="001D5577"/>
    <w:rsid w:val="001D628B"/>
    <w:rsid w:val="001E1D92"/>
    <w:rsid w:val="001E2357"/>
    <w:rsid w:val="001E48F2"/>
    <w:rsid w:val="001E4DC0"/>
    <w:rsid w:val="001E795C"/>
    <w:rsid w:val="001F0E1F"/>
    <w:rsid w:val="001F15E1"/>
    <w:rsid w:val="001F1EBA"/>
    <w:rsid w:val="001F2858"/>
    <w:rsid w:val="001F2FB3"/>
    <w:rsid w:val="001F3F4E"/>
    <w:rsid w:val="001F63EA"/>
    <w:rsid w:val="001F6F8A"/>
    <w:rsid w:val="001F72EC"/>
    <w:rsid w:val="001F7738"/>
    <w:rsid w:val="002002C6"/>
    <w:rsid w:val="00200F3D"/>
    <w:rsid w:val="002023DE"/>
    <w:rsid w:val="002035EB"/>
    <w:rsid w:val="00203FFE"/>
    <w:rsid w:val="00205C79"/>
    <w:rsid w:val="00205D8C"/>
    <w:rsid w:val="0020653E"/>
    <w:rsid w:val="00206ABB"/>
    <w:rsid w:val="00207914"/>
    <w:rsid w:val="002079EF"/>
    <w:rsid w:val="00207C88"/>
    <w:rsid w:val="00210A99"/>
    <w:rsid w:val="00210B62"/>
    <w:rsid w:val="00211F64"/>
    <w:rsid w:val="00212ACE"/>
    <w:rsid w:val="00212BB6"/>
    <w:rsid w:val="00213B04"/>
    <w:rsid w:val="00213CD7"/>
    <w:rsid w:val="0021556F"/>
    <w:rsid w:val="00217E50"/>
    <w:rsid w:val="00220BC1"/>
    <w:rsid w:val="00221224"/>
    <w:rsid w:val="00221583"/>
    <w:rsid w:val="00221A3A"/>
    <w:rsid w:val="00221D77"/>
    <w:rsid w:val="0022259E"/>
    <w:rsid w:val="00223896"/>
    <w:rsid w:val="00223B69"/>
    <w:rsid w:val="00223FF6"/>
    <w:rsid w:val="002253E1"/>
    <w:rsid w:val="002267E7"/>
    <w:rsid w:val="00226CDC"/>
    <w:rsid w:val="00230508"/>
    <w:rsid w:val="00231DA1"/>
    <w:rsid w:val="00231EA3"/>
    <w:rsid w:val="002320F8"/>
    <w:rsid w:val="002328A8"/>
    <w:rsid w:val="00232E86"/>
    <w:rsid w:val="00233908"/>
    <w:rsid w:val="002339E4"/>
    <w:rsid w:val="00233C5B"/>
    <w:rsid w:val="002344EA"/>
    <w:rsid w:val="00234789"/>
    <w:rsid w:val="002349A4"/>
    <w:rsid w:val="00234EFF"/>
    <w:rsid w:val="00236525"/>
    <w:rsid w:val="002376DF"/>
    <w:rsid w:val="00237AC1"/>
    <w:rsid w:val="00240158"/>
    <w:rsid w:val="0024071E"/>
    <w:rsid w:val="002409B5"/>
    <w:rsid w:val="00240CC4"/>
    <w:rsid w:val="002416F1"/>
    <w:rsid w:val="00241CC6"/>
    <w:rsid w:val="00242276"/>
    <w:rsid w:val="002426F2"/>
    <w:rsid w:val="00242B22"/>
    <w:rsid w:val="002440CF"/>
    <w:rsid w:val="002453C1"/>
    <w:rsid w:val="00246A09"/>
    <w:rsid w:val="00246CBB"/>
    <w:rsid w:val="002470F0"/>
    <w:rsid w:val="0024715C"/>
    <w:rsid w:val="00250E99"/>
    <w:rsid w:val="00250EC7"/>
    <w:rsid w:val="00251308"/>
    <w:rsid w:val="00252EFD"/>
    <w:rsid w:val="002546B0"/>
    <w:rsid w:val="00254AFA"/>
    <w:rsid w:val="00256882"/>
    <w:rsid w:val="00257586"/>
    <w:rsid w:val="0026084B"/>
    <w:rsid w:val="00260ECE"/>
    <w:rsid w:val="00260EFD"/>
    <w:rsid w:val="00261CDC"/>
    <w:rsid w:val="002623C9"/>
    <w:rsid w:val="00262B12"/>
    <w:rsid w:val="00265211"/>
    <w:rsid w:val="00265D59"/>
    <w:rsid w:val="00266D0C"/>
    <w:rsid w:val="002700BD"/>
    <w:rsid w:val="002704DD"/>
    <w:rsid w:val="00270976"/>
    <w:rsid w:val="00274088"/>
    <w:rsid w:val="00274363"/>
    <w:rsid w:val="0027488C"/>
    <w:rsid w:val="0027660F"/>
    <w:rsid w:val="00276A23"/>
    <w:rsid w:val="00276CB1"/>
    <w:rsid w:val="002775E7"/>
    <w:rsid w:val="002824D7"/>
    <w:rsid w:val="00282FC9"/>
    <w:rsid w:val="0028374F"/>
    <w:rsid w:val="00283F25"/>
    <w:rsid w:val="002851BB"/>
    <w:rsid w:val="002865A7"/>
    <w:rsid w:val="002871D0"/>
    <w:rsid w:val="002879CD"/>
    <w:rsid w:val="00290329"/>
    <w:rsid w:val="0029056E"/>
    <w:rsid w:val="00290717"/>
    <w:rsid w:val="002915E9"/>
    <w:rsid w:val="00291EB2"/>
    <w:rsid w:val="00292114"/>
    <w:rsid w:val="002930ED"/>
    <w:rsid w:val="00293DA2"/>
    <w:rsid w:val="002943AE"/>
    <w:rsid w:val="0029657B"/>
    <w:rsid w:val="00296DE2"/>
    <w:rsid w:val="00297EFE"/>
    <w:rsid w:val="002A2BED"/>
    <w:rsid w:val="002A3239"/>
    <w:rsid w:val="002A3BB9"/>
    <w:rsid w:val="002A44E7"/>
    <w:rsid w:val="002A5731"/>
    <w:rsid w:val="002A5B12"/>
    <w:rsid w:val="002A5F8F"/>
    <w:rsid w:val="002B2597"/>
    <w:rsid w:val="002B26AF"/>
    <w:rsid w:val="002B3B24"/>
    <w:rsid w:val="002B6337"/>
    <w:rsid w:val="002C051E"/>
    <w:rsid w:val="002C16FC"/>
    <w:rsid w:val="002C2A97"/>
    <w:rsid w:val="002C40EB"/>
    <w:rsid w:val="002C4FEB"/>
    <w:rsid w:val="002C5BCF"/>
    <w:rsid w:val="002C682E"/>
    <w:rsid w:val="002C6D87"/>
    <w:rsid w:val="002C7D8F"/>
    <w:rsid w:val="002D002C"/>
    <w:rsid w:val="002D0815"/>
    <w:rsid w:val="002D0FCE"/>
    <w:rsid w:val="002D1AD3"/>
    <w:rsid w:val="002D1F3A"/>
    <w:rsid w:val="002D1F3C"/>
    <w:rsid w:val="002D27FA"/>
    <w:rsid w:val="002D388F"/>
    <w:rsid w:val="002D540A"/>
    <w:rsid w:val="002E0018"/>
    <w:rsid w:val="002E01A8"/>
    <w:rsid w:val="002E0694"/>
    <w:rsid w:val="002E1E1D"/>
    <w:rsid w:val="002E3A33"/>
    <w:rsid w:val="002E3CC5"/>
    <w:rsid w:val="002E3E4D"/>
    <w:rsid w:val="002E42B5"/>
    <w:rsid w:val="002E4F47"/>
    <w:rsid w:val="002E50EC"/>
    <w:rsid w:val="002E5ACD"/>
    <w:rsid w:val="002E6529"/>
    <w:rsid w:val="002E68F0"/>
    <w:rsid w:val="002F0124"/>
    <w:rsid w:val="002F134F"/>
    <w:rsid w:val="002F22FE"/>
    <w:rsid w:val="002F334F"/>
    <w:rsid w:val="002F4ED1"/>
    <w:rsid w:val="002F53D7"/>
    <w:rsid w:val="002F715C"/>
    <w:rsid w:val="00301C55"/>
    <w:rsid w:val="00301CA0"/>
    <w:rsid w:val="003028FB"/>
    <w:rsid w:val="003032C9"/>
    <w:rsid w:val="00303DE2"/>
    <w:rsid w:val="00305673"/>
    <w:rsid w:val="00305D82"/>
    <w:rsid w:val="0030601B"/>
    <w:rsid w:val="003070B7"/>
    <w:rsid w:val="00311A5C"/>
    <w:rsid w:val="00312593"/>
    <w:rsid w:val="00313577"/>
    <w:rsid w:val="00316F81"/>
    <w:rsid w:val="00322445"/>
    <w:rsid w:val="00323628"/>
    <w:rsid w:val="00325015"/>
    <w:rsid w:val="00325987"/>
    <w:rsid w:val="00327879"/>
    <w:rsid w:val="00327A01"/>
    <w:rsid w:val="0033056B"/>
    <w:rsid w:val="00330C87"/>
    <w:rsid w:val="00331FC4"/>
    <w:rsid w:val="003328FE"/>
    <w:rsid w:val="00332A99"/>
    <w:rsid w:val="0033366E"/>
    <w:rsid w:val="0033378F"/>
    <w:rsid w:val="00334312"/>
    <w:rsid w:val="003361C0"/>
    <w:rsid w:val="00336DD4"/>
    <w:rsid w:val="0033764C"/>
    <w:rsid w:val="00337D48"/>
    <w:rsid w:val="00341589"/>
    <w:rsid w:val="003415DA"/>
    <w:rsid w:val="003419CF"/>
    <w:rsid w:val="00341F29"/>
    <w:rsid w:val="00342073"/>
    <w:rsid w:val="00342640"/>
    <w:rsid w:val="0034367E"/>
    <w:rsid w:val="003454FB"/>
    <w:rsid w:val="0034550C"/>
    <w:rsid w:val="0034665B"/>
    <w:rsid w:val="00346B05"/>
    <w:rsid w:val="00350BA7"/>
    <w:rsid w:val="003516CD"/>
    <w:rsid w:val="003520F8"/>
    <w:rsid w:val="00352523"/>
    <w:rsid w:val="003529E0"/>
    <w:rsid w:val="00352D4B"/>
    <w:rsid w:val="00355245"/>
    <w:rsid w:val="00355438"/>
    <w:rsid w:val="0035579A"/>
    <w:rsid w:val="00356210"/>
    <w:rsid w:val="00357980"/>
    <w:rsid w:val="0036101B"/>
    <w:rsid w:val="003616F8"/>
    <w:rsid w:val="00362E71"/>
    <w:rsid w:val="00363B76"/>
    <w:rsid w:val="00364363"/>
    <w:rsid w:val="003646B9"/>
    <w:rsid w:val="003675DE"/>
    <w:rsid w:val="00367A27"/>
    <w:rsid w:val="003702C8"/>
    <w:rsid w:val="00371667"/>
    <w:rsid w:val="00372057"/>
    <w:rsid w:val="0037293B"/>
    <w:rsid w:val="003747D9"/>
    <w:rsid w:val="00374828"/>
    <w:rsid w:val="00374E91"/>
    <w:rsid w:val="003754C0"/>
    <w:rsid w:val="003767BF"/>
    <w:rsid w:val="00376EF9"/>
    <w:rsid w:val="003773C5"/>
    <w:rsid w:val="00380894"/>
    <w:rsid w:val="003808A2"/>
    <w:rsid w:val="00380E4F"/>
    <w:rsid w:val="00383566"/>
    <w:rsid w:val="00384256"/>
    <w:rsid w:val="00384C3C"/>
    <w:rsid w:val="00384D9D"/>
    <w:rsid w:val="00384F69"/>
    <w:rsid w:val="00387A2D"/>
    <w:rsid w:val="003916D8"/>
    <w:rsid w:val="0039172F"/>
    <w:rsid w:val="00391A93"/>
    <w:rsid w:val="003928A6"/>
    <w:rsid w:val="00393814"/>
    <w:rsid w:val="00395743"/>
    <w:rsid w:val="00396819"/>
    <w:rsid w:val="0039755D"/>
    <w:rsid w:val="003A0A7E"/>
    <w:rsid w:val="003A0F57"/>
    <w:rsid w:val="003A21FE"/>
    <w:rsid w:val="003A22EF"/>
    <w:rsid w:val="003A2925"/>
    <w:rsid w:val="003A46F3"/>
    <w:rsid w:val="003A4CE9"/>
    <w:rsid w:val="003A5217"/>
    <w:rsid w:val="003A5BC6"/>
    <w:rsid w:val="003A5CEE"/>
    <w:rsid w:val="003A5F99"/>
    <w:rsid w:val="003A6148"/>
    <w:rsid w:val="003A65AA"/>
    <w:rsid w:val="003A7753"/>
    <w:rsid w:val="003B08F8"/>
    <w:rsid w:val="003B0FF2"/>
    <w:rsid w:val="003B1C24"/>
    <w:rsid w:val="003B3B02"/>
    <w:rsid w:val="003B3FD1"/>
    <w:rsid w:val="003B4308"/>
    <w:rsid w:val="003C1B82"/>
    <w:rsid w:val="003C1C34"/>
    <w:rsid w:val="003C3F94"/>
    <w:rsid w:val="003C68D4"/>
    <w:rsid w:val="003C6C20"/>
    <w:rsid w:val="003C6F66"/>
    <w:rsid w:val="003D1155"/>
    <w:rsid w:val="003D1C1C"/>
    <w:rsid w:val="003D1CCE"/>
    <w:rsid w:val="003D4F5D"/>
    <w:rsid w:val="003D6C02"/>
    <w:rsid w:val="003D7E2A"/>
    <w:rsid w:val="003E153D"/>
    <w:rsid w:val="003E1F32"/>
    <w:rsid w:val="003E2D6B"/>
    <w:rsid w:val="003E32B2"/>
    <w:rsid w:val="003E3378"/>
    <w:rsid w:val="003E730E"/>
    <w:rsid w:val="003E734A"/>
    <w:rsid w:val="003F02EB"/>
    <w:rsid w:val="003F1933"/>
    <w:rsid w:val="003F229B"/>
    <w:rsid w:val="003F29FA"/>
    <w:rsid w:val="003F5D33"/>
    <w:rsid w:val="003F5FB3"/>
    <w:rsid w:val="003F6DB4"/>
    <w:rsid w:val="00400FD7"/>
    <w:rsid w:val="00402A8F"/>
    <w:rsid w:val="004033D0"/>
    <w:rsid w:val="00403E08"/>
    <w:rsid w:val="004042E1"/>
    <w:rsid w:val="00404E9F"/>
    <w:rsid w:val="00405026"/>
    <w:rsid w:val="00407F5E"/>
    <w:rsid w:val="0041071F"/>
    <w:rsid w:val="004109CD"/>
    <w:rsid w:val="00412535"/>
    <w:rsid w:val="004125AA"/>
    <w:rsid w:val="00413A4F"/>
    <w:rsid w:val="00414D79"/>
    <w:rsid w:val="00414FAE"/>
    <w:rsid w:val="00416323"/>
    <w:rsid w:val="00416AF4"/>
    <w:rsid w:val="00416C9C"/>
    <w:rsid w:val="004170AA"/>
    <w:rsid w:val="00417CAE"/>
    <w:rsid w:val="00421FEB"/>
    <w:rsid w:val="00422AD8"/>
    <w:rsid w:val="00422BDA"/>
    <w:rsid w:val="00423DCC"/>
    <w:rsid w:val="004248E5"/>
    <w:rsid w:val="004257A5"/>
    <w:rsid w:val="00426141"/>
    <w:rsid w:val="00426887"/>
    <w:rsid w:val="00427354"/>
    <w:rsid w:val="00427D14"/>
    <w:rsid w:val="00430D48"/>
    <w:rsid w:val="0043124B"/>
    <w:rsid w:val="00431D59"/>
    <w:rsid w:val="00432104"/>
    <w:rsid w:val="0043213E"/>
    <w:rsid w:val="004322A5"/>
    <w:rsid w:val="00433791"/>
    <w:rsid w:val="00436E79"/>
    <w:rsid w:val="00437118"/>
    <w:rsid w:val="0043738F"/>
    <w:rsid w:val="00437B62"/>
    <w:rsid w:val="00437D69"/>
    <w:rsid w:val="00442DC7"/>
    <w:rsid w:val="0044365E"/>
    <w:rsid w:val="00443E37"/>
    <w:rsid w:val="00444102"/>
    <w:rsid w:val="0044428A"/>
    <w:rsid w:val="00444757"/>
    <w:rsid w:val="0044627B"/>
    <w:rsid w:val="00446D5B"/>
    <w:rsid w:val="00447C28"/>
    <w:rsid w:val="00452596"/>
    <w:rsid w:val="00452E82"/>
    <w:rsid w:val="00453AA3"/>
    <w:rsid w:val="004620A0"/>
    <w:rsid w:val="00462E8A"/>
    <w:rsid w:val="00463A1A"/>
    <w:rsid w:val="004640BC"/>
    <w:rsid w:val="004671B8"/>
    <w:rsid w:val="00470BE4"/>
    <w:rsid w:val="0047218A"/>
    <w:rsid w:val="004723D3"/>
    <w:rsid w:val="004723DE"/>
    <w:rsid w:val="004742FB"/>
    <w:rsid w:val="0047460A"/>
    <w:rsid w:val="00475390"/>
    <w:rsid w:val="004759B2"/>
    <w:rsid w:val="00475E16"/>
    <w:rsid w:val="00477BA6"/>
    <w:rsid w:val="00480BD6"/>
    <w:rsid w:val="00480E55"/>
    <w:rsid w:val="0048138E"/>
    <w:rsid w:val="00481C49"/>
    <w:rsid w:val="00482597"/>
    <w:rsid w:val="00483563"/>
    <w:rsid w:val="00484526"/>
    <w:rsid w:val="00485758"/>
    <w:rsid w:val="00486040"/>
    <w:rsid w:val="004868EA"/>
    <w:rsid w:val="00490095"/>
    <w:rsid w:val="00490284"/>
    <w:rsid w:val="00491FBB"/>
    <w:rsid w:val="00492ED2"/>
    <w:rsid w:val="00493B46"/>
    <w:rsid w:val="00493EE5"/>
    <w:rsid w:val="00494974"/>
    <w:rsid w:val="00495305"/>
    <w:rsid w:val="00495E91"/>
    <w:rsid w:val="00496765"/>
    <w:rsid w:val="004A06D9"/>
    <w:rsid w:val="004A1A9B"/>
    <w:rsid w:val="004A26DA"/>
    <w:rsid w:val="004A2F17"/>
    <w:rsid w:val="004A35EB"/>
    <w:rsid w:val="004A418F"/>
    <w:rsid w:val="004A4737"/>
    <w:rsid w:val="004A4ECD"/>
    <w:rsid w:val="004A622B"/>
    <w:rsid w:val="004A6353"/>
    <w:rsid w:val="004A6811"/>
    <w:rsid w:val="004A797B"/>
    <w:rsid w:val="004B06B5"/>
    <w:rsid w:val="004B09C2"/>
    <w:rsid w:val="004B1F4F"/>
    <w:rsid w:val="004B28B4"/>
    <w:rsid w:val="004B2A92"/>
    <w:rsid w:val="004B34BB"/>
    <w:rsid w:val="004B34EA"/>
    <w:rsid w:val="004B36E4"/>
    <w:rsid w:val="004B3DDB"/>
    <w:rsid w:val="004B48E6"/>
    <w:rsid w:val="004B512C"/>
    <w:rsid w:val="004C0A09"/>
    <w:rsid w:val="004C14C5"/>
    <w:rsid w:val="004C3381"/>
    <w:rsid w:val="004C48D7"/>
    <w:rsid w:val="004C5775"/>
    <w:rsid w:val="004C710C"/>
    <w:rsid w:val="004C7659"/>
    <w:rsid w:val="004D0E7A"/>
    <w:rsid w:val="004D174C"/>
    <w:rsid w:val="004D2783"/>
    <w:rsid w:val="004D2B46"/>
    <w:rsid w:val="004D38C9"/>
    <w:rsid w:val="004D4FA5"/>
    <w:rsid w:val="004D67FC"/>
    <w:rsid w:val="004D6C61"/>
    <w:rsid w:val="004D6EAE"/>
    <w:rsid w:val="004D6F6C"/>
    <w:rsid w:val="004E1A77"/>
    <w:rsid w:val="004E4DE6"/>
    <w:rsid w:val="004E6028"/>
    <w:rsid w:val="004E60CB"/>
    <w:rsid w:val="004E611D"/>
    <w:rsid w:val="004F0138"/>
    <w:rsid w:val="004F025F"/>
    <w:rsid w:val="004F0F34"/>
    <w:rsid w:val="004F133F"/>
    <w:rsid w:val="004F1A2C"/>
    <w:rsid w:val="004F1D27"/>
    <w:rsid w:val="004F379F"/>
    <w:rsid w:val="004F4F2B"/>
    <w:rsid w:val="004F5310"/>
    <w:rsid w:val="004F5C79"/>
    <w:rsid w:val="004F742E"/>
    <w:rsid w:val="005001B7"/>
    <w:rsid w:val="00500649"/>
    <w:rsid w:val="0050188D"/>
    <w:rsid w:val="005035B6"/>
    <w:rsid w:val="00503A60"/>
    <w:rsid w:val="00503E38"/>
    <w:rsid w:val="00504790"/>
    <w:rsid w:val="00504A7E"/>
    <w:rsid w:val="005057AC"/>
    <w:rsid w:val="00505E95"/>
    <w:rsid w:val="00507244"/>
    <w:rsid w:val="005078E5"/>
    <w:rsid w:val="00511908"/>
    <w:rsid w:val="00511DB8"/>
    <w:rsid w:val="005122E0"/>
    <w:rsid w:val="00512342"/>
    <w:rsid w:val="0051300D"/>
    <w:rsid w:val="0051394C"/>
    <w:rsid w:val="00513F02"/>
    <w:rsid w:val="005140B2"/>
    <w:rsid w:val="0051421A"/>
    <w:rsid w:val="005142AB"/>
    <w:rsid w:val="005143C2"/>
    <w:rsid w:val="0051654C"/>
    <w:rsid w:val="00516612"/>
    <w:rsid w:val="00520362"/>
    <w:rsid w:val="0052124D"/>
    <w:rsid w:val="005247C2"/>
    <w:rsid w:val="005256ED"/>
    <w:rsid w:val="00525927"/>
    <w:rsid w:val="0052667B"/>
    <w:rsid w:val="00530DFD"/>
    <w:rsid w:val="00532490"/>
    <w:rsid w:val="005339B9"/>
    <w:rsid w:val="00533C86"/>
    <w:rsid w:val="00534D30"/>
    <w:rsid w:val="00535637"/>
    <w:rsid w:val="005358FF"/>
    <w:rsid w:val="00535B26"/>
    <w:rsid w:val="00535C12"/>
    <w:rsid w:val="00540344"/>
    <w:rsid w:val="005413BD"/>
    <w:rsid w:val="00543112"/>
    <w:rsid w:val="0054509B"/>
    <w:rsid w:val="00545208"/>
    <w:rsid w:val="005459F7"/>
    <w:rsid w:val="005460E3"/>
    <w:rsid w:val="005476C8"/>
    <w:rsid w:val="00550E55"/>
    <w:rsid w:val="00551A74"/>
    <w:rsid w:val="005534EA"/>
    <w:rsid w:val="0055378D"/>
    <w:rsid w:val="00554E63"/>
    <w:rsid w:val="00564D90"/>
    <w:rsid w:val="00564D97"/>
    <w:rsid w:val="00564E5F"/>
    <w:rsid w:val="005656F4"/>
    <w:rsid w:val="00565A5C"/>
    <w:rsid w:val="005662CD"/>
    <w:rsid w:val="00567AEF"/>
    <w:rsid w:val="00567E97"/>
    <w:rsid w:val="00570CB0"/>
    <w:rsid w:val="00570E1A"/>
    <w:rsid w:val="005719EE"/>
    <w:rsid w:val="00572F57"/>
    <w:rsid w:val="005736C4"/>
    <w:rsid w:val="0057374C"/>
    <w:rsid w:val="00575E08"/>
    <w:rsid w:val="00576184"/>
    <w:rsid w:val="0057683E"/>
    <w:rsid w:val="005769EF"/>
    <w:rsid w:val="005773FE"/>
    <w:rsid w:val="005776E2"/>
    <w:rsid w:val="00580417"/>
    <w:rsid w:val="0058166A"/>
    <w:rsid w:val="005829CD"/>
    <w:rsid w:val="00582A5A"/>
    <w:rsid w:val="00583033"/>
    <w:rsid w:val="005830DF"/>
    <w:rsid w:val="00583E18"/>
    <w:rsid w:val="005861E0"/>
    <w:rsid w:val="00587E3D"/>
    <w:rsid w:val="005909EA"/>
    <w:rsid w:val="00591215"/>
    <w:rsid w:val="005914E6"/>
    <w:rsid w:val="00592E2F"/>
    <w:rsid w:val="00592FB8"/>
    <w:rsid w:val="00594407"/>
    <w:rsid w:val="0059444C"/>
    <w:rsid w:val="00594C09"/>
    <w:rsid w:val="00595A29"/>
    <w:rsid w:val="00595CD5"/>
    <w:rsid w:val="005962CE"/>
    <w:rsid w:val="00596357"/>
    <w:rsid w:val="005971E5"/>
    <w:rsid w:val="005975EB"/>
    <w:rsid w:val="005A10C7"/>
    <w:rsid w:val="005A160B"/>
    <w:rsid w:val="005A1825"/>
    <w:rsid w:val="005A2386"/>
    <w:rsid w:val="005A3BA8"/>
    <w:rsid w:val="005A6999"/>
    <w:rsid w:val="005A6D89"/>
    <w:rsid w:val="005A6F9A"/>
    <w:rsid w:val="005A73D7"/>
    <w:rsid w:val="005A7BCF"/>
    <w:rsid w:val="005B0EFA"/>
    <w:rsid w:val="005B1B82"/>
    <w:rsid w:val="005B2339"/>
    <w:rsid w:val="005B25CE"/>
    <w:rsid w:val="005B36BD"/>
    <w:rsid w:val="005B4082"/>
    <w:rsid w:val="005B47F1"/>
    <w:rsid w:val="005B4C6C"/>
    <w:rsid w:val="005B59C4"/>
    <w:rsid w:val="005B7ACE"/>
    <w:rsid w:val="005C0DB7"/>
    <w:rsid w:val="005C14BA"/>
    <w:rsid w:val="005C1607"/>
    <w:rsid w:val="005C27F8"/>
    <w:rsid w:val="005C5BC0"/>
    <w:rsid w:val="005C67C0"/>
    <w:rsid w:val="005D0AFC"/>
    <w:rsid w:val="005D142C"/>
    <w:rsid w:val="005D1A5D"/>
    <w:rsid w:val="005D31E9"/>
    <w:rsid w:val="005D46F4"/>
    <w:rsid w:val="005D7EBD"/>
    <w:rsid w:val="005E0BCF"/>
    <w:rsid w:val="005E1321"/>
    <w:rsid w:val="005E2312"/>
    <w:rsid w:val="005E27E0"/>
    <w:rsid w:val="005E290B"/>
    <w:rsid w:val="005E348F"/>
    <w:rsid w:val="005E369B"/>
    <w:rsid w:val="005E5DBA"/>
    <w:rsid w:val="005E620D"/>
    <w:rsid w:val="005E6429"/>
    <w:rsid w:val="005E643A"/>
    <w:rsid w:val="005E6F12"/>
    <w:rsid w:val="005E714A"/>
    <w:rsid w:val="005E74CA"/>
    <w:rsid w:val="005E768C"/>
    <w:rsid w:val="005F0992"/>
    <w:rsid w:val="005F124D"/>
    <w:rsid w:val="005F49D8"/>
    <w:rsid w:val="005F4C30"/>
    <w:rsid w:val="005F5F80"/>
    <w:rsid w:val="005F6443"/>
    <w:rsid w:val="005F669C"/>
    <w:rsid w:val="005F6E60"/>
    <w:rsid w:val="005F77BE"/>
    <w:rsid w:val="00600D90"/>
    <w:rsid w:val="00601E58"/>
    <w:rsid w:val="00602237"/>
    <w:rsid w:val="006034E6"/>
    <w:rsid w:val="00603ACF"/>
    <w:rsid w:val="006042F5"/>
    <w:rsid w:val="006053B8"/>
    <w:rsid w:val="00606FED"/>
    <w:rsid w:val="0061087E"/>
    <w:rsid w:val="00612986"/>
    <w:rsid w:val="00614255"/>
    <w:rsid w:val="0061529A"/>
    <w:rsid w:val="00615360"/>
    <w:rsid w:val="00615B4F"/>
    <w:rsid w:val="00616379"/>
    <w:rsid w:val="00616AD2"/>
    <w:rsid w:val="00616EA4"/>
    <w:rsid w:val="00617AE1"/>
    <w:rsid w:val="00620740"/>
    <w:rsid w:val="00622515"/>
    <w:rsid w:val="00622BBE"/>
    <w:rsid w:val="0062346B"/>
    <w:rsid w:val="006242A3"/>
    <w:rsid w:val="00624963"/>
    <w:rsid w:val="00624B44"/>
    <w:rsid w:val="006268E3"/>
    <w:rsid w:val="00626B46"/>
    <w:rsid w:val="00626F53"/>
    <w:rsid w:val="006301BC"/>
    <w:rsid w:val="0063161F"/>
    <w:rsid w:val="00632565"/>
    <w:rsid w:val="00634708"/>
    <w:rsid w:val="00634C19"/>
    <w:rsid w:val="00637690"/>
    <w:rsid w:val="00637CC7"/>
    <w:rsid w:val="0064009E"/>
    <w:rsid w:val="00641D48"/>
    <w:rsid w:val="00642DAA"/>
    <w:rsid w:val="0064470B"/>
    <w:rsid w:val="0064573B"/>
    <w:rsid w:val="006461D8"/>
    <w:rsid w:val="00646A63"/>
    <w:rsid w:val="006478DE"/>
    <w:rsid w:val="00647BFF"/>
    <w:rsid w:val="006502C2"/>
    <w:rsid w:val="006523AF"/>
    <w:rsid w:val="0065256A"/>
    <w:rsid w:val="00653326"/>
    <w:rsid w:val="006555E5"/>
    <w:rsid w:val="00657732"/>
    <w:rsid w:val="00657ECF"/>
    <w:rsid w:val="0066038B"/>
    <w:rsid w:val="00661057"/>
    <w:rsid w:val="00661A85"/>
    <w:rsid w:val="00664370"/>
    <w:rsid w:val="006704E3"/>
    <w:rsid w:val="00670C65"/>
    <w:rsid w:val="006715D3"/>
    <w:rsid w:val="006719E6"/>
    <w:rsid w:val="006721DA"/>
    <w:rsid w:val="00673104"/>
    <w:rsid w:val="0067330A"/>
    <w:rsid w:val="006738F0"/>
    <w:rsid w:val="00675833"/>
    <w:rsid w:val="00675C61"/>
    <w:rsid w:val="00676027"/>
    <w:rsid w:val="00676BE2"/>
    <w:rsid w:val="00676CBD"/>
    <w:rsid w:val="006801A3"/>
    <w:rsid w:val="00680CDA"/>
    <w:rsid w:val="006814E6"/>
    <w:rsid w:val="00682956"/>
    <w:rsid w:val="00684453"/>
    <w:rsid w:val="00684DB4"/>
    <w:rsid w:val="00684EDF"/>
    <w:rsid w:val="006855A6"/>
    <w:rsid w:val="006868DB"/>
    <w:rsid w:val="00687091"/>
    <w:rsid w:val="006872FF"/>
    <w:rsid w:val="006904B6"/>
    <w:rsid w:val="00690A34"/>
    <w:rsid w:val="006911D9"/>
    <w:rsid w:val="00691FAB"/>
    <w:rsid w:val="00692319"/>
    <w:rsid w:val="00692FF9"/>
    <w:rsid w:val="00693192"/>
    <w:rsid w:val="00693633"/>
    <w:rsid w:val="006938C4"/>
    <w:rsid w:val="0069528F"/>
    <w:rsid w:val="006971B0"/>
    <w:rsid w:val="006A05A6"/>
    <w:rsid w:val="006A119F"/>
    <w:rsid w:val="006A2761"/>
    <w:rsid w:val="006A44A5"/>
    <w:rsid w:val="006A4BD0"/>
    <w:rsid w:val="006A4DA2"/>
    <w:rsid w:val="006A58A6"/>
    <w:rsid w:val="006A59CE"/>
    <w:rsid w:val="006A630C"/>
    <w:rsid w:val="006A64C7"/>
    <w:rsid w:val="006A66FC"/>
    <w:rsid w:val="006A69B7"/>
    <w:rsid w:val="006A6EF8"/>
    <w:rsid w:val="006B0424"/>
    <w:rsid w:val="006B0A8E"/>
    <w:rsid w:val="006B1789"/>
    <w:rsid w:val="006B1902"/>
    <w:rsid w:val="006B1D4D"/>
    <w:rsid w:val="006B30D2"/>
    <w:rsid w:val="006B355D"/>
    <w:rsid w:val="006B35F2"/>
    <w:rsid w:val="006B3CE6"/>
    <w:rsid w:val="006B3E94"/>
    <w:rsid w:val="006B41E4"/>
    <w:rsid w:val="006B4F79"/>
    <w:rsid w:val="006B5A01"/>
    <w:rsid w:val="006B5E4E"/>
    <w:rsid w:val="006B7557"/>
    <w:rsid w:val="006C0895"/>
    <w:rsid w:val="006C0AEB"/>
    <w:rsid w:val="006C13E0"/>
    <w:rsid w:val="006C235F"/>
    <w:rsid w:val="006C5899"/>
    <w:rsid w:val="006C63AE"/>
    <w:rsid w:val="006C70A8"/>
    <w:rsid w:val="006C7E9F"/>
    <w:rsid w:val="006C7FE2"/>
    <w:rsid w:val="006D0D86"/>
    <w:rsid w:val="006D0DA5"/>
    <w:rsid w:val="006D10BC"/>
    <w:rsid w:val="006D2B66"/>
    <w:rsid w:val="006D3403"/>
    <w:rsid w:val="006D59BE"/>
    <w:rsid w:val="006E12C5"/>
    <w:rsid w:val="006E23F4"/>
    <w:rsid w:val="006E2A05"/>
    <w:rsid w:val="006E300E"/>
    <w:rsid w:val="006E3AE0"/>
    <w:rsid w:val="006E3B89"/>
    <w:rsid w:val="006E3C0E"/>
    <w:rsid w:val="006E5C5A"/>
    <w:rsid w:val="006E659A"/>
    <w:rsid w:val="006E6928"/>
    <w:rsid w:val="006E7D1B"/>
    <w:rsid w:val="006F168A"/>
    <w:rsid w:val="006F18C8"/>
    <w:rsid w:val="006F1924"/>
    <w:rsid w:val="006F1941"/>
    <w:rsid w:val="006F1FE4"/>
    <w:rsid w:val="006F241B"/>
    <w:rsid w:val="006F3083"/>
    <w:rsid w:val="006F3CF6"/>
    <w:rsid w:val="006F41D5"/>
    <w:rsid w:val="006F4942"/>
    <w:rsid w:val="006F4F57"/>
    <w:rsid w:val="006F5547"/>
    <w:rsid w:val="006F599D"/>
    <w:rsid w:val="006F7444"/>
    <w:rsid w:val="006F764E"/>
    <w:rsid w:val="00700287"/>
    <w:rsid w:val="007002B1"/>
    <w:rsid w:val="00700D09"/>
    <w:rsid w:val="00701BFE"/>
    <w:rsid w:val="00701CAC"/>
    <w:rsid w:val="0070403D"/>
    <w:rsid w:val="007043D7"/>
    <w:rsid w:val="007059C2"/>
    <w:rsid w:val="00705EF2"/>
    <w:rsid w:val="00706C31"/>
    <w:rsid w:val="00706F75"/>
    <w:rsid w:val="00707B86"/>
    <w:rsid w:val="00707C8A"/>
    <w:rsid w:val="0071008D"/>
    <w:rsid w:val="0071067B"/>
    <w:rsid w:val="00711B0E"/>
    <w:rsid w:val="00713225"/>
    <w:rsid w:val="00713E92"/>
    <w:rsid w:val="00713F85"/>
    <w:rsid w:val="00714100"/>
    <w:rsid w:val="007145E0"/>
    <w:rsid w:val="00714AD7"/>
    <w:rsid w:val="00717733"/>
    <w:rsid w:val="00720289"/>
    <w:rsid w:val="007216CD"/>
    <w:rsid w:val="00721EAB"/>
    <w:rsid w:val="00722083"/>
    <w:rsid w:val="00722555"/>
    <w:rsid w:val="00722AB8"/>
    <w:rsid w:val="007243FB"/>
    <w:rsid w:val="00724A40"/>
    <w:rsid w:val="0072568C"/>
    <w:rsid w:val="00725B47"/>
    <w:rsid w:val="0072734C"/>
    <w:rsid w:val="00727F86"/>
    <w:rsid w:val="00727FEB"/>
    <w:rsid w:val="0073125D"/>
    <w:rsid w:val="0073157C"/>
    <w:rsid w:val="007317D1"/>
    <w:rsid w:val="00732140"/>
    <w:rsid w:val="007323E5"/>
    <w:rsid w:val="0073246D"/>
    <w:rsid w:val="00733E97"/>
    <w:rsid w:val="0073575F"/>
    <w:rsid w:val="00736060"/>
    <w:rsid w:val="007362EA"/>
    <w:rsid w:val="00736480"/>
    <w:rsid w:val="007368E0"/>
    <w:rsid w:val="00737258"/>
    <w:rsid w:val="00737689"/>
    <w:rsid w:val="00737F45"/>
    <w:rsid w:val="00741480"/>
    <w:rsid w:val="007417AA"/>
    <w:rsid w:val="00741A26"/>
    <w:rsid w:val="007427F9"/>
    <w:rsid w:val="00743641"/>
    <w:rsid w:val="00745B28"/>
    <w:rsid w:val="007468C5"/>
    <w:rsid w:val="007470DA"/>
    <w:rsid w:val="0074710E"/>
    <w:rsid w:val="007477F6"/>
    <w:rsid w:val="00747B6E"/>
    <w:rsid w:val="00747F00"/>
    <w:rsid w:val="00751031"/>
    <w:rsid w:val="00751A7B"/>
    <w:rsid w:val="00752A22"/>
    <w:rsid w:val="00752A83"/>
    <w:rsid w:val="00754E21"/>
    <w:rsid w:val="007562AC"/>
    <w:rsid w:val="007623E3"/>
    <w:rsid w:val="00762F89"/>
    <w:rsid w:val="007631A8"/>
    <w:rsid w:val="00763B9B"/>
    <w:rsid w:val="00764B68"/>
    <w:rsid w:val="0076522C"/>
    <w:rsid w:val="00765282"/>
    <w:rsid w:val="00765AE1"/>
    <w:rsid w:val="00765CB3"/>
    <w:rsid w:val="0076682C"/>
    <w:rsid w:val="00766F29"/>
    <w:rsid w:val="00766F45"/>
    <w:rsid w:val="00767600"/>
    <w:rsid w:val="007677BF"/>
    <w:rsid w:val="0077000E"/>
    <w:rsid w:val="007703EE"/>
    <w:rsid w:val="007716BC"/>
    <w:rsid w:val="00771E45"/>
    <w:rsid w:val="00772200"/>
    <w:rsid w:val="007727BE"/>
    <w:rsid w:val="00772931"/>
    <w:rsid w:val="00772EF9"/>
    <w:rsid w:val="007741C1"/>
    <w:rsid w:val="007742A8"/>
    <w:rsid w:val="00776D0F"/>
    <w:rsid w:val="007771AA"/>
    <w:rsid w:val="007772AE"/>
    <w:rsid w:val="00777AA9"/>
    <w:rsid w:val="00780620"/>
    <w:rsid w:val="00782D0C"/>
    <w:rsid w:val="00784262"/>
    <w:rsid w:val="00785A1A"/>
    <w:rsid w:val="00785D60"/>
    <w:rsid w:val="00785E2E"/>
    <w:rsid w:val="007862C6"/>
    <w:rsid w:val="0078657A"/>
    <w:rsid w:val="00787D59"/>
    <w:rsid w:val="00790528"/>
    <w:rsid w:val="007914C5"/>
    <w:rsid w:val="00792FDC"/>
    <w:rsid w:val="00794229"/>
    <w:rsid w:val="00795747"/>
    <w:rsid w:val="007964FA"/>
    <w:rsid w:val="007A07F6"/>
    <w:rsid w:val="007A0B56"/>
    <w:rsid w:val="007A1492"/>
    <w:rsid w:val="007A2786"/>
    <w:rsid w:val="007A37E9"/>
    <w:rsid w:val="007A3B21"/>
    <w:rsid w:val="007A4D5D"/>
    <w:rsid w:val="007A72C8"/>
    <w:rsid w:val="007B1FDA"/>
    <w:rsid w:val="007B356A"/>
    <w:rsid w:val="007B4E26"/>
    <w:rsid w:val="007B5976"/>
    <w:rsid w:val="007B5988"/>
    <w:rsid w:val="007B5B0D"/>
    <w:rsid w:val="007B68BC"/>
    <w:rsid w:val="007B6B35"/>
    <w:rsid w:val="007B738F"/>
    <w:rsid w:val="007B7662"/>
    <w:rsid w:val="007B7F93"/>
    <w:rsid w:val="007C15DD"/>
    <w:rsid w:val="007C286F"/>
    <w:rsid w:val="007C355D"/>
    <w:rsid w:val="007C683C"/>
    <w:rsid w:val="007C6B66"/>
    <w:rsid w:val="007C6F59"/>
    <w:rsid w:val="007C77D3"/>
    <w:rsid w:val="007D0274"/>
    <w:rsid w:val="007D19A9"/>
    <w:rsid w:val="007D29F6"/>
    <w:rsid w:val="007D2DEC"/>
    <w:rsid w:val="007D538D"/>
    <w:rsid w:val="007D575A"/>
    <w:rsid w:val="007D6A18"/>
    <w:rsid w:val="007E1D74"/>
    <w:rsid w:val="007E39A9"/>
    <w:rsid w:val="007E5987"/>
    <w:rsid w:val="007E5A95"/>
    <w:rsid w:val="007E63E9"/>
    <w:rsid w:val="007E6677"/>
    <w:rsid w:val="007F33A4"/>
    <w:rsid w:val="007F36DE"/>
    <w:rsid w:val="007F5EB0"/>
    <w:rsid w:val="007F6BBE"/>
    <w:rsid w:val="007F7667"/>
    <w:rsid w:val="007F7D3F"/>
    <w:rsid w:val="00800D6B"/>
    <w:rsid w:val="00800ED8"/>
    <w:rsid w:val="008010B1"/>
    <w:rsid w:val="00802FCF"/>
    <w:rsid w:val="00803E60"/>
    <w:rsid w:val="008041C2"/>
    <w:rsid w:val="00806760"/>
    <w:rsid w:val="00807D94"/>
    <w:rsid w:val="00810666"/>
    <w:rsid w:val="00810711"/>
    <w:rsid w:val="008111FE"/>
    <w:rsid w:val="00813392"/>
    <w:rsid w:val="0081453B"/>
    <w:rsid w:val="00814855"/>
    <w:rsid w:val="00814932"/>
    <w:rsid w:val="00814F95"/>
    <w:rsid w:val="0081554B"/>
    <w:rsid w:val="00816384"/>
    <w:rsid w:val="0081676D"/>
    <w:rsid w:val="00816D5F"/>
    <w:rsid w:val="0081748E"/>
    <w:rsid w:val="00817909"/>
    <w:rsid w:val="00821905"/>
    <w:rsid w:val="00821C84"/>
    <w:rsid w:val="00824546"/>
    <w:rsid w:val="00824B68"/>
    <w:rsid w:val="0082608F"/>
    <w:rsid w:val="00827A0E"/>
    <w:rsid w:val="00830A52"/>
    <w:rsid w:val="00831EF6"/>
    <w:rsid w:val="008328C5"/>
    <w:rsid w:val="00835B60"/>
    <w:rsid w:val="00835F50"/>
    <w:rsid w:val="0083694B"/>
    <w:rsid w:val="00840CBD"/>
    <w:rsid w:val="0084343C"/>
    <w:rsid w:val="00843AB7"/>
    <w:rsid w:val="0084411C"/>
    <w:rsid w:val="0084438D"/>
    <w:rsid w:val="00844FE3"/>
    <w:rsid w:val="00845578"/>
    <w:rsid w:val="0084671D"/>
    <w:rsid w:val="00846A69"/>
    <w:rsid w:val="00847783"/>
    <w:rsid w:val="008504D3"/>
    <w:rsid w:val="008519FA"/>
    <w:rsid w:val="0085262D"/>
    <w:rsid w:val="0085293D"/>
    <w:rsid w:val="008538A8"/>
    <w:rsid w:val="00853A95"/>
    <w:rsid w:val="00853CA0"/>
    <w:rsid w:val="00854752"/>
    <w:rsid w:val="008548FF"/>
    <w:rsid w:val="008578AF"/>
    <w:rsid w:val="008601E2"/>
    <w:rsid w:val="008605D9"/>
    <w:rsid w:val="00861316"/>
    <w:rsid w:val="0086131D"/>
    <w:rsid w:val="008616E7"/>
    <w:rsid w:val="00862759"/>
    <w:rsid w:val="008649ED"/>
    <w:rsid w:val="008659A2"/>
    <w:rsid w:val="00865FD3"/>
    <w:rsid w:val="00867385"/>
    <w:rsid w:val="00870EB3"/>
    <w:rsid w:val="00870FE2"/>
    <w:rsid w:val="008716D9"/>
    <w:rsid w:val="00872243"/>
    <w:rsid w:val="00872477"/>
    <w:rsid w:val="008727AF"/>
    <w:rsid w:val="00872B22"/>
    <w:rsid w:val="00873506"/>
    <w:rsid w:val="0087356F"/>
    <w:rsid w:val="00874197"/>
    <w:rsid w:val="00874DA3"/>
    <w:rsid w:val="00874F14"/>
    <w:rsid w:val="008773A3"/>
    <w:rsid w:val="008774FD"/>
    <w:rsid w:val="00880949"/>
    <w:rsid w:val="0088168E"/>
    <w:rsid w:val="00882007"/>
    <w:rsid w:val="0088588C"/>
    <w:rsid w:val="008872A6"/>
    <w:rsid w:val="008909E5"/>
    <w:rsid w:val="00890C5D"/>
    <w:rsid w:val="00890D8E"/>
    <w:rsid w:val="0089112B"/>
    <w:rsid w:val="008916D2"/>
    <w:rsid w:val="008926D7"/>
    <w:rsid w:val="00892E62"/>
    <w:rsid w:val="0089320B"/>
    <w:rsid w:val="00893390"/>
    <w:rsid w:val="00894480"/>
    <w:rsid w:val="00896021"/>
    <w:rsid w:val="008976C4"/>
    <w:rsid w:val="00897ADA"/>
    <w:rsid w:val="008A0178"/>
    <w:rsid w:val="008A0B45"/>
    <w:rsid w:val="008A0D77"/>
    <w:rsid w:val="008A3DBC"/>
    <w:rsid w:val="008A437F"/>
    <w:rsid w:val="008A5384"/>
    <w:rsid w:val="008A56EF"/>
    <w:rsid w:val="008A75E6"/>
    <w:rsid w:val="008B0AC0"/>
    <w:rsid w:val="008B269C"/>
    <w:rsid w:val="008B2840"/>
    <w:rsid w:val="008B2911"/>
    <w:rsid w:val="008B5CC6"/>
    <w:rsid w:val="008B7E46"/>
    <w:rsid w:val="008C0C70"/>
    <w:rsid w:val="008C2662"/>
    <w:rsid w:val="008C319A"/>
    <w:rsid w:val="008C5046"/>
    <w:rsid w:val="008C6330"/>
    <w:rsid w:val="008C636F"/>
    <w:rsid w:val="008C6455"/>
    <w:rsid w:val="008C7BEE"/>
    <w:rsid w:val="008D02CF"/>
    <w:rsid w:val="008D2308"/>
    <w:rsid w:val="008D2580"/>
    <w:rsid w:val="008D2E88"/>
    <w:rsid w:val="008D40D0"/>
    <w:rsid w:val="008D445F"/>
    <w:rsid w:val="008D45C6"/>
    <w:rsid w:val="008D4715"/>
    <w:rsid w:val="008D5E3A"/>
    <w:rsid w:val="008D6DDB"/>
    <w:rsid w:val="008D711F"/>
    <w:rsid w:val="008D756B"/>
    <w:rsid w:val="008D7A66"/>
    <w:rsid w:val="008D7C7E"/>
    <w:rsid w:val="008E2472"/>
    <w:rsid w:val="008E32E7"/>
    <w:rsid w:val="008E389F"/>
    <w:rsid w:val="008E4362"/>
    <w:rsid w:val="008E4955"/>
    <w:rsid w:val="008E6261"/>
    <w:rsid w:val="008E7292"/>
    <w:rsid w:val="008F1E24"/>
    <w:rsid w:val="008F2478"/>
    <w:rsid w:val="008F324F"/>
    <w:rsid w:val="008F36CC"/>
    <w:rsid w:val="008F4A78"/>
    <w:rsid w:val="008F5D00"/>
    <w:rsid w:val="008F6C8E"/>
    <w:rsid w:val="00901E5B"/>
    <w:rsid w:val="009031C2"/>
    <w:rsid w:val="009042A9"/>
    <w:rsid w:val="0090536F"/>
    <w:rsid w:val="00906A31"/>
    <w:rsid w:val="00906B24"/>
    <w:rsid w:val="00906C50"/>
    <w:rsid w:val="00912005"/>
    <w:rsid w:val="00912568"/>
    <w:rsid w:val="00913469"/>
    <w:rsid w:val="00913BD4"/>
    <w:rsid w:val="00913E4A"/>
    <w:rsid w:val="00913F58"/>
    <w:rsid w:val="0091415E"/>
    <w:rsid w:val="00914A17"/>
    <w:rsid w:val="00915B6A"/>
    <w:rsid w:val="00915BA4"/>
    <w:rsid w:val="00916886"/>
    <w:rsid w:val="00920835"/>
    <w:rsid w:val="009226C4"/>
    <w:rsid w:val="0092378C"/>
    <w:rsid w:val="0092564A"/>
    <w:rsid w:val="00925C46"/>
    <w:rsid w:val="009260D7"/>
    <w:rsid w:val="00927DC9"/>
    <w:rsid w:val="00930F07"/>
    <w:rsid w:val="00931064"/>
    <w:rsid w:val="009314B2"/>
    <w:rsid w:val="00931DCD"/>
    <w:rsid w:val="00932926"/>
    <w:rsid w:val="00932F42"/>
    <w:rsid w:val="00933FFB"/>
    <w:rsid w:val="00934D2C"/>
    <w:rsid w:val="009354B4"/>
    <w:rsid w:val="00936A6C"/>
    <w:rsid w:val="00937EF9"/>
    <w:rsid w:val="00941DAD"/>
    <w:rsid w:val="00941E69"/>
    <w:rsid w:val="0094206F"/>
    <w:rsid w:val="009435D2"/>
    <w:rsid w:val="009445D2"/>
    <w:rsid w:val="00944B88"/>
    <w:rsid w:val="00945273"/>
    <w:rsid w:val="00945ECF"/>
    <w:rsid w:val="00946BD5"/>
    <w:rsid w:val="00947E5F"/>
    <w:rsid w:val="009506C1"/>
    <w:rsid w:val="00950A07"/>
    <w:rsid w:val="00950F61"/>
    <w:rsid w:val="00952BC9"/>
    <w:rsid w:val="00953652"/>
    <w:rsid w:val="00953FAC"/>
    <w:rsid w:val="00954549"/>
    <w:rsid w:val="0095462C"/>
    <w:rsid w:val="009569AF"/>
    <w:rsid w:val="00956E8D"/>
    <w:rsid w:val="009576B6"/>
    <w:rsid w:val="00957D6D"/>
    <w:rsid w:val="009613F1"/>
    <w:rsid w:val="009618FC"/>
    <w:rsid w:val="00962764"/>
    <w:rsid w:val="009639D5"/>
    <w:rsid w:val="00963ABE"/>
    <w:rsid w:val="00963BD6"/>
    <w:rsid w:val="00964A6D"/>
    <w:rsid w:val="00964E23"/>
    <w:rsid w:val="009657AA"/>
    <w:rsid w:val="00965883"/>
    <w:rsid w:val="009675F3"/>
    <w:rsid w:val="00967B78"/>
    <w:rsid w:val="0097091E"/>
    <w:rsid w:val="009710E0"/>
    <w:rsid w:val="00971562"/>
    <w:rsid w:val="00971831"/>
    <w:rsid w:val="009719CA"/>
    <w:rsid w:val="00972D6C"/>
    <w:rsid w:val="0097346E"/>
    <w:rsid w:val="00973A1A"/>
    <w:rsid w:val="00975875"/>
    <w:rsid w:val="009759B6"/>
    <w:rsid w:val="00976A36"/>
    <w:rsid w:val="0097743F"/>
    <w:rsid w:val="0097757B"/>
    <w:rsid w:val="009775F9"/>
    <w:rsid w:val="0097760E"/>
    <w:rsid w:val="00977840"/>
    <w:rsid w:val="00977BBF"/>
    <w:rsid w:val="009809D3"/>
    <w:rsid w:val="00982666"/>
    <w:rsid w:val="009840DF"/>
    <w:rsid w:val="00984463"/>
    <w:rsid w:val="0098617C"/>
    <w:rsid w:val="009866BA"/>
    <w:rsid w:val="009871FC"/>
    <w:rsid w:val="009874E0"/>
    <w:rsid w:val="009905DB"/>
    <w:rsid w:val="00990E58"/>
    <w:rsid w:val="00990F77"/>
    <w:rsid w:val="00991879"/>
    <w:rsid w:val="00994137"/>
    <w:rsid w:val="00994FDB"/>
    <w:rsid w:val="0099511A"/>
    <w:rsid w:val="009958BB"/>
    <w:rsid w:val="00995A67"/>
    <w:rsid w:val="00996DB0"/>
    <w:rsid w:val="009A2827"/>
    <w:rsid w:val="009A43A8"/>
    <w:rsid w:val="009A7934"/>
    <w:rsid w:val="009B012B"/>
    <w:rsid w:val="009B0E12"/>
    <w:rsid w:val="009B1E08"/>
    <w:rsid w:val="009B340D"/>
    <w:rsid w:val="009B3A98"/>
    <w:rsid w:val="009B407A"/>
    <w:rsid w:val="009B4A11"/>
    <w:rsid w:val="009B67D3"/>
    <w:rsid w:val="009B7E44"/>
    <w:rsid w:val="009C0F06"/>
    <w:rsid w:val="009C16E6"/>
    <w:rsid w:val="009C3879"/>
    <w:rsid w:val="009C40FF"/>
    <w:rsid w:val="009C4A77"/>
    <w:rsid w:val="009C5862"/>
    <w:rsid w:val="009C5DE3"/>
    <w:rsid w:val="009C670B"/>
    <w:rsid w:val="009D064D"/>
    <w:rsid w:val="009D066E"/>
    <w:rsid w:val="009D216C"/>
    <w:rsid w:val="009D321A"/>
    <w:rsid w:val="009D6BE2"/>
    <w:rsid w:val="009D6F5F"/>
    <w:rsid w:val="009D76CE"/>
    <w:rsid w:val="009D7F73"/>
    <w:rsid w:val="009E02AF"/>
    <w:rsid w:val="009E02FB"/>
    <w:rsid w:val="009E05CE"/>
    <w:rsid w:val="009E1C37"/>
    <w:rsid w:val="009E1E7D"/>
    <w:rsid w:val="009E4F0F"/>
    <w:rsid w:val="009E5215"/>
    <w:rsid w:val="009E5964"/>
    <w:rsid w:val="009F0980"/>
    <w:rsid w:val="009F21D7"/>
    <w:rsid w:val="009F4022"/>
    <w:rsid w:val="009F463A"/>
    <w:rsid w:val="009F5865"/>
    <w:rsid w:val="009F69F1"/>
    <w:rsid w:val="009F7DD2"/>
    <w:rsid w:val="00A00865"/>
    <w:rsid w:val="00A00CDE"/>
    <w:rsid w:val="00A00EFC"/>
    <w:rsid w:val="00A00FDE"/>
    <w:rsid w:val="00A01512"/>
    <w:rsid w:val="00A02E5C"/>
    <w:rsid w:val="00A03BA1"/>
    <w:rsid w:val="00A0449E"/>
    <w:rsid w:val="00A051DE"/>
    <w:rsid w:val="00A05266"/>
    <w:rsid w:val="00A063C9"/>
    <w:rsid w:val="00A06E0A"/>
    <w:rsid w:val="00A10EFE"/>
    <w:rsid w:val="00A111AC"/>
    <w:rsid w:val="00A11550"/>
    <w:rsid w:val="00A13279"/>
    <w:rsid w:val="00A13D25"/>
    <w:rsid w:val="00A14656"/>
    <w:rsid w:val="00A14D56"/>
    <w:rsid w:val="00A16F04"/>
    <w:rsid w:val="00A1704F"/>
    <w:rsid w:val="00A17D7C"/>
    <w:rsid w:val="00A21AC0"/>
    <w:rsid w:val="00A234A2"/>
    <w:rsid w:val="00A23789"/>
    <w:rsid w:val="00A23CA8"/>
    <w:rsid w:val="00A244F4"/>
    <w:rsid w:val="00A2606B"/>
    <w:rsid w:val="00A26F37"/>
    <w:rsid w:val="00A32D24"/>
    <w:rsid w:val="00A33161"/>
    <w:rsid w:val="00A37093"/>
    <w:rsid w:val="00A3794B"/>
    <w:rsid w:val="00A419F3"/>
    <w:rsid w:val="00A41C56"/>
    <w:rsid w:val="00A43183"/>
    <w:rsid w:val="00A43932"/>
    <w:rsid w:val="00A4424E"/>
    <w:rsid w:val="00A4636F"/>
    <w:rsid w:val="00A5036A"/>
    <w:rsid w:val="00A51348"/>
    <w:rsid w:val="00A51D31"/>
    <w:rsid w:val="00A5224E"/>
    <w:rsid w:val="00A52269"/>
    <w:rsid w:val="00A532EB"/>
    <w:rsid w:val="00A54EB9"/>
    <w:rsid w:val="00A554F7"/>
    <w:rsid w:val="00A55538"/>
    <w:rsid w:val="00A57BE2"/>
    <w:rsid w:val="00A6022A"/>
    <w:rsid w:val="00A6356E"/>
    <w:rsid w:val="00A64FF4"/>
    <w:rsid w:val="00A702EF"/>
    <w:rsid w:val="00A70B19"/>
    <w:rsid w:val="00A72593"/>
    <w:rsid w:val="00A75385"/>
    <w:rsid w:val="00A75855"/>
    <w:rsid w:val="00A76766"/>
    <w:rsid w:val="00A76A56"/>
    <w:rsid w:val="00A80D89"/>
    <w:rsid w:val="00A81127"/>
    <w:rsid w:val="00A81348"/>
    <w:rsid w:val="00A82F04"/>
    <w:rsid w:val="00A8374F"/>
    <w:rsid w:val="00A83F1E"/>
    <w:rsid w:val="00A85861"/>
    <w:rsid w:val="00A8770E"/>
    <w:rsid w:val="00A900C5"/>
    <w:rsid w:val="00A90E31"/>
    <w:rsid w:val="00A90F97"/>
    <w:rsid w:val="00A919C4"/>
    <w:rsid w:val="00A91B00"/>
    <w:rsid w:val="00A942BB"/>
    <w:rsid w:val="00A947E8"/>
    <w:rsid w:val="00A950E8"/>
    <w:rsid w:val="00A95223"/>
    <w:rsid w:val="00A958FB"/>
    <w:rsid w:val="00A9619A"/>
    <w:rsid w:val="00A97414"/>
    <w:rsid w:val="00A97A75"/>
    <w:rsid w:val="00AA045D"/>
    <w:rsid w:val="00AA14DE"/>
    <w:rsid w:val="00AA151F"/>
    <w:rsid w:val="00AA32A7"/>
    <w:rsid w:val="00AA38FF"/>
    <w:rsid w:val="00AA3B8C"/>
    <w:rsid w:val="00AA519C"/>
    <w:rsid w:val="00AA528B"/>
    <w:rsid w:val="00AA7ED0"/>
    <w:rsid w:val="00AB001F"/>
    <w:rsid w:val="00AB2D31"/>
    <w:rsid w:val="00AB49DA"/>
    <w:rsid w:val="00AB5F26"/>
    <w:rsid w:val="00AB6561"/>
    <w:rsid w:val="00AB7245"/>
    <w:rsid w:val="00AC0D7C"/>
    <w:rsid w:val="00AC10F6"/>
    <w:rsid w:val="00AC30C9"/>
    <w:rsid w:val="00AC381F"/>
    <w:rsid w:val="00AC3A91"/>
    <w:rsid w:val="00AC3B40"/>
    <w:rsid w:val="00AC410C"/>
    <w:rsid w:val="00AC5705"/>
    <w:rsid w:val="00AC605B"/>
    <w:rsid w:val="00AC6D09"/>
    <w:rsid w:val="00AC7050"/>
    <w:rsid w:val="00AC73A2"/>
    <w:rsid w:val="00AC75DB"/>
    <w:rsid w:val="00AD2270"/>
    <w:rsid w:val="00AD35DD"/>
    <w:rsid w:val="00AD3C31"/>
    <w:rsid w:val="00AD48D9"/>
    <w:rsid w:val="00AD4A43"/>
    <w:rsid w:val="00AD4A51"/>
    <w:rsid w:val="00AD562E"/>
    <w:rsid w:val="00AD5E09"/>
    <w:rsid w:val="00AD64DE"/>
    <w:rsid w:val="00AD68E2"/>
    <w:rsid w:val="00AD6BEF"/>
    <w:rsid w:val="00AD72E4"/>
    <w:rsid w:val="00AD78E1"/>
    <w:rsid w:val="00AE1F62"/>
    <w:rsid w:val="00AE6230"/>
    <w:rsid w:val="00AF0508"/>
    <w:rsid w:val="00AF07EE"/>
    <w:rsid w:val="00AF0AE5"/>
    <w:rsid w:val="00AF0D2F"/>
    <w:rsid w:val="00AF2CEF"/>
    <w:rsid w:val="00AF4096"/>
    <w:rsid w:val="00AF453B"/>
    <w:rsid w:val="00AF488A"/>
    <w:rsid w:val="00AF5E99"/>
    <w:rsid w:val="00AF6229"/>
    <w:rsid w:val="00AF6A67"/>
    <w:rsid w:val="00AF7A4C"/>
    <w:rsid w:val="00B00A6E"/>
    <w:rsid w:val="00B00AE9"/>
    <w:rsid w:val="00B03A20"/>
    <w:rsid w:val="00B03B66"/>
    <w:rsid w:val="00B04F7C"/>
    <w:rsid w:val="00B0649F"/>
    <w:rsid w:val="00B07481"/>
    <w:rsid w:val="00B07AA4"/>
    <w:rsid w:val="00B07E3D"/>
    <w:rsid w:val="00B11456"/>
    <w:rsid w:val="00B12921"/>
    <w:rsid w:val="00B133EC"/>
    <w:rsid w:val="00B13A14"/>
    <w:rsid w:val="00B151E7"/>
    <w:rsid w:val="00B15F67"/>
    <w:rsid w:val="00B215D8"/>
    <w:rsid w:val="00B2265B"/>
    <w:rsid w:val="00B22F2A"/>
    <w:rsid w:val="00B23185"/>
    <w:rsid w:val="00B2348D"/>
    <w:rsid w:val="00B23F1B"/>
    <w:rsid w:val="00B240D6"/>
    <w:rsid w:val="00B245EA"/>
    <w:rsid w:val="00B24CDC"/>
    <w:rsid w:val="00B25546"/>
    <w:rsid w:val="00B25682"/>
    <w:rsid w:val="00B270E4"/>
    <w:rsid w:val="00B27F30"/>
    <w:rsid w:val="00B31165"/>
    <w:rsid w:val="00B31961"/>
    <w:rsid w:val="00B324CA"/>
    <w:rsid w:val="00B32A3A"/>
    <w:rsid w:val="00B33BD1"/>
    <w:rsid w:val="00B35116"/>
    <w:rsid w:val="00B351A4"/>
    <w:rsid w:val="00B36B57"/>
    <w:rsid w:val="00B3790E"/>
    <w:rsid w:val="00B4006D"/>
    <w:rsid w:val="00B4061F"/>
    <w:rsid w:val="00B4071B"/>
    <w:rsid w:val="00B40A11"/>
    <w:rsid w:val="00B40B19"/>
    <w:rsid w:val="00B41C0E"/>
    <w:rsid w:val="00B41DD6"/>
    <w:rsid w:val="00B42945"/>
    <w:rsid w:val="00B42F1A"/>
    <w:rsid w:val="00B4359A"/>
    <w:rsid w:val="00B45F0A"/>
    <w:rsid w:val="00B46079"/>
    <w:rsid w:val="00B46756"/>
    <w:rsid w:val="00B50A81"/>
    <w:rsid w:val="00B50ED0"/>
    <w:rsid w:val="00B50F48"/>
    <w:rsid w:val="00B51F1B"/>
    <w:rsid w:val="00B520EE"/>
    <w:rsid w:val="00B53AA4"/>
    <w:rsid w:val="00B53B58"/>
    <w:rsid w:val="00B53B73"/>
    <w:rsid w:val="00B53BDD"/>
    <w:rsid w:val="00B54A76"/>
    <w:rsid w:val="00B54B12"/>
    <w:rsid w:val="00B55DE3"/>
    <w:rsid w:val="00B56EB0"/>
    <w:rsid w:val="00B57846"/>
    <w:rsid w:val="00B60797"/>
    <w:rsid w:val="00B60A36"/>
    <w:rsid w:val="00B61094"/>
    <w:rsid w:val="00B61EBD"/>
    <w:rsid w:val="00B620BB"/>
    <w:rsid w:val="00B63D57"/>
    <w:rsid w:val="00B64FC7"/>
    <w:rsid w:val="00B65129"/>
    <w:rsid w:val="00B65804"/>
    <w:rsid w:val="00B67E99"/>
    <w:rsid w:val="00B71195"/>
    <w:rsid w:val="00B723A4"/>
    <w:rsid w:val="00B73A48"/>
    <w:rsid w:val="00B75148"/>
    <w:rsid w:val="00B75FE2"/>
    <w:rsid w:val="00B76296"/>
    <w:rsid w:val="00B764F5"/>
    <w:rsid w:val="00B76B9E"/>
    <w:rsid w:val="00B7715F"/>
    <w:rsid w:val="00B77768"/>
    <w:rsid w:val="00B8034A"/>
    <w:rsid w:val="00B81A8D"/>
    <w:rsid w:val="00B82F20"/>
    <w:rsid w:val="00B83760"/>
    <w:rsid w:val="00B84117"/>
    <w:rsid w:val="00B84BE2"/>
    <w:rsid w:val="00B858CD"/>
    <w:rsid w:val="00B85BA7"/>
    <w:rsid w:val="00B87799"/>
    <w:rsid w:val="00B87A3D"/>
    <w:rsid w:val="00B90DDF"/>
    <w:rsid w:val="00B917F8"/>
    <w:rsid w:val="00B924C0"/>
    <w:rsid w:val="00B93552"/>
    <w:rsid w:val="00B94091"/>
    <w:rsid w:val="00B94969"/>
    <w:rsid w:val="00B95A71"/>
    <w:rsid w:val="00B95D0C"/>
    <w:rsid w:val="00B970DF"/>
    <w:rsid w:val="00B97F99"/>
    <w:rsid w:val="00BA0787"/>
    <w:rsid w:val="00BA1F40"/>
    <w:rsid w:val="00BA24C3"/>
    <w:rsid w:val="00BA2C57"/>
    <w:rsid w:val="00BA2F4A"/>
    <w:rsid w:val="00BA4AA9"/>
    <w:rsid w:val="00BA5756"/>
    <w:rsid w:val="00BA5C94"/>
    <w:rsid w:val="00BA5CAF"/>
    <w:rsid w:val="00BA61DB"/>
    <w:rsid w:val="00BA69B9"/>
    <w:rsid w:val="00BA6A35"/>
    <w:rsid w:val="00BB1448"/>
    <w:rsid w:val="00BB2386"/>
    <w:rsid w:val="00BB359E"/>
    <w:rsid w:val="00BB444C"/>
    <w:rsid w:val="00BB4914"/>
    <w:rsid w:val="00BB5733"/>
    <w:rsid w:val="00BB5FF4"/>
    <w:rsid w:val="00BB6E4F"/>
    <w:rsid w:val="00BC1740"/>
    <w:rsid w:val="00BC1BD1"/>
    <w:rsid w:val="00BC20CE"/>
    <w:rsid w:val="00BC36EE"/>
    <w:rsid w:val="00BC3F36"/>
    <w:rsid w:val="00BC5150"/>
    <w:rsid w:val="00BC727F"/>
    <w:rsid w:val="00BD2D68"/>
    <w:rsid w:val="00BD2DDB"/>
    <w:rsid w:val="00BD312B"/>
    <w:rsid w:val="00BD3B8D"/>
    <w:rsid w:val="00BD3DBE"/>
    <w:rsid w:val="00BD4510"/>
    <w:rsid w:val="00BD5174"/>
    <w:rsid w:val="00BD5877"/>
    <w:rsid w:val="00BD5B34"/>
    <w:rsid w:val="00BD664D"/>
    <w:rsid w:val="00BD6D6B"/>
    <w:rsid w:val="00BD7DE5"/>
    <w:rsid w:val="00BE0761"/>
    <w:rsid w:val="00BE1047"/>
    <w:rsid w:val="00BE16A6"/>
    <w:rsid w:val="00BE2F54"/>
    <w:rsid w:val="00BE3751"/>
    <w:rsid w:val="00BE3BB7"/>
    <w:rsid w:val="00BE5634"/>
    <w:rsid w:val="00BE63CE"/>
    <w:rsid w:val="00BF101F"/>
    <w:rsid w:val="00BF1CEA"/>
    <w:rsid w:val="00BF2FAF"/>
    <w:rsid w:val="00BF3167"/>
    <w:rsid w:val="00BF5B3C"/>
    <w:rsid w:val="00BF5FE6"/>
    <w:rsid w:val="00BF6BDE"/>
    <w:rsid w:val="00BF702D"/>
    <w:rsid w:val="00BF75F0"/>
    <w:rsid w:val="00C00A86"/>
    <w:rsid w:val="00C02B1B"/>
    <w:rsid w:val="00C02E79"/>
    <w:rsid w:val="00C04165"/>
    <w:rsid w:val="00C04A94"/>
    <w:rsid w:val="00C04AD2"/>
    <w:rsid w:val="00C0585D"/>
    <w:rsid w:val="00C06F44"/>
    <w:rsid w:val="00C0715E"/>
    <w:rsid w:val="00C107E0"/>
    <w:rsid w:val="00C1310F"/>
    <w:rsid w:val="00C15070"/>
    <w:rsid w:val="00C15743"/>
    <w:rsid w:val="00C1580F"/>
    <w:rsid w:val="00C1683B"/>
    <w:rsid w:val="00C16B66"/>
    <w:rsid w:val="00C20179"/>
    <w:rsid w:val="00C2065E"/>
    <w:rsid w:val="00C2220B"/>
    <w:rsid w:val="00C222F4"/>
    <w:rsid w:val="00C2377F"/>
    <w:rsid w:val="00C23B7D"/>
    <w:rsid w:val="00C24686"/>
    <w:rsid w:val="00C25394"/>
    <w:rsid w:val="00C3093C"/>
    <w:rsid w:val="00C328B0"/>
    <w:rsid w:val="00C33BD8"/>
    <w:rsid w:val="00C35CE9"/>
    <w:rsid w:val="00C363E2"/>
    <w:rsid w:val="00C36EA4"/>
    <w:rsid w:val="00C371FA"/>
    <w:rsid w:val="00C3721C"/>
    <w:rsid w:val="00C37688"/>
    <w:rsid w:val="00C40D40"/>
    <w:rsid w:val="00C4268E"/>
    <w:rsid w:val="00C429CA"/>
    <w:rsid w:val="00C42BD8"/>
    <w:rsid w:val="00C43073"/>
    <w:rsid w:val="00C431F5"/>
    <w:rsid w:val="00C451DD"/>
    <w:rsid w:val="00C47929"/>
    <w:rsid w:val="00C51629"/>
    <w:rsid w:val="00C518BB"/>
    <w:rsid w:val="00C5270E"/>
    <w:rsid w:val="00C532A4"/>
    <w:rsid w:val="00C54E84"/>
    <w:rsid w:val="00C5582C"/>
    <w:rsid w:val="00C56BB9"/>
    <w:rsid w:val="00C56E11"/>
    <w:rsid w:val="00C5708B"/>
    <w:rsid w:val="00C576B4"/>
    <w:rsid w:val="00C57817"/>
    <w:rsid w:val="00C57E2B"/>
    <w:rsid w:val="00C6034F"/>
    <w:rsid w:val="00C62389"/>
    <w:rsid w:val="00C62410"/>
    <w:rsid w:val="00C62F07"/>
    <w:rsid w:val="00C632E1"/>
    <w:rsid w:val="00C6633B"/>
    <w:rsid w:val="00C6690E"/>
    <w:rsid w:val="00C66B8C"/>
    <w:rsid w:val="00C6749A"/>
    <w:rsid w:val="00C67F3E"/>
    <w:rsid w:val="00C7134C"/>
    <w:rsid w:val="00C72745"/>
    <w:rsid w:val="00C740F1"/>
    <w:rsid w:val="00C74E01"/>
    <w:rsid w:val="00C754CD"/>
    <w:rsid w:val="00C77B39"/>
    <w:rsid w:val="00C77C1E"/>
    <w:rsid w:val="00C77CC1"/>
    <w:rsid w:val="00C77F24"/>
    <w:rsid w:val="00C77F82"/>
    <w:rsid w:val="00C80069"/>
    <w:rsid w:val="00C812A5"/>
    <w:rsid w:val="00C81F6B"/>
    <w:rsid w:val="00C82066"/>
    <w:rsid w:val="00C84C4C"/>
    <w:rsid w:val="00C854DD"/>
    <w:rsid w:val="00C85BA7"/>
    <w:rsid w:val="00C85CFE"/>
    <w:rsid w:val="00C85FCD"/>
    <w:rsid w:val="00C86D6F"/>
    <w:rsid w:val="00C87F99"/>
    <w:rsid w:val="00C901F0"/>
    <w:rsid w:val="00C905D7"/>
    <w:rsid w:val="00C9098D"/>
    <w:rsid w:val="00C92E30"/>
    <w:rsid w:val="00C930B6"/>
    <w:rsid w:val="00C93303"/>
    <w:rsid w:val="00C94EB9"/>
    <w:rsid w:val="00C95679"/>
    <w:rsid w:val="00C959C8"/>
    <w:rsid w:val="00C95A77"/>
    <w:rsid w:val="00C95ADB"/>
    <w:rsid w:val="00CA06A1"/>
    <w:rsid w:val="00CA165A"/>
    <w:rsid w:val="00CA2740"/>
    <w:rsid w:val="00CA2E36"/>
    <w:rsid w:val="00CA3A10"/>
    <w:rsid w:val="00CA40E2"/>
    <w:rsid w:val="00CA41D1"/>
    <w:rsid w:val="00CA5CCB"/>
    <w:rsid w:val="00CA68C2"/>
    <w:rsid w:val="00CA766C"/>
    <w:rsid w:val="00CB0A18"/>
    <w:rsid w:val="00CB0E87"/>
    <w:rsid w:val="00CB17F1"/>
    <w:rsid w:val="00CB19B7"/>
    <w:rsid w:val="00CB1B7C"/>
    <w:rsid w:val="00CB1B9A"/>
    <w:rsid w:val="00CB2F7B"/>
    <w:rsid w:val="00CB30B3"/>
    <w:rsid w:val="00CB335A"/>
    <w:rsid w:val="00CB3EDE"/>
    <w:rsid w:val="00CB59EC"/>
    <w:rsid w:val="00CB6720"/>
    <w:rsid w:val="00CB722D"/>
    <w:rsid w:val="00CC0D97"/>
    <w:rsid w:val="00CC11D8"/>
    <w:rsid w:val="00CC33AC"/>
    <w:rsid w:val="00CC39F7"/>
    <w:rsid w:val="00CC4DEE"/>
    <w:rsid w:val="00CC5095"/>
    <w:rsid w:val="00CC560A"/>
    <w:rsid w:val="00CC5F9E"/>
    <w:rsid w:val="00CC65A3"/>
    <w:rsid w:val="00CC76CA"/>
    <w:rsid w:val="00CC79E2"/>
    <w:rsid w:val="00CD1259"/>
    <w:rsid w:val="00CD3A32"/>
    <w:rsid w:val="00CD562E"/>
    <w:rsid w:val="00CD5AA1"/>
    <w:rsid w:val="00CD6199"/>
    <w:rsid w:val="00CD664D"/>
    <w:rsid w:val="00CD6CCF"/>
    <w:rsid w:val="00CD78DE"/>
    <w:rsid w:val="00CD7A6C"/>
    <w:rsid w:val="00CD7EB8"/>
    <w:rsid w:val="00CD7FA0"/>
    <w:rsid w:val="00CE0D53"/>
    <w:rsid w:val="00CE20EE"/>
    <w:rsid w:val="00CE2D7F"/>
    <w:rsid w:val="00CE2E43"/>
    <w:rsid w:val="00CE3011"/>
    <w:rsid w:val="00CE3551"/>
    <w:rsid w:val="00CE3A6E"/>
    <w:rsid w:val="00CE516C"/>
    <w:rsid w:val="00CE554D"/>
    <w:rsid w:val="00CE670A"/>
    <w:rsid w:val="00CE70B9"/>
    <w:rsid w:val="00CE7C90"/>
    <w:rsid w:val="00CF1339"/>
    <w:rsid w:val="00CF231C"/>
    <w:rsid w:val="00CF2E83"/>
    <w:rsid w:val="00CF33A0"/>
    <w:rsid w:val="00CF3966"/>
    <w:rsid w:val="00CF4F4C"/>
    <w:rsid w:val="00CF5FFF"/>
    <w:rsid w:val="00CF6906"/>
    <w:rsid w:val="00CF7452"/>
    <w:rsid w:val="00CF752E"/>
    <w:rsid w:val="00CF7B36"/>
    <w:rsid w:val="00CF7E76"/>
    <w:rsid w:val="00D01597"/>
    <w:rsid w:val="00D02422"/>
    <w:rsid w:val="00D02742"/>
    <w:rsid w:val="00D031F6"/>
    <w:rsid w:val="00D05D20"/>
    <w:rsid w:val="00D05E87"/>
    <w:rsid w:val="00D078E0"/>
    <w:rsid w:val="00D107CA"/>
    <w:rsid w:val="00D139E4"/>
    <w:rsid w:val="00D15207"/>
    <w:rsid w:val="00D15EE2"/>
    <w:rsid w:val="00D16D8E"/>
    <w:rsid w:val="00D20064"/>
    <w:rsid w:val="00D21941"/>
    <w:rsid w:val="00D22B0F"/>
    <w:rsid w:val="00D22D9C"/>
    <w:rsid w:val="00D234F8"/>
    <w:rsid w:val="00D2497D"/>
    <w:rsid w:val="00D24E18"/>
    <w:rsid w:val="00D2651F"/>
    <w:rsid w:val="00D272EC"/>
    <w:rsid w:val="00D278C0"/>
    <w:rsid w:val="00D279D3"/>
    <w:rsid w:val="00D27A30"/>
    <w:rsid w:val="00D30D25"/>
    <w:rsid w:val="00D310D1"/>
    <w:rsid w:val="00D31F0D"/>
    <w:rsid w:val="00D324CB"/>
    <w:rsid w:val="00D32B57"/>
    <w:rsid w:val="00D354AA"/>
    <w:rsid w:val="00D36C31"/>
    <w:rsid w:val="00D36FCD"/>
    <w:rsid w:val="00D37CF8"/>
    <w:rsid w:val="00D40765"/>
    <w:rsid w:val="00D41147"/>
    <w:rsid w:val="00D4197A"/>
    <w:rsid w:val="00D42B17"/>
    <w:rsid w:val="00D43478"/>
    <w:rsid w:val="00D437A1"/>
    <w:rsid w:val="00D43AA4"/>
    <w:rsid w:val="00D47624"/>
    <w:rsid w:val="00D5002A"/>
    <w:rsid w:val="00D5371E"/>
    <w:rsid w:val="00D54838"/>
    <w:rsid w:val="00D54D96"/>
    <w:rsid w:val="00D60077"/>
    <w:rsid w:val="00D624AE"/>
    <w:rsid w:val="00D648D0"/>
    <w:rsid w:val="00D66156"/>
    <w:rsid w:val="00D7050B"/>
    <w:rsid w:val="00D706B8"/>
    <w:rsid w:val="00D7081F"/>
    <w:rsid w:val="00D70D00"/>
    <w:rsid w:val="00D726FD"/>
    <w:rsid w:val="00D72CB1"/>
    <w:rsid w:val="00D73A77"/>
    <w:rsid w:val="00D73AE8"/>
    <w:rsid w:val="00D73F1F"/>
    <w:rsid w:val="00D73F51"/>
    <w:rsid w:val="00D748B0"/>
    <w:rsid w:val="00D74BF9"/>
    <w:rsid w:val="00D75B51"/>
    <w:rsid w:val="00D764FB"/>
    <w:rsid w:val="00D778D5"/>
    <w:rsid w:val="00D77A5E"/>
    <w:rsid w:val="00D80090"/>
    <w:rsid w:val="00D814A4"/>
    <w:rsid w:val="00D8189B"/>
    <w:rsid w:val="00D81B9D"/>
    <w:rsid w:val="00D8246D"/>
    <w:rsid w:val="00D84F8F"/>
    <w:rsid w:val="00D85AE1"/>
    <w:rsid w:val="00D87328"/>
    <w:rsid w:val="00D9034E"/>
    <w:rsid w:val="00D90A83"/>
    <w:rsid w:val="00D91630"/>
    <w:rsid w:val="00D91D15"/>
    <w:rsid w:val="00D92E60"/>
    <w:rsid w:val="00D930A0"/>
    <w:rsid w:val="00D93276"/>
    <w:rsid w:val="00D936EC"/>
    <w:rsid w:val="00D94568"/>
    <w:rsid w:val="00D94788"/>
    <w:rsid w:val="00D96ECF"/>
    <w:rsid w:val="00D9726E"/>
    <w:rsid w:val="00D975DA"/>
    <w:rsid w:val="00D978DE"/>
    <w:rsid w:val="00DA06A2"/>
    <w:rsid w:val="00DA12C0"/>
    <w:rsid w:val="00DA3DDF"/>
    <w:rsid w:val="00DA5427"/>
    <w:rsid w:val="00DA73DB"/>
    <w:rsid w:val="00DA7680"/>
    <w:rsid w:val="00DA7D3F"/>
    <w:rsid w:val="00DB0C66"/>
    <w:rsid w:val="00DB16FF"/>
    <w:rsid w:val="00DB3467"/>
    <w:rsid w:val="00DB379E"/>
    <w:rsid w:val="00DB3BF0"/>
    <w:rsid w:val="00DB5DCA"/>
    <w:rsid w:val="00DB601F"/>
    <w:rsid w:val="00DB6E1A"/>
    <w:rsid w:val="00DB71F8"/>
    <w:rsid w:val="00DB78D4"/>
    <w:rsid w:val="00DC1C80"/>
    <w:rsid w:val="00DC2AD5"/>
    <w:rsid w:val="00DC3742"/>
    <w:rsid w:val="00DC540A"/>
    <w:rsid w:val="00DC5414"/>
    <w:rsid w:val="00DC5F4D"/>
    <w:rsid w:val="00DC75C9"/>
    <w:rsid w:val="00DC7D5F"/>
    <w:rsid w:val="00DD244A"/>
    <w:rsid w:val="00DD31F9"/>
    <w:rsid w:val="00DD54C5"/>
    <w:rsid w:val="00DD631E"/>
    <w:rsid w:val="00DD7C77"/>
    <w:rsid w:val="00DE08A0"/>
    <w:rsid w:val="00DE4346"/>
    <w:rsid w:val="00DE4476"/>
    <w:rsid w:val="00DE6B8C"/>
    <w:rsid w:val="00DE7291"/>
    <w:rsid w:val="00DE72E6"/>
    <w:rsid w:val="00DF03A3"/>
    <w:rsid w:val="00DF0921"/>
    <w:rsid w:val="00DF0E7D"/>
    <w:rsid w:val="00DF1050"/>
    <w:rsid w:val="00DF281B"/>
    <w:rsid w:val="00DF2A69"/>
    <w:rsid w:val="00DF3775"/>
    <w:rsid w:val="00DF4600"/>
    <w:rsid w:val="00DF639F"/>
    <w:rsid w:val="00DF6790"/>
    <w:rsid w:val="00E01317"/>
    <w:rsid w:val="00E0233F"/>
    <w:rsid w:val="00E024D4"/>
    <w:rsid w:val="00E02D25"/>
    <w:rsid w:val="00E04473"/>
    <w:rsid w:val="00E049AF"/>
    <w:rsid w:val="00E10282"/>
    <w:rsid w:val="00E1161A"/>
    <w:rsid w:val="00E11FD6"/>
    <w:rsid w:val="00E13CC6"/>
    <w:rsid w:val="00E1520C"/>
    <w:rsid w:val="00E1584D"/>
    <w:rsid w:val="00E16A1C"/>
    <w:rsid w:val="00E20101"/>
    <w:rsid w:val="00E2067B"/>
    <w:rsid w:val="00E207CA"/>
    <w:rsid w:val="00E2260F"/>
    <w:rsid w:val="00E22B4E"/>
    <w:rsid w:val="00E231C5"/>
    <w:rsid w:val="00E2382C"/>
    <w:rsid w:val="00E23CE6"/>
    <w:rsid w:val="00E25C0F"/>
    <w:rsid w:val="00E25CDA"/>
    <w:rsid w:val="00E26114"/>
    <w:rsid w:val="00E27830"/>
    <w:rsid w:val="00E30623"/>
    <w:rsid w:val="00E30A75"/>
    <w:rsid w:val="00E315B9"/>
    <w:rsid w:val="00E31FAD"/>
    <w:rsid w:val="00E320AE"/>
    <w:rsid w:val="00E419A8"/>
    <w:rsid w:val="00E420FC"/>
    <w:rsid w:val="00E42E60"/>
    <w:rsid w:val="00E4447A"/>
    <w:rsid w:val="00E457AB"/>
    <w:rsid w:val="00E4652C"/>
    <w:rsid w:val="00E50A32"/>
    <w:rsid w:val="00E50E57"/>
    <w:rsid w:val="00E523FE"/>
    <w:rsid w:val="00E53141"/>
    <w:rsid w:val="00E53806"/>
    <w:rsid w:val="00E54345"/>
    <w:rsid w:val="00E5508F"/>
    <w:rsid w:val="00E55C4C"/>
    <w:rsid w:val="00E55F4B"/>
    <w:rsid w:val="00E5676A"/>
    <w:rsid w:val="00E56EC8"/>
    <w:rsid w:val="00E57A53"/>
    <w:rsid w:val="00E57C5A"/>
    <w:rsid w:val="00E612B7"/>
    <w:rsid w:val="00E61CCB"/>
    <w:rsid w:val="00E638DA"/>
    <w:rsid w:val="00E638E8"/>
    <w:rsid w:val="00E65493"/>
    <w:rsid w:val="00E70961"/>
    <w:rsid w:val="00E7109E"/>
    <w:rsid w:val="00E72719"/>
    <w:rsid w:val="00E72ABE"/>
    <w:rsid w:val="00E74740"/>
    <w:rsid w:val="00E7548C"/>
    <w:rsid w:val="00E75DE8"/>
    <w:rsid w:val="00E76ABA"/>
    <w:rsid w:val="00E81380"/>
    <w:rsid w:val="00E821D2"/>
    <w:rsid w:val="00E82F34"/>
    <w:rsid w:val="00E83165"/>
    <w:rsid w:val="00E832CD"/>
    <w:rsid w:val="00E8354E"/>
    <w:rsid w:val="00E844BC"/>
    <w:rsid w:val="00E84DDF"/>
    <w:rsid w:val="00E85F58"/>
    <w:rsid w:val="00E86E93"/>
    <w:rsid w:val="00E87269"/>
    <w:rsid w:val="00E90F39"/>
    <w:rsid w:val="00E929BD"/>
    <w:rsid w:val="00E93057"/>
    <w:rsid w:val="00E947C8"/>
    <w:rsid w:val="00E94F2D"/>
    <w:rsid w:val="00E97386"/>
    <w:rsid w:val="00E973E7"/>
    <w:rsid w:val="00E977D2"/>
    <w:rsid w:val="00E97AF2"/>
    <w:rsid w:val="00EA02DE"/>
    <w:rsid w:val="00EA0395"/>
    <w:rsid w:val="00EA0547"/>
    <w:rsid w:val="00EA13C7"/>
    <w:rsid w:val="00EA163B"/>
    <w:rsid w:val="00EA1993"/>
    <w:rsid w:val="00EA238B"/>
    <w:rsid w:val="00EA2EFD"/>
    <w:rsid w:val="00EA3F0C"/>
    <w:rsid w:val="00EA5685"/>
    <w:rsid w:val="00EA5914"/>
    <w:rsid w:val="00EA6172"/>
    <w:rsid w:val="00EA62F5"/>
    <w:rsid w:val="00EA65F0"/>
    <w:rsid w:val="00EA6F6F"/>
    <w:rsid w:val="00EA6FC4"/>
    <w:rsid w:val="00EB0A3A"/>
    <w:rsid w:val="00EB0D24"/>
    <w:rsid w:val="00EB1880"/>
    <w:rsid w:val="00EB1BE7"/>
    <w:rsid w:val="00EB222F"/>
    <w:rsid w:val="00EB3872"/>
    <w:rsid w:val="00EB6781"/>
    <w:rsid w:val="00EB778A"/>
    <w:rsid w:val="00EB77CB"/>
    <w:rsid w:val="00EC0810"/>
    <w:rsid w:val="00EC10C9"/>
    <w:rsid w:val="00EC153E"/>
    <w:rsid w:val="00EC3A95"/>
    <w:rsid w:val="00EC4F7C"/>
    <w:rsid w:val="00EC6A7B"/>
    <w:rsid w:val="00EC6EE8"/>
    <w:rsid w:val="00EC73A5"/>
    <w:rsid w:val="00EC7F91"/>
    <w:rsid w:val="00EC7FAD"/>
    <w:rsid w:val="00ED1808"/>
    <w:rsid w:val="00ED2A67"/>
    <w:rsid w:val="00ED2CDD"/>
    <w:rsid w:val="00ED3210"/>
    <w:rsid w:val="00ED3A66"/>
    <w:rsid w:val="00ED619B"/>
    <w:rsid w:val="00ED72ED"/>
    <w:rsid w:val="00EE0508"/>
    <w:rsid w:val="00EE0F6D"/>
    <w:rsid w:val="00EE2237"/>
    <w:rsid w:val="00EE39F8"/>
    <w:rsid w:val="00EE3DD3"/>
    <w:rsid w:val="00EE426A"/>
    <w:rsid w:val="00EE4E78"/>
    <w:rsid w:val="00EE7303"/>
    <w:rsid w:val="00EF10C2"/>
    <w:rsid w:val="00EF1794"/>
    <w:rsid w:val="00EF1D40"/>
    <w:rsid w:val="00EF2E29"/>
    <w:rsid w:val="00EF30A7"/>
    <w:rsid w:val="00EF4127"/>
    <w:rsid w:val="00EF4CC0"/>
    <w:rsid w:val="00EF70B6"/>
    <w:rsid w:val="00F013B0"/>
    <w:rsid w:val="00F01CEC"/>
    <w:rsid w:val="00F03B80"/>
    <w:rsid w:val="00F04709"/>
    <w:rsid w:val="00F05499"/>
    <w:rsid w:val="00F057B8"/>
    <w:rsid w:val="00F06219"/>
    <w:rsid w:val="00F06D53"/>
    <w:rsid w:val="00F106A4"/>
    <w:rsid w:val="00F12D66"/>
    <w:rsid w:val="00F146BA"/>
    <w:rsid w:val="00F14B42"/>
    <w:rsid w:val="00F14D87"/>
    <w:rsid w:val="00F15277"/>
    <w:rsid w:val="00F160E2"/>
    <w:rsid w:val="00F16616"/>
    <w:rsid w:val="00F17813"/>
    <w:rsid w:val="00F20F4A"/>
    <w:rsid w:val="00F25286"/>
    <w:rsid w:val="00F254F9"/>
    <w:rsid w:val="00F2556E"/>
    <w:rsid w:val="00F25671"/>
    <w:rsid w:val="00F2774D"/>
    <w:rsid w:val="00F30A2B"/>
    <w:rsid w:val="00F31ECC"/>
    <w:rsid w:val="00F32093"/>
    <w:rsid w:val="00F32B6B"/>
    <w:rsid w:val="00F3317D"/>
    <w:rsid w:val="00F35A1B"/>
    <w:rsid w:val="00F37957"/>
    <w:rsid w:val="00F40927"/>
    <w:rsid w:val="00F40AE0"/>
    <w:rsid w:val="00F40FAD"/>
    <w:rsid w:val="00F42255"/>
    <w:rsid w:val="00F42622"/>
    <w:rsid w:val="00F43CBE"/>
    <w:rsid w:val="00F44DE6"/>
    <w:rsid w:val="00F455F8"/>
    <w:rsid w:val="00F457A1"/>
    <w:rsid w:val="00F46498"/>
    <w:rsid w:val="00F46B04"/>
    <w:rsid w:val="00F50016"/>
    <w:rsid w:val="00F528D2"/>
    <w:rsid w:val="00F53538"/>
    <w:rsid w:val="00F53B39"/>
    <w:rsid w:val="00F548A8"/>
    <w:rsid w:val="00F56B59"/>
    <w:rsid w:val="00F56FA7"/>
    <w:rsid w:val="00F57CBC"/>
    <w:rsid w:val="00F601A5"/>
    <w:rsid w:val="00F626B1"/>
    <w:rsid w:val="00F62C68"/>
    <w:rsid w:val="00F63D1D"/>
    <w:rsid w:val="00F63FD7"/>
    <w:rsid w:val="00F6485E"/>
    <w:rsid w:val="00F64F39"/>
    <w:rsid w:val="00F7099E"/>
    <w:rsid w:val="00F70CC6"/>
    <w:rsid w:val="00F71106"/>
    <w:rsid w:val="00F71B5D"/>
    <w:rsid w:val="00F72714"/>
    <w:rsid w:val="00F730E5"/>
    <w:rsid w:val="00F747DA"/>
    <w:rsid w:val="00F74D6F"/>
    <w:rsid w:val="00F74E14"/>
    <w:rsid w:val="00F75AF4"/>
    <w:rsid w:val="00F75BBE"/>
    <w:rsid w:val="00F77746"/>
    <w:rsid w:val="00F77BAD"/>
    <w:rsid w:val="00F81824"/>
    <w:rsid w:val="00F81F07"/>
    <w:rsid w:val="00F81F46"/>
    <w:rsid w:val="00F832C3"/>
    <w:rsid w:val="00F860C1"/>
    <w:rsid w:val="00F86365"/>
    <w:rsid w:val="00F931AC"/>
    <w:rsid w:val="00F939FB"/>
    <w:rsid w:val="00F94003"/>
    <w:rsid w:val="00F94181"/>
    <w:rsid w:val="00F943A4"/>
    <w:rsid w:val="00F94586"/>
    <w:rsid w:val="00F9581A"/>
    <w:rsid w:val="00F966CA"/>
    <w:rsid w:val="00F9752A"/>
    <w:rsid w:val="00FA0385"/>
    <w:rsid w:val="00FA0CD4"/>
    <w:rsid w:val="00FA0EAE"/>
    <w:rsid w:val="00FA1046"/>
    <w:rsid w:val="00FA3809"/>
    <w:rsid w:val="00FA47FB"/>
    <w:rsid w:val="00FA5294"/>
    <w:rsid w:val="00FA5340"/>
    <w:rsid w:val="00FA56A4"/>
    <w:rsid w:val="00FB23BE"/>
    <w:rsid w:val="00FB3AFA"/>
    <w:rsid w:val="00FB4042"/>
    <w:rsid w:val="00FB4A01"/>
    <w:rsid w:val="00FB5873"/>
    <w:rsid w:val="00FB67ED"/>
    <w:rsid w:val="00FC0C08"/>
    <w:rsid w:val="00FC0FCB"/>
    <w:rsid w:val="00FC132A"/>
    <w:rsid w:val="00FC1722"/>
    <w:rsid w:val="00FC35FA"/>
    <w:rsid w:val="00FC4730"/>
    <w:rsid w:val="00FC7391"/>
    <w:rsid w:val="00FD2866"/>
    <w:rsid w:val="00FD3254"/>
    <w:rsid w:val="00FD3B3B"/>
    <w:rsid w:val="00FD4372"/>
    <w:rsid w:val="00FD45EC"/>
    <w:rsid w:val="00FD465D"/>
    <w:rsid w:val="00FD5A64"/>
    <w:rsid w:val="00FD7375"/>
    <w:rsid w:val="00FD748D"/>
    <w:rsid w:val="00FD7C1B"/>
    <w:rsid w:val="00FE05BD"/>
    <w:rsid w:val="00FE05ED"/>
    <w:rsid w:val="00FE2295"/>
    <w:rsid w:val="00FE236B"/>
    <w:rsid w:val="00FE28F2"/>
    <w:rsid w:val="00FE2AD4"/>
    <w:rsid w:val="00FE44FC"/>
    <w:rsid w:val="00FE4E20"/>
    <w:rsid w:val="00FE6278"/>
    <w:rsid w:val="00FE6920"/>
    <w:rsid w:val="00FE76C1"/>
    <w:rsid w:val="00FF11F8"/>
    <w:rsid w:val="00FF1205"/>
    <w:rsid w:val="00FF1CDC"/>
    <w:rsid w:val="00FF33EA"/>
    <w:rsid w:val="00FF343A"/>
    <w:rsid w:val="00FF3F3B"/>
    <w:rsid w:val="00FF4BAC"/>
    <w:rsid w:val="00FF55EF"/>
    <w:rsid w:val="00FF5C3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064"/>
    <w:pPr>
      <w:ind w:right="-81"/>
      <w:jc w:val="center"/>
    </w:pPr>
    <w:rPr>
      <w:rFonts w:ascii="Garamond" w:hAnsi="Garamond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D20064"/>
    <w:rPr>
      <w:rFonts w:ascii="Garamond" w:hAnsi="Garamond"/>
      <w:b/>
      <w:sz w:val="32"/>
      <w:szCs w:val="32"/>
    </w:rPr>
  </w:style>
  <w:style w:type="character" w:styleId="a5">
    <w:name w:val="Emphasis"/>
    <w:basedOn w:val="a0"/>
    <w:qFormat/>
    <w:rsid w:val="00D200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FAC4D9E3A0A5DF8F836E110382137118F426347598F2D5D0A44DC6DED1D88FB330A910E1451F72C859E3DA68577F1CAE72BB84A2356978FE1689pDZ3G" TargetMode="External"/><Relationship Id="rId18" Type="http://schemas.openxmlformats.org/officeDocument/2006/relationships/hyperlink" Target="consultantplus://offline/ref=CFFAC4D9E3A0A5DF8F836E110382137118F426347592F2D5D1A44DC6DED1D88FB330A910E1451F72C859E3D568577F1CAE72BB84A2356978FE1689pDZ3G" TargetMode="External"/><Relationship Id="rId26" Type="http://schemas.openxmlformats.org/officeDocument/2006/relationships/hyperlink" Target="consultantplus://offline/ref=CFFAC4D9E3A0A5DF8F836E110382137118F426347598F2D5D0A44DC6DED1D88FB330A910E1451F72C859E2D968577F1CAE72BB84A2356978FE1689pDZ3G" TargetMode="External"/><Relationship Id="rId39" Type="http://schemas.openxmlformats.org/officeDocument/2006/relationships/hyperlink" Target="consultantplus://offline/ref=CFFAC4D9E3A0A5DF8F836E110382137118F42634759BF1D3D0A44DC6DED1D88FB330A910E1451F72C859E1DC68577F1CAE72BB84A2356978FE1689pDZ3G" TargetMode="External"/><Relationship Id="rId21" Type="http://schemas.openxmlformats.org/officeDocument/2006/relationships/hyperlink" Target="consultantplus://offline/ref=CFFAC4D9E3A0A5DF8F836E110382137118F426347592F2D5D1A44DC6DED1D88FB330A910E1451F72C859E3D468577F1CAE72BB84A2356978FE1689pDZ3G" TargetMode="External"/><Relationship Id="rId34" Type="http://schemas.openxmlformats.org/officeDocument/2006/relationships/image" Target="media/image3.wmf"/><Relationship Id="rId42" Type="http://schemas.openxmlformats.org/officeDocument/2006/relationships/hyperlink" Target="consultantplus://offline/ref=CFFAC4D9E3A0A5DF8F836E110382137118F426347592F2D5D1A44DC6DED1D88FB330A910E1451F72C859E7D568577F1CAE72BB84A2356978FE1689pDZ3G" TargetMode="External"/><Relationship Id="rId47" Type="http://schemas.openxmlformats.org/officeDocument/2006/relationships/hyperlink" Target="consultantplus://offline/ref=CFFAC4D9E3A0A5DF8F836E110382137118F426347592F2D5D1A44DC6DED1D88FB330A910E1451F72C859E6D468577F1CAE72BB84A2356978FE1689pDZ3G" TargetMode="External"/><Relationship Id="rId50" Type="http://schemas.openxmlformats.org/officeDocument/2006/relationships/hyperlink" Target="consultantplus://offline/ref=CFFAC4D9E3A0A5DF8F836E110382137118F426347592F2D5D1A44DC6DED1D88FB330A910E1451F72C859E4DD68577F1CAE72BB84A2356978FE1689pDZ3G" TargetMode="External"/><Relationship Id="rId55" Type="http://schemas.openxmlformats.org/officeDocument/2006/relationships/hyperlink" Target="consultantplus://offline/ref=CFFAC4D9E3A0A5DF8F836E110382137118F426347592F2D5D1A44DC6DED1D88FB330A910E1451F72C859E4DA68577F1CAE72BB84A2356978FE1689pDZ3G" TargetMode="External"/><Relationship Id="rId7" Type="http://schemas.openxmlformats.org/officeDocument/2006/relationships/hyperlink" Target="consultantplus://offline/ref=CFFAC4D9E3A0A5DF8F836E110382137118F426347598F2D5D0A44DC6DED1D88FB330A910E1451F72C859E3D868577F1CAE72BB84A2356978FE1689pDZ3G" TargetMode="External"/><Relationship Id="rId12" Type="http://schemas.openxmlformats.org/officeDocument/2006/relationships/hyperlink" Target="consultantplus://offline/ref=CFFAC4D9E3A0A5DF8F836E110382137118F42634759BF1D3D0A44DC6DED1D88FB330A910E1451F72C859E3DB68577F1CAE72BB84A2356978FE1689pDZ3G" TargetMode="External"/><Relationship Id="rId17" Type="http://schemas.openxmlformats.org/officeDocument/2006/relationships/hyperlink" Target="consultantplus://offline/ref=CFFAC4D9E3A0A5DF8F836E110382137118F426347598F2D5D0A44DC6DED1D88FB330A910E1451F72C859E3D568577F1CAE72BB84A2356978FE1689pDZ3G" TargetMode="External"/><Relationship Id="rId25" Type="http://schemas.openxmlformats.org/officeDocument/2006/relationships/hyperlink" Target="consultantplus://offline/ref=CFFAC4D9E3A0A5DF8F836E110382137118F426347598F2D5D0A44DC6DED1D88FB330A910E1451F72C859E2DE68577F1CAE72BB84A2356978FE1689pDZ3G" TargetMode="External"/><Relationship Id="rId33" Type="http://schemas.openxmlformats.org/officeDocument/2006/relationships/image" Target="media/image2.wmf"/><Relationship Id="rId38" Type="http://schemas.openxmlformats.org/officeDocument/2006/relationships/hyperlink" Target="consultantplus://offline/ref=CFFAC4D9E3A0A5DF8F836E110382137118F426347598F2D5D0A44DC6DED1D88FB330A910E1451F72C859E7DE68577F1CAE72BB84A2356978FE1689pDZ3G" TargetMode="External"/><Relationship Id="rId46" Type="http://schemas.openxmlformats.org/officeDocument/2006/relationships/hyperlink" Target="consultantplus://offline/ref=CFFAC4D9E3A0A5DF8F836E110382137118F426347592F2D5D1A44DC6DED1D88FB330A910E1451F72C859E6D868577F1CAE72BB84A2356978FE1689pD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FAC4D9E3A0A5DF8F836E110382137118F42634759BF1D3D0A44DC6DED1D88FB330A910E1451F72C859E3DA68577F1CAE72BB84A2356978FE1689pDZ3G" TargetMode="External"/><Relationship Id="rId20" Type="http://schemas.openxmlformats.org/officeDocument/2006/relationships/hyperlink" Target="consultantplus://offline/ref=CFFAC4D9E3A0A5DF8F836E110382137118F426347593F5D1D3A44DC6DED1D88FB330A910E1451F72C859E2DD68577F1CAE72BB84A2356978FE1689pDZ3G" TargetMode="External"/><Relationship Id="rId29" Type="http://schemas.openxmlformats.org/officeDocument/2006/relationships/hyperlink" Target="consultantplus://offline/ref=CFFAC4D9E3A0A5DF8F836E110382137118F426347598F2D5D0A44DC6DED1D88FB330A910E1451F72C859E2D568577F1CAE72BB84A2356978FE1689pDZ3G" TargetMode="External"/><Relationship Id="rId41" Type="http://schemas.openxmlformats.org/officeDocument/2006/relationships/hyperlink" Target="consultantplus://offline/ref=CFFAC4D9E3A0A5DF8F836E110382137118F426347592F2D5D1A44DC6DED1D88FB330A910E1451F72C859E7DB68577F1CAE72BB84A2356978FE1689pDZ3G" TargetMode="External"/><Relationship Id="rId54" Type="http://schemas.openxmlformats.org/officeDocument/2006/relationships/hyperlink" Target="consultantplus://offline/ref=CFFAC4D9E3A0A5DF8F836E110382137118F426347592F2D5D1A44DC6DED1D88FB330A910E1451F72C859E4DB68577F1CAE72BB84A2356978FE1689pDZ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AC4D9E3A0A5DF8F836E110382137118F42634759BF1D3D0A44DC6DED1D88FB330A910E1451F72C859E3D868577F1CAE72BB84A2356978FE1689pDZ3G" TargetMode="External"/><Relationship Id="rId11" Type="http://schemas.openxmlformats.org/officeDocument/2006/relationships/hyperlink" Target="consultantplus://offline/ref=CFFAC4D9E3A0A5DF8F836E110382137118F426347592F2D5D1A44DC6DED1D88FB330A910E1451F72C859E3DB68577F1CAE72BB84A2356978FE1689pDZ3G" TargetMode="External"/><Relationship Id="rId24" Type="http://schemas.openxmlformats.org/officeDocument/2006/relationships/hyperlink" Target="consultantplus://offline/ref=CFFAC4D9E3A0A5DF8F836E110382137118F42634759BF1D3D0A44DC6DED1D88FB330A910E1451F72C859E2DD68577F1CAE72BB84A2356978FE1689pDZ3G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CFFAC4D9E3A0A5DF8F836E110382137118F426347592F2D5D1A44DC6DED1D88FB330A910E1451F72C859E7D968577F1CAE72BB84A2356978FE1689pDZ3G" TargetMode="External"/><Relationship Id="rId40" Type="http://schemas.openxmlformats.org/officeDocument/2006/relationships/hyperlink" Target="consultantplus://offline/ref=CFFAC4D9E3A0A5DF8F836E110382137118F42634749CF1D3D5A44DC6DED1D88FB330A910E1451F72C859E2DA68577F1CAE72BB84A2356978FE1689pDZ3G" TargetMode="External"/><Relationship Id="rId45" Type="http://schemas.openxmlformats.org/officeDocument/2006/relationships/hyperlink" Target="consultantplus://offline/ref=CFFAC4D9E3A0A5DF8F836E110382137118F426347592F2D5D1A44DC6DED1D88FB330A910E1451F72C859E6DE68577F1CAE72BB84A2356978FE1689pDZ3G" TargetMode="External"/><Relationship Id="rId53" Type="http://schemas.openxmlformats.org/officeDocument/2006/relationships/hyperlink" Target="consultantplus://offline/ref=CFFAC4D9E3A0A5DF8F836E110382137118F426347592F2D5D1A44DC6DED1D88FB330A910E1451F72C859E4D868577F1CAE72BB84A2356978FE1689pDZ3G" TargetMode="External"/><Relationship Id="rId5" Type="http://schemas.openxmlformats.org/officeDocument/2006/relationships/hyperlink" Target="consultantplus://offline/ref=CFFAC4D9E3A0A5DF8F836E110382137118F42634749CF1D3D5A44DC6DED1D88FB330A910E1451F72C859E3D868577F1CAE72BB84A2356978FE1689pDZ3G" TargetMode="External"/><Relationship Id="rId15" Type="http://schemas.openxmlformats.org/officeDocument/2006/relationships/hyperlink" Target="consultantplus://offline/ref=CFFAC4D9E3A0A5DF8F836E110382137118F42634749CF1D3D5A44DC6DED1D88FB330A910E1451F72C859E3D868577F1CAE72BB84A2356978FE1689pDZ3G" TargetMode="External"/><Relationship Id="rId23" Type="http://schemas.openxmlformats.org/officeDocument/2006/relationships/hyperlink" Target="consultantplus://offline/ref=CFFAC4D9E3A0A5DF8F836E110382137118F426347592F2D5D1A44DC6DED1D88FB330A910E1451F72C859E2DC68577F1CAE72BB84A2356978FE1689pDZ3G" TargetMode="External"/><Relationship Id="rId28" Type="http://schemas.openxmlformats.org/officeDocument/2006/relationships/hyperlink" Target="consultantplus://offline/ref=CFFAC4D9E3A0A5DF8F836E110382137118F426347598F2D5D0A44DC6DED1D88FB330A910E1451F72C859E2DA68577F1CAE72BB84A2356978FE1689pDZ3G" TargetMode="External"/><Relationship Id="rId36" Type="http://schemas.openxmlformats.org/officeDocument/2006/relationships/hyperlink" Target="consultantplus://offline/ref=CFFAC4D9E3A0A5DF8F836E110382137118F426347592F2D5D1A44DC6DED1D88FB330A910E1451F72C859E2D968577F1CAE72BB84A2356978FE1689pDZ3G" TargetMode="External"/><Relationship Id="rId49" Type="http://schemas.openxmlformats.org/officeDocument/2006/relationships/hyperlink" Target="consultantplus://offline/ref=CFFAC4D9E3A0A5DF8F836E110382137118F426347592F5D2D4A44DC6DED1D88FB330A910E1451F72C859E2DF68577F1CAE72BB84A2356978FE1689pDZ3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FFAC4D9E3A0A5DF8F836E110382137118F426347593F5D1D3A44DC6DED1D88FB330A910E1451F72C859E2DD68577F1CAE72BB84A2356978FE1689pDZ3G" TargetMode="External"/><Relationship Id="rId19" Type="http://schemas.openxmlformats.org/officeDocument/2006/relationships/hyperlink" Target="consultantplus://offline/ref=CFFAC4D9E3A0A5DF8F83701C15EE4F7A1EFA7F387B9FFA828BFB169B89D8D2D8F47FF052A54B1D7BC152B78C27562358FE61BB89A2376164pFZCG" TargetMode="External"/><Relationship Id="rId31" Type="http://schemas.openxmlformats.org/officeDocument/2006/relationships/hyperlink" Target="consultantplus://offline/ref=CFFAC4D9E3A0A5DF8F836E110382137118F42634759BF1D3D0A44DC6DED1D88FB330A910E1451F72C859E2DF68577F1CAE72BB84A2356978FE1689pDZ3G" TargetMode="External"/><Relationship Id="rId44" Type="http://schemas.openxmlformats.org/officeDocument/2006/relationships/hyperlink" Target="consultantplus://offline/ref=CFFAC4D9E3A0A5DF8F836E110382137118F426347592F2D5D1A44DC6DED1D88FB330A910E1451F72C859E6DF68577F1CAE72BB84A2356978FE1689pDZ3G" TargetMode="External"/><Relationship Id="rId52" Type="http://schemas.openxmlformats.org/officeDocument/2006/relationships/hyperlink" Target="consultantplus://offline/ref=CFFAC4D9E3A0A5DF8F836E110382137118F426347592F2D5D1A44DC6DED1D88FB330A910E1451F72C859E4D968577F1CAE72BB84A2356978FE1689pDZ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FAC4D9E3A0A5DF8F83701C15EE4F7A1EFA7F387B9FFA828BFB169B89D8D2D8F47FF052A54B1D7BC152B78C27562358FE61BB89A2376164pFZCG" TargetMode="External"/><Relationship Id="rId14" Type="http://schemas.openxmlformats.org/officeDocument/2006/relationships/hyperlink" Target="consultantplus://offline/ref=CFFAC4D9E3A0A5DF8F836E110382137118F426347B9EF6D1DEA44DC6DED1D88FB330A902E11D1372CD47E3D57D012E5ApFZBG" TargetMode="External"/><Relationship Id="rId22" Type="http://schemas.openxmlformats.org/officeDocument/2006/relationships/hyperlink" Target="consultantplus://offline/ref=CFFAC4D9E3A0A5DF8F836E110382137118F426347593F5D1D3A44DC6DED1D88FB330A910E1451F70C951E5D468577F1CAE72BB84A2356978FE1689pDZ3G" TargetMode="External"/><Relationship Id="rId27" Type="http://schemas.openxmlformats.org/officeDocument/2006/relationships/hyperlink" Target="consultantplus://offline/ref=CFFAC4D9E3A0A5DF8F836E110382137118F426347598F2D5D0A44DC6DED1D88FB330A910E1451F72C859E2DB68577F1CAE72BB84A2356978FE1689pDZ3G" TargetMode="External"/><Relationship Id="rId30" Type="http://schemas.openxmlformats.org/officeDocument/2006/relationships/hyperlink" Target="consultantplus://offline/ref=CFFAC4D9E3A0A5DF8F836E110382137118F426347592F2D5D1A44DC6DED1D88FB330A910E1451F72C859E2DF68577F1CAE72BB84A2356978FE1689pDZ3G" TargetMode="External"/><Relationship Id="rId35" Type="http://schemas.openxmlformats.org/officeDocument/2006/relationships/hyperlink" Target="consultantplus://offline/ref=CFFAC4D9E3A0A5DF8F83701C15EE4F7A1CF67B397E98FA828BFB169B89D8D2D8E67FA85EA54D0072C047E1DD61p0Z3G" TargetMode="External"/><Relationship Id="rId43" Type="http://schemas.openxmlformats.org/officeDocument/2006/relationships/hyperlink" Target="consultantplus://offline/ref=CFFAC4D9E3A0A5DF8F836E110382137118F426347592F2D5D1A44DC6DED1D88FB330A910E1451F72C859E6DD68577F1CAE72BB84A2356978FE1689pDZ3G" TargetMode="External"/><Relationship Id="rId48" Type="http://schemas.openxmlformats.org/officeDocument/2006/relationships/hyperlink" Target="consultantplus://offline/ref=CFFAC4D9E3A0A5DF8F836E110382137118F426347592F3D1D6A44DC6DED1D88FB330A910E1451F72C859E2DD68577F1CAE72BB84A2356978FE1689pDZ3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FFAC4D9E3A0A5DF8F836E110382137118F426347592F2D5D1A44DC6DED1D88FB330A910E1451F72C859E3D868577F1CAE72BB84A2356978FE1689pDZ3G" TargetMode="External"/><Relationship Id="rId51" Type="http://schemas.openxmlformats.org/officeDocument/2006/relationships/hyperlink" Target="consultantplus://offline/ref=CFFAC4D9E3A0A5DF8F836E110382137118F426347592F2D5D1A44DC6DED1D88FB330A910E1451F72C859E4DE68577F1CAE72BB84A2356978FE1689pDZ3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7896</Words>
  <Characters>45010</Characters>
  <Application>Microsoft Office Word</Application>
  <DocSecurity>0</DocSecurity>
  <Lines>375</Lines>
  <Paragraphs>105</Paragraphs>
  <ScaleCrop>false</ScaleCrop>
  <Company/>
  <LinksUpToDate>false</LinksUpToDate>
  <CharactersWithSpaces>52801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Negatube</dc:creator>
  <cp:lastModifiedBy>Negatube</cp:lastModifiedBy>
  <cp:revision>1</cp:revision>
  <dcterms:created xsi:type="dcterms:W3CDTF">2020-08-05T06:24:00Z</dcterms:created>
  <dcterms:modified xsi:type="dcterms:W3CDTF">2020-08-05T06:26:00Z</dcterms:modified>
</cp:coreProperties>
</file>