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03" w:rsidRDefault="00A67703">
      <w:pPr>
        <w:pStyle w:val="ConsPlusTitle"/>
        <w:jc w:val="center"/>
        <w:outlineLvl w:val="0"/>
      </w:pPr>
      <w:bookmarkStart w:id="0" w:name="_GoBack"/>
      <w:bookmarkEnd w:id="0"/>
      <w:r>
        <w:t>МИНИСТЕРСТВО СЕЛЬСКОГО ХОЗЯЙСТВА И ПРОДОВОЛЬСТВИЯ</w:t>
      </w:r>
    </w:p>
    <w:p w:rsidR="00A67703" w:rsidRDefault="00A67703">
      <w:pPr>
        <w:pStyle w:val="ConsPlusTitle"/>
        <w:jc w:val="center"/>
      </w:pPr>
      <w:r>
        <w:t>РОССИЙСКОЙ ФЕДЕРАЦИИ</w:t>
      </w:r>
    </w:p>
    <w:p w:rsidR="00A67703" w:rsidRDefault="00A67703">
      <w:pPr>
        <w:pStyle w:val="ConsPlusTitle"/>
        <w:jc w:val="center"/>
      </w:pPr>
    </w:p>
    <w:p w:rsidR="00A67703" w:rsidRDefault="00A67703">
      <w:pPr>
        <w:pStyle w:val="ConsPlusTitle"/>
        <w:jc w:val="center"/>
      </w:pPr>
      <w:r>
        <w:t>ПРИКАЗ</w:t>
      </w:r>
    </w:p>
    <w:p w:rsidR="00A67703" w:rsidRDefault="00A67703">
      <w:pPr>
        <w:pStyle w:val="ConsPlusTitle"/>
        <w:jc w:val="center"/>
      </w:pPr>
      <w:r>
        <w:t>от 16 июля 1999 г. N 543</w:t>
      </w:r>
    </w:p>
    <w:p w:rsidR="00A67703" w:rsidRDefault="00A67703">
      <w:pPr>
        <w:pStyle w:val="ConsPlusTitle"/>
        <w:jc w:val="center"/>
      </w:pPr>
    </w:p>
    <w:p w:rsidR="00A67703" w:rsidRDefault="00A67703">
      <w:pPr>
        <w:pStyle w:val="ConsPlusTitle"/>
        <w:jc w:val="center"/>
      </w:pPr>
      <w:r>
        <w:t>ОБ УТВЕРЖДЕНИИ ПЕРЕЧНЯ</w:t>
      </w:r>
    </w:p>
    <w:p w:rsidR="00A67703" w:rsidRDefault="00A67703">
      <w:pPr>
        <w:pStyle w:val="ConsPlusTitle"/>
        <w:jc w:val="center"/>
      </w:pPr>
      <w:r>
        <w:t>СБОРОВ, ВЗИМАЕМЫХ ОРГАНАМИ ГОСТЕХНАДЗОРА</w:t>
      </w:r>
    </w:p>
    <w:p w:rsidR="00A67703" w:rsidRDefault="00A67703">
      <w:pPr>
        <w:pStyle w:val="ConsPlusNormal"/>
        <w:jc w:val="center"/>
      </w:pPr>
    </w:p>
    <w:p w:rsidR="00A67703" w:rsidRDefault="00A6770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Минсельхозпрода РФ от 29.02.2000 N 163)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изменениями и дополнениями,</w:t>
        </w:r>
      </w:hyperlink>
      <w:r>
        <w:t xml:space="preserve"> внесенными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</w:t>
      </w:r>
      <w:proofErr w:type="spellStart"/>
      <w:r>
        <w:t>гостехнадзоре</w:t>
      </w:r>
      <w:proofErr w:type="spellEnd"/>
      <w:r>
        <w:t xml:space="preserve"> Постановлением Правительства Российской Федерации от 2 февраля 1998 г. N 141 "О внесении изменений и дополнений в Постановление Совета Министров - Правительства Российской Федерации от 13 декабря 1993 г. N 1291 "О государственном надзоре за техническим состоянием самоходных машин и других видов техники в Российской Федерации", приказываю:</w:t>
      </w:r>
    </w:p>
    <w:p w:rsidR="00A67703" w:rsidRDefault="00A677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сборов, взимаемых органами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>
        <w:t>гостехнадзора</w:t>
      </w:r>
      <w:proofErr w:type="spellEnd"/>
      <w:r>
        <w:t>), согласованный с МВД России и Минфином России.</w:t>
      </w:r>
    </w:p>
    <w:p w:rsidR="00A67703" w:rsidRDefault="00A67703">
      <w:pPr>
        <w:pStyle w:val="ConsPlusNormal"/>
        <w:ind w:firstLine="540"/>
        <w:jc w:val="both"/>
      </w:pPr>
      <w:r>
        <w:t xml:space="preserve">2. Государственным инспекциям </w:t>
      </w:r>
      <w:proofErr w:type="spellStart"/>
      <w:r>
        <w:t>гостехнадзора</w:t>
      </w:r>
      <w:proofErr w:type="spellEnd"/>
      <w:r>
        <w:t xml:space="preserve"> органов исполнительной власти субъектов Российской Федерации с соответствующими государственными инспекциями городов и районов внести предложения органам исполнительной власти субъектов Российской Федерации об установлении размеров сборов в соответствии с настоящим </w:t>
      </w:r>
      <w:hyperlink w:anchor="P34" w:history="1">
        <w:r>
          <w:rPr>
            <w:color w:val="0000FF"/>
          </w:rPr>
          <w:t>Перечнем.</w:t>
        </w:r>
      </w:hyperlink>
    </w:p>
    <w:p w:rsidR="00A67703" w:rsidRDefault="00A67703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Перечень</w:t>
        </w:r>
      </w:hyperlink>
      <w:r>
        <w:t xml:space="preserve"> сборов, утвержденный Минсельхозпродом России 27.04.95 N 2-21/675.</w:t>
      </w:r>
    </w:p>
    <w:p w:rsidR="00A67703" w:rsidRDefault="00A67703">
      <w:pPr>
        <w:pStyle w:val="ConsPlusNormal"/>
        <w:ind w:firstLine="540"/>
        <w:jc w:val="both"/>
      </w:pPr>
      <w:r>
        <w:t xml:space="preserve">4. Контроль за выполнением настоящего Приказа возложить на заместителя Министра Р.З. </w:t>
      </w:r>
      <w:proofErr w:type="spellStart"/>
      <w:r>
        <w:t>Алтынбаева</w:t>
      </w:r>
      <w:proofErr w:type="spellEnd"/>
      <w:r>
        <w:t>.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  <w:jc w:val="right"/>
      </w:pPr>
      <w:r>
        <w:t>Заместитель Председателя Правительства</w:t>
      </w:r>
    </w:p>
    <w:p w:rsidR="00A67703" w:rsidRDefault="00A67703">
      <w:pPr>
        <w:pStyle w:val="ConsPlusNormal"/>
        <w:jc w:val="right"/>
      </w:pPr>
      <w:r>
        <w:t>Российской Федерации -</w:t>
      </w:r>
    </w:p>
    <w:p w:rsidR="00A67703" w:rsidRDefault="00A67703">
      <w:pPr>
        <w:pStyle w:val="ConsPlusNormal"/>
        <w:jc w:val="right"/>
      </w:pPr>
      <w:r>
        <w:t>Министр сельского</w:t>
      </w:r>
    </w:p>
    <w:p w:rsidR="00A67703" w:rsidRDefault="00A67703">
      <w:pPr>
        <w:pStyle w:val="ConsPlusNormal"/>
        <w:jc w:val="right"/>
      </w:pPr>
      <w:r>
        <w:t>хозяйства и продовольствия</w:t>
      </w:r>
    </w:p>
    <w:p w:rsidR="00A67703" w:rsidRDefault="00A67703">
      <w:pPr>
        <w:pStyle w:val="ConsPlusNormal"/>
        <w:jc w:val="right"/>
      </w:pPr>
      <w:r>
        <w:t>Российской Федерации</w:t>
      </w:r>
    </w:p>
    <w:p w:rsidR="00A67703" w:rsidRDefault="00A67703">
      <w:pPr>
        <w:pStyle w:val="ConsPlusNormal"/>
        <w:jc w:val="right"/>
      </w:pPr>
      <w:r>
        <w:t>В.Н.ЩЕРБАК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</w:pPr>
    </w:p>
    <w:p w:rsidR="00A67703" w:rsidRDefault="00A67703">
      <w:pPr>
        <w:pStyle w:val="ConsPlusNormal"/>
      </w:pPr>
    </w:p>
    <w:p w:rsidR="00A67703" w:rsidRDefault="00A67703">
      <w:pPr>
        <w:pStyle w:val="ConsPlusNormal"/>
      </w:pPr>
    </w:p>
    <w:p w:rsidR="00A67703" w:rsidRDefault="00A67703">
      <w:pPr>
        <w:pStyle w:val="ConsPlusNormal"/>
      </w:pPr>
    </w:p>
    <w:p w:rsidR="00A67703" w:rsidRDefault="00A67703">
      <w:pPr>
        <w:pStyle w:val="ConsPlusNormal"/>
        <w:jc w:val="right"/>
        <w:outlineLvl w:val="0"/>
      </w:pPr>
      <w:r>
        <w:t>Приложение</w:t>
      </w:r>
    </w:p>
    <w:p w:rsidR="00A67703" w:rsidRDefault="00A67703">
      <w:pPr>
        <w:pStyle w:val="ConsPlusNormal"/>
        <w:jc w:val="right"/>
      </w:pPr>
      <w:r>
        <w:t>к Приказу</w:t>
      </w:r>
    </w:p>
    <w:p w:rsidR="00A67703" w:rsidRDefault="00A67703">
      <w:pPr>
        <w:pStyle w:val="ConsPlusNormal"/>
        <w:jc w:val="right"/>
      </w:pPr>
      <w:r>
        <w:t>Минсельхозпрода России</w:t>
      </w:r>
    </w:p>
    <w:p w:rsidR="00A67703" w:rsidRDefault="00A67703">
      <w:pPr>
        <w:pStyle w:val="ConsPlusNormal"/>
        <w:jc w:val="right"/>
      </w:pPr>
      <w:r>
        <w:t>от 16 июля 1999 г. N 543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  <w:jc w:val="center"/>
      </w:pPr>
      <w:bookmarkStart w:id="1" w:name="P34"/>
      <w:bookmarkEnd w:id="1"/>
      <w:r>
        <w:t>ПЕРЕЧЕНЬ</w:t>
      </w:r>
    </w:p>
    <w:p w:rsidR="00A67703" w:rsidRDefault="00A67703">
      <w:pPr>
        <w:pStyle w:val="ConsPlusNormal"/>
        <w:jc w:val="center"/>
      </w:pPr>
      <w:r>
        <w:t>СБОРОВ, ВЗИМАЕМЫХ ОРГАНАМИ</w:t>
      </w:r>
    </w:p>
    <w:p w:rsidR="00A67703" w:rsidRDefault="00A67703">
      <w:pPr>
        <w:pStyle w:val="ConsPlusNormal"/>
        <w:jc w:val="center"/>
      </w:pPr>
      <w:r>
        <w:t>ГОСУДАРСТВЕННОГО НАДЗОРА ЗА ТЕХНИЧЕСКИМ</w:t>
      </w:r>
    </w:p>
    <w:p w:rsidR="00A67703" w:rsidRDefault="00A67703">
      <w:pPr>
        <w:pStyle w:val="ConsPlusNormal"/>
        <w:jc w:val="center"/>
      </w:pPr>
      <w:r>
        <w:t>СОСТОЯНИЕМ САМОХОДНЫХ МАШИН И ДРУГИХ ВИДОВ ТЕХНИКИ</w:t>
      </w:r>
    </w:p>
    <w:p w:rsidR="00A67703" w:rsidRDefault="00A67703">
      <w:pPr>
        <w:pStyle w:val="ConsPlusNormal"/>
        <w:jc w:val="center"/>
      </w:pPr>
      <w:r>
        <w:t>В РОССИЙСКОЙ ФЕДЕРАЦИИ (ГОСТЕХНАДЗОРА)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Минсельхозпрода РФ от 29.02.2000 N 163)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изменениями и дополнениями,</w:t>
        </w:r>
      </w:hyperlink>
      <w:r>
        <w:t xml:space="preserve"> внесенными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</w:t>
      </w:r>
      <w:proofErr w:type="spellStart"/>
      <w:r>
        <w:t>гостехнадзоре</w:t>
      </w:r>
      <w:proofErr w:type="spellEnd"/>
      <w:r>
        <w:t xml:space="preserve">, утвержденными Постановлением Правительства Российской Федерации от 2 февраля 1998 г. N 141 </w:t>
      </w:r>
      <w:r>
        <w:lastRenderedPageBreak/>
        <w:t xml:space="preserve">"О внесении изменений и дополнений в Постановление Совета Министров - Правительства Российской Федерации от 13 февраля 1993 г. N 1291 "О государственном надзоре за техническим состоянием самоходных машин и других видов техники в Российской Федерации", органы </w:t>
      </w:r>
      <w:proofErr w:type="spellStart"/>
      <w:r>
        <w:t>гостехнадзора</w:t>
      </w:r>
      <w:proofErr w:type="spellEnd"/>
      <w:r>
        <w:t xml:space="preserve"> взимают с физических и юридических лиц следующие сборы:</w:t>
      </w:r>
    </w:p>
    <w:p w:rsidR="00A67703" w:rsidRDefault="00A67703">
      <w:pPr>
        <w:pStyle w:val="ConsPlusNormal"/>
        <w:ind w:firstLine="540"/>
        <w:jc w:val="both"/>
      </w:pPr>
      <w:r>
        <w:t>1. Сбор за проведение государственного технического осмотра машин:</w:t>
      </w:r>
    </w:p>
    <w:p w:rsidR="00A67703" w:rsidRDefault="00A67703">
      <w:pPr>
        <w:pStyle w:val="ConsPlusNormal"/>
        <w:ind w:firstLine="540"/>
        <w:jc w:val="both"/>
      </w:pPr>
      <w:r>
        <w:t xml:space="preserve">осмотр трактора, самоходной </w:t>
      </w:r>
      <w:proofErr w:type="spellStart"/>
      <w:r>
        <w:t>дорожно</w:t>
      </w:r>
      <w:proofErr w:type="spellEnd"/>
      <w:r>
        <w:t xml:space="preserve"> - строительной и иной машины;</w:t>
      </w:r>
    </w:p>
    <w:p w:rsidR="00A67703" w:rsidRDefault="00A67703">
      <w:pPr>
        <w:pStyle w:val="ConsPlusNormal"/>
        <w:ind w:firstLine="540"/>
        <w:jc w:val="both"/>
      </w:pPr>
      <w:r>
        <w:t>осмотр прицепа к самоходной машине;</w:t>
      </w:r>
    </w:p>
    <w:p w:rsidR="00A67703" w:rsidRDefault="00A67703">
      <w:pPr>
        <w:pStyle w:val="ConsPlusNormal"/>
        <w:ind w:firstLine="540"/>
        <w:jc w:val="both"/>
      </w:pPr>
      <w:r>
        <w:t>выдача талона (допуска на эксплуатацию) о прохождении государственного технического осмотра машины;</w:t>
      </w:r>
    </w:p>
    <w:p w:rsidR="00A67703" w:rsidRDefault="00A67703">
      <w:pPr>
        <w:pStyle w:val="ConsPlusNormal"/>
        <w:ind w:firstLine="540"/>
        <w:jc w:val="both"/>
      </w:pPr>
      <w:r>
        <w:t xml:space="preserve">то же в </w:t>
      </w:r>
      <w:proofErr w:type="spellStart"/>
      <w:r>
        <w:t>компьютерно</w:t>
      </w:r>
      <w:proofErr w:type="spellEnd"/>
      <w:r>
        <w:t xml:space="preserve"> - ламинированном исполнении;</w:t>
      </w:r>
    </w:p>
    <w:p w:rsidR="00A67703" w:rsidRDefault="00A67703">
      <w:pPr>
        <w:pStyle w:val="ConsPlusNormal"/>
        <w:ind w:firstLine="540"/>
        <w:jc w:val="both"/>
      </w:pPr>
      <w:r>
        <w:t>выдача талона (допуска на эксплуатацию) о прохождении государственного технического осмотра машины взамен утраченного или пришедшего в негодность;</w:t>
      </w:r>
    </w:p>
    <w:p w:rsidR="00A67703" w:rsidRDefault="00A67703">
      <w:pPr>
        <w:pStyle w:val="ConsPlusNormal"/>
        <w:ind w:firstLine="540"/>
        <w:jc w:val="both"/>
      </w:pPr>
      <w:r>
        <w:t xml:space="preserve">то же в </w:t>
      </w:r>
      <w:proofErr w:type="spellStart"/>
      <w:r>
        <w:t>компьютерно</w:t>
      </w:r>
      <w:proofErr w:type="spellEnd"/>
      <w:r>
        <w:t xml:space="preserve"> - ламинированном исполнении.</w:t>
      </w:r>
    </w:p>
    <w:p w:rsidR="00A67703" w:rsidRDefault="00A67703">
      <w:pPr>
        <w:pStyle w:val="ConsPlusNormal"/>
        <w:ind w:firstLine="540"/>
        <w:jc w:val="both"/>
      </w:pPr>
      <w:r>
        <w:t>2. Сбор за регистрацию машины:</w:t>
      </w:r>
    </w:p>
    <w:p w:rsidR="00A67703" w:rsidRDefault="00A67703">
      <w:pPr>
        <w:pStyle w:val="ConsPlusNormal"/>
        <w:ind w:firstLine="540"/>
        <w:jc w:val="both"/>
      </w:pPr>
      <w:r>
        <w:t xml:space="preserve">выдача государственного регистрационного знака на трактор, самоходную </w:t>
      </w:r>
      <w:proofErr w:type="spellStart"/>
      <w:r>
        <w:t>дорожно</w:t>
      </w:r>
      <w:proofErr w:type="spellEnd"/>
      <w:r>
        <w:t xml:space="preserve"> - строительную и иную машину или прицеп к одной из этих машин;</w:t>
      </w:r>
    </w:p>
    <w:p w:rsidR="00A67703" w:rsidRDefault="00A67703">
      <w:pPr>
        <w:pStyle w:val="ConsPlusNormal"/>
        <w:ind w:firstLine="540"/>
        <w:jc w:val="both"/>
      </w:pPr>
      <w:r>
        <w:t xml:space="preserve">выдача государственного регистрационного знака на трактор, самоходную </w:t>
      </w:r>
      <w:proofErr w:type="spellStart"/>
      <w:r>
        <w:t>дорожно</w:t>
      </w:r>
      <w:proofErr w:type="spellEnd"/>
      <w:r>
        <w:t xml:space="preserve"> - строительную и иную машину или прицеп к одной из этих машин взамен утраченного или пришедшего в негодность;</w:t>
      </w:r>
    </w:p>
    <w:p w:rsidR="00A67703" w:rsidRDefault="00A67703">
      <w:pPr>
        <w:pStyle w:val="ConsPlusNormal"/>
        <w:ind w:firstLine="540"/>
        <w:jc w:val="both"/>
      </w:pPr>
      <w:r>
        <w:t>выдача свидетельства о регистрации машины;</w:t>
      </w:r>
    </w:p>
    <w:p w:rsidR="00A67703" w:rsidRDefault="00A67703">
      <w:pPr>
        <w:pStyle w:val="ConsPlusNormal"/>
        <w:ind w:firstLine="540"/>
        <w:jc w:val="both"/>
      </w:pPr>
      <w:r>
        <w:t xml:space="preserve">то же в </w:t>
      </w:r>
      <w:proofErr w:type="spellStart"/>
      <w:r>
        <w:t>компьютерно</w:t>
      </w:r>
      <w:proofErr w:type="spellEnd"/>
      <w:r>
        <w:t xml:space="preserve"> - ламинированном исполнении;</w:t>
      </w:r>
    </w:p>
    <w:p w:rsidR="00A67703" w:rsidRDefault="00A67703">
      <w:pPr>
        <w:pStyle w:val="ConsPlusNormal"/>
        <w:ind w:firstLine="540"/>
        <w:jc w:val="both"/>
      </w:pPr>
      <w:r>
        <w:t>внесение изменений в свидетельство о регистрации машины;</w:t>
      </w:r>
    </w:p>
    <w:p w:rsidR="00A67703" w:rsidRDefault="00A67703">
      <w:pPr>
        <w:pStyle w:val="ConsPlusNormal"/>
        <w:ind w:firstLine="540"/>
        <w:jc w:val="both"/>
      </w:pPr>
      <w:r>
        <w:t xml:space="preserve">выдача свидетельства о регистрации машины в </w:t>
      </w:r>
      <w:proofErr w:type="spellStart"/>
      <w:r>
        <w:t>компьютерно</w:t>
      </w:r>
      <w:proofErr w:type="spellEnd"/>
      <w:r>
        <w:t xml:space="preserve"> - ламинированном исполнении в связи с изменением регистрационных данных;</w:t>
      </w:r>
    </w:p>
    <w:p w:rsidR="00A67703" w:rsidRDefault="00A67703">
      <w:pPr>
        <w:pStyle w:val="ConsPlusNormal"/>
        <w:ind w:firstLine="540"/>
        <w:jc w:val="both"/>
      </w:pPr>
      <w:r>
        <w:t>выдача свидетельства о регистрации машины взамен утраченного или пришедшего в негодность;</w:t>
      </w:r>
    </w:p>
    <w:p w:rsidR="00A67703" w:rsidRDefault="00A67703">
      <w:pPr>
        <w:pStyle w:val="ConsPlusNormal"/>
        <w:ind w:firstLine="540"/>
        <w:jc w:val="both"/>
      </w:pPr>
      <w:r>
        <w:t xml:space="preserve">то же в </w:t>
      </w:r>
      <w:proofErr w:type="spellStart"/>
      <w:r>
        <w:t>компьютерно</w:t>
      </w:r>
      <w:proofErr w:type="spellEnd"/>
      <w:r>
        <w:t xml:space="preserve"> - ламинированном исполнении;</w:t>
      </w:r>
    </w:p>
    <w:p w:rsidR="00A67703" w:rsidRDefault="00A67703">
      <w:pPr>
        <w:pStyle w:val="ConsPlusNormal"/>
        <w:ind w:firstLine="540"/>
        <w:jc w:val="both"/>
      </w:pPr>
      <w:r>
        <w:t>выдача регистрационного знака "Транзит" организации или гражданину - предпринимателю, осуществляющим торговлю машинами;</w:t>
      </w:r>
    </w:p>
    <w:p w:rsidR="00A67703" w:rsidRDefault="00A67703">
      <w:pPr>
        <w:pStyle w:val="ConsPlusNormal"/>
        <w:ind w:firstLine="540"/>
        <w:jc w:val="both"/>
      </w:pPr>
      <w:r>
        <w:t>выдача регистрационного знака "Транзит" владельцу машины;</w:t>
      </w:r>
    </w:p>
    <w:p w:rsidR="00A67703" w:rsidRDefault="00A67703">
      <w:pPr>
        <w:pStyle w:val="ConsPlusNormal"/>
        <w:ind w:firstLine="540"/>
        <w:jc w:val="both"/>
      </w:pPr>
      <w:r>
        <w:t xml:space="preserve">повторная выдача регистрационного знака "Транзит" в связи с продлением срока регистрации машины по решению главного государственного инженера - инспектора </w:t>
      </w:r>
      <w:proofErr w:type="spellStart"/>
      <w:r>
        <w:t>гостехнадзора</w:t>
      </w:r>
      <w:proofErr w:type="spellEnd"/>
      <w:r>
        <w:t>;</w:t>
      </w:r>
    </w:p>
    <w:p w:rsidR="00A67703" w:rsidRDefault="00A67703">
      <w:pPr>
        <w:pStyle w:val="ConsPlusNormal"/>
        <w:ind w:firstLine="540"/>
        <w:jc w:val="both"/>
      </w:pPr>
      <w:r>
        <w:t>выдача регистрационного знака "Транзит" владельцу машины взамен утраченного или пришедшего в негодность;</w:t>
      </w:r>
    </w:p>
    <w:p w:rsidR="00A67703" w:rsidRDefault="00A67703">
      <w:pPr>
        <w:pStyle w:val="ConsPlusNormal"/>
        <w:ind w:firstLine="540"/>
        <w:jc w:val="both"/>
      </w:pPr>
      <w:r>
        <w:t>выдача свидетельства на высвободившийся номерной агрегат;</w:t>
      </w:r>
    </w:p>
    <w:p w:rsidR="00A67703" w:rsidRDefault="00A67703">
      <w:pPr>
        <w:pStyle w:val="ConsPlusNormal"/>
        <w:ind w:firstLine="540"/>
        <w:jc w:val="both"/>
      </w:pPr>
      <w:r>
        <w:t xml:space="preserve">осмотр трактора, самоходной </w:t>
      </w:r>
      <w:proofErr w:type="spellStart"/>
      <w:r>
        <w:t>дорожно</w:t>
      </w:r>
      <w:proofErr w:type="spellEnd"/>
      <w:r>
        <w:t xml:space="preserve"> - строительной и иной машины, изготовленных в порядке индивидуального творчества;</w:t>
      </w:r>
    </w:p>
    <w:p w:rsidR="00A67703" w:rsidRDefault="00A67703">
      <w:pPr>
        <w:pStyle w:val="ConsPlusNormal"/>
        <w:ind w:firstLine="540"/>
        <w:jc w:val="both"/>
      </w:pPr>
      <w:r>
        <w:t>осмотр прицепа к самоходной машине, изготовленного в порядке индивидуального творчества;</w:t>
      </w:r>
    </w:p>
    <w:p w:rsidR="00A67703" w:rsidRDefault="00A67703">
      <w:pPr>
        <w:pStyle w:val="ConsPlusNormal"/>
        <w:ind w:firstLine="540"/>
        <w:jc w:val="both"/>
      </w:pPr>
      <w:r>
        <w:t xml:space="preserve">осмотр собранной копии серийно выпускаемых тракторов, самоходных </w:t>
      </w:r>
      <w:proofErr w:type="spellStart"/>
      <w:r>
        <w:t>дорожно</w:t>
      </w:r>
      <w:proofErr w:type="spellEnd"/>
      <w:r>
        <w:t xml:space="preserve"> - строительных и иных машин;</w:t>
      </w:r>
    </w:p>
    <w:p w:rsidR="00A67703" w:rsidRDefault="00A67703">
      <w:pPr>
        <w:pStyle w:val="ConsPlusNormal"/>
        <w:ind w:firstLine="540"/>
        <w:jc w:val="both"/>
      </w:pPr>
      <w:r>
        <w:t>осмотр собранной копии серийно выпускаемых прицепов к самоходным машинам;</w:t>
      </w:r>
    </w:p>
    <w:p w:rsidR="00A67703" w:rsidRDefault="00A67703">
      <w:pPr>
        <w:pStyle w:val="ConsPlusNormal"/>
        <w:ind w:firstLine="540"/>
        <w:jc w:val="both"/>
      </w:pPr>
      <w:r>
        <w:t xml:space="preserve">осмотр трактора, самоходной </w:t>
      </w:r>
      <w:proofErr w:type="spellStart"/>
      <w:r>
        <w:t>дорожно</w:t>
      </w:r>
      <w:proofErr w:type="spellEnd"/>
      <w:r>
        <w:t xml:space="preserve"> - строительной и иной машины, отремонтированных с изменением конструкции;</w:t>
      </w:r>
    </w:p>
    <w:p w:rsidR="00A67703" w:rsidRDefault="00A67703">
      <w:pPr>
        <w:pStyle w:val="ConsPlusNormal"/>
        <w:ind w:firstLine="540"/>
        <w:jc w:val="both"/>
      </w:pPr>
      <w:r>
        <w:t>осмотр прицепа к самоходной машине, отремонтированного с изменением конструкции;</w:t>
      </w:r>
    </w:p>
    <w:p w:rsidR="00A67703" w:rsidRDefault="00A67703">
      <w:pPr>
        <w:pStyle w:val="ConsPlusNormal"/>
        <w:ind w:firstLine="540"/>
        <w:jc w:val="both"/>
      </w:pPr>
      <w:r>
        <w:t>выдача справки - счета организации или гражданину - предпринимателю, осуществляющим торговлю машинами;</w:t>
      </w:r>
    </w:p>
    <w:p w:rsidR="00A67703" w:rsidRDefault="00A67703">
      <w:pPr>
        <w:pStyle w:val="ConsPlusNormal"/>
        <w:ind w:firstLine="540"/>
        <w:jc w:val="both"/>
      </w:pPr>
      <w:r>
        <w:t>выдача паспорта самоходной машины и других видов техники предприятию - изготовителю &lt;*&gt;;</w:t>
      </w:r>
    </w:p>
    <w:p w:rsidR="00A67703" w:rsidRDefault="00A67703">
      <w:pPr>
        <w:pStyle w:val="ConsPlusNormal"/>
        <w:ind w:firstLine="540"/>
        <w:jc w:val="both"/>
      </w:pPr>
      <w:r>
        <w:t>--------------------------------</w:t>
      </w:r>
    </w:p>
    <w:p w:rsidR="00A67703" w:rsidRDefault="00A67703">
      <w:pPr>
        <w:pStyle w:val="ConsPlusNormal"/>
        <w:ind w:firstLine="540"/>
        <w:jc w:val="both"/>
      </w:pPr>
      <w:r>
        <w:t>&lt;*&gt; В дальнейшем именуется паспорт машины.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  <w:ind w:firstLine="540"/>
        <w:jc w:val="both"/>
      </w:pPr>
      <w:r>
        <w:t>то же, выполненного в переплете;</w:t>
      </w:r>
    </w:p>
    <w:p w:rsidR="00A67703" w:rsidRDefault="00A67703">
      <w:pPr>
        <w:pStyle w:val="ConsPlusNormal"/>
        <w:ind w:firstLine="540"/>
        <w:jc w:val="both"/>
      </w:pPr>
      <w:r>
        <w:t>выдача паспорта машины на имя собственника ее владельцу;</w:t>
      </w:r>
    </w:p>
    <w:p w:rsidR="00A67703" w:rsidRDefault="00A67703">
      <w:pPr>
        <w:pStyle w:val="ConsPlusNormal"/>
        <w:ind w:firstLine="540"/>
        <w:jc w:val="both"/>
      </w:pPr>
      <w:r>
        <w:lastRenderedPageBreak/>
        <w:t>то же, выполненного в переплете;</w:t>
      </w:r>
    </w:p>
    <w:p w:rsidR="00A67703" w:rsidRDefault="00A67703">
      <w:pPr>
        <w:pStyle w:val="ConsPlusNormal"/>
        <w:ind w:firstLine="540"/>
        <w:jc w:val="both"/>
      </w:pPr>
      <w:r>
        <w:t>выдача дубликата паспорта машины взамен утраченного или непригодного для использования;</w:t>
      </w:r>
    </w:p>
    <w:p w:rsidR="00A67703" w:rsidRDefault="00A67703">
      <w:pPr>
        <w:pStyle w:val="ConsPlusNormal"/>
        <w:ind w:firstLine="540"/>
        <w:jc w:val="both"/>
      </w:pPr>
      <w:r>
        <w:t>то же, выполненного в переплете;</w:t>
      </w:r>
    </w:p>
    <w:p w:rsidR="00A67703" w:rsidRDefault="00A67703">
      <w:pPr>
        <w:pStyle w:val="ConsPlusNormal"/>
        <w:ind w:firstLine="540"/>
        <w:jc w:val="both"/>
      </w:pPr>
      <w:r>
        <w:t>внесение изменений в паспорт машины;</w:t>
      </w:r>
    </w:p>
    <w:p w:rsidR="00A67703" w:rsidRDefault="00A67703">
      <w:pPr>
        <w:pStyle w:val="ConsPlusNormal"/>
        <w:ind w:firstLine="540"/>
        <w:jc w:val="both"/>
      </w:pPr>
      <w:r>
        <w:t>выдача справки владельцу машины о совершенных регистрационных действиях;</w:t>
      </w:r>
    </w:p>
    <w:p w:rsidR="00A67703" w:rsidRDefault="00A67703">
      <w:pPr>
        <w:pStyle w:val="ConsPlusNormal"/>
        <w:ind w:firstLine="540"/>
        <w:jc w:val="both"/>
      </w:pPr>
      <w:r>
        <w:t>временная регистрация машины.</w:t>
      </w:r>
    </w:p>
    <w:p w:rsidR="00A67703" w:rsidRDefault="00A67703">
      <w:pPr>
        <w:pStyle w:val="ConsPlusNormal"/>
        <w:ind w:firstLine="540"/>
        <w:jc w:val="both"/>
      </w:pPr>
      <w:r>
        <w:t>3. Сбор за прием экзаменов и выдачу удостоверений тракториста - машиниста (тракториста):</w:t>
      </w:r>
    </w:p>
    <w:p w:rsidR="00A67703" w:rsidRDefault="00A67703">
      <w:pPr>
        <w:pStyle w:val="ConsPlusNormal"/>
        <w:ind w:firstLine="540"/>
        <w:jc w:val="both"/>
      </w:pPr>
      <w:r>
        <w:t>выдача удостоверения тракториста - машиниста (тракториста);</w:t>
      </w:r>
    </w:p>
    <w:p w:rsidR="00A67703" w:rsidRDefault="00A67703">
      <w:pPr>
        <w:pStyle w:val="ConsPlusNormal"/>
        <w:ind w:firstLine="540"/>
        <w:jc w:val="both"/>
      </w:pPr>
      <w:r>
        <w:t xml:space="preserve">то же в </w:t>
      </w:r>
      <w:proofErr w:type="spellStart"/>
      <w:r>
        <w:t>компьютерно</w:t>
      </w:r>
      <w:proofErr w:type="spellEnd"/>
      <w:r>
        <w:t xml:space="preserve"> - ламинированном исполнении;</w:t>
      </w:r>
    </w:p>
    <w:p w:rsidR="00A67703" w:rsidRDefault="00A67703">
      <w:pPr>
        <w:pStyle w:val="ConsPlusNormal"/>
        <w:ind w:firstLine="540"/>
        <w:jc w:val="both"/>
      </w:pPr>
      <w:r>
        <w:t>выдача удостоверения тракториста - машиниста (тракториста) взамен утраченного или непригодного для использования;</w:t>
      </w:r>
    </w:p>
    <w:p w:rsidR="00A67703" w:rsidRDefault="00A67703">
      <w:pPr>
        <w:pStyle w:val="ConsPlusNormal"/>
        <w:ind w:firstLine="540"/>
        <w:jc w:val="both"/>
      </w:pPr>
      <w:r>
        <w:t xml:space="preserve">то же в </w:t>
      </w:r>
      <w:proofErr w:type="spellStart"/>
      <w:r>
        <w:t>компьютерно</w:t>
      </w:r>
      <w:proofErr w:type="spellEnd"/>
      <w:r>
        <w:t xml:space="preserve"> - ламинированном исполнении;</w:t>
      </w:r>
    </w:p>
    <w:p w:rsidR="00A67703" w:rsidRDefault="00A67703">
      <w:pPr>
        <w:pStyle w:val="ConsPlusNormal"/>
        <w:ind w:firstLine="540"/>
        <w:jc w:val="both"/>
      </w:pPr>
      <w:r>
        <w:t>выдача временного разрешения на право управления самоходной машиной к удостоверению тракториста - машиниста (тракториста);</w:t>
      </w:r>
    </w:p>
    <w:p w:rsidR="00A67703" w:rsidRDefault="00A67703">
      <w:pPr>
        <w:pStyle w:val="ConsPlusNormal"/>
        <w:ind w:firstLine="540"/>
        <w:jc w:val="both"/>
      </w:pPr>
      <w:r>
        <w:t>выдача временного разрешения на право управления самоходной машиной к удостоверению тракториста - машиниста (тракториста) взамен утраченного или непригодного для использования;</w:t>
      </w:r>
    </w:p>
    <w:p w:rsidR="00A67703" w:rsidRDefault="00A67703">
      <w:pPr>
        <w:pStyle w:val="ConsPlusNormal"/>
        <w:ind w:firstLine="540"/>
        <w:jc w:val="both"/>
      </w:pPr>
      <w:r>
        <w:t>прием экзаменов по безопасной эксплуатации самоходных машин - теория;</w:t>
      </w:r>
    </w:p>
    <w:p w:rsidR="00A67703" w:rsidRDefault="00A67703">
      <w:pPr>
        <w:pStyle w:val="ConsPlusNormal"/>
        <w:ind w:firstLine="540"/>
        <w:jc w:val="both"/>
      </w:pPr>
      <w:r>
        <w:t>то же без прохождения специального курса обучения;</w:t>
      </w:r>
    </w:p>
    <w:p w:rsidR="00A67703" w:rsidRDefault="00A67703">
      <w:pPr>
        <w:pStyle w:val="ConsPlusNormal"/>
        <w:ind w:firstLine="540"/>
        <w:jc w:val="both"/>
      </w:pPr>
      <w:r>
        <w:t>прием экзаменов по эксплуатации машин и оборудования (для категории "F" и для получивших квалификацию тракториста - машиниста) - теория;</w:t>
      </w:r>
    </w:p>
    <w:p w:rsidR="00A67703" w:rsidRDefault="00A67703">
      <w:pPr>
        <w:pStyle w:val="ConsPlusNormal"/>
        <w:ind w:firstLine="540"/>
        <w:jc w:val="both"/>
      </w:pPr>
      <w:r>
        <w:t>то же без прохождения специального курса обучения;</w:t>
      </w:r>
    </w:p>
    <w:p w:rsidR="00A67703" w:rsidRDefault="00A67703">
      <w:pPr>
        <w:pStyle w:val="ConsPlusNormal"/>
        <w:ind w:firstLine="540"/>
        <w:jc w:val="both"/>
      </w:pPr>
      <w:r>
        <w:t>прием экзаменов по правилам дорожного движения - теория;</w:t>
      </w:r>
    </w:p>
    <w:p w:rsidR="00A67703" w:rsidRDefault="00A67703">
      <w:pPr>
        <w:pStyle w:val="ConsPlusNormal"/>
        <w:ind w:firstLine="540"/>
        <w:jc w:val="both"/>
      </w:pPr>
      <w:r>
        <w:t>то же без прохождения специального курса обучения;</w:t>
      </w:r>
    </w:p>
    <w:p w:rsidR="00A67703" w:rsidRDefault="00A67703">
      <w:pPr>
        <w:pStyle w:val="ConsPlusNormal"/>
        <w:ind w:firstLine="540"/>
        <w:jc w:val="both"/>
      </w:pPr>
      <w:r>
        <w:t>прием комплексного экзамена (по практическим навыкам вождения, безопасной эксплуатации машин и правилам дорожного движения) - практика;</w:t>
      </w:r>
    </w:p>
    <w:p w:rsidR="00A67703" w:rsidRDefault="00A67703">
      <w:pPr>
        <w:pStyle w:val="ConsPlusNormal"/>
        <w:ind w:firstLine="540"/>
        <w:jc w:val="both"/>
      </w:pPr>
      <w:r>
        <w:t>то же без прохождения специального курса обучения.</w:t>
      </w:r>
    </w:p>
    <w:p w:rsidR="00A67703" w:rsidRDefault="00A67703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Минсельхозпрода РФ от 29.02.2000 N 163)</w:t>
      </w:r>
    </w:p>
    <w:p w:rsidR="00A67703" w:rsidRDefault="00A67703">
      <w:pPr>
        <w:pStyle w:val="ConsPlusNormal"/>
        <w:ind w:firstLine="540"/>
        <w:jc w:val="both"/>
      </w:pPr>
      <w:r>
        <w:t>4. Сбор за выдачу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машин:</w:t>
      </w:r>
    </w:p>
    <w:p w:rsidR="00A67703" w:rsidRDefault="00A67703">
      <w:pPr>
        <w:pStyle w:val="ConsPlusNormal"/>
        <w:ind w:firstLine="540"/>
        <w:jc w:val="both"/>
      </w:pPr>
      <w:r>
        <w:t>выдача свидетельства учебному учреждению о соответствии требованиям оборудования и оснащенности образовательного процесса, необходимого для рассмотрения вопроса соответствующими органами о выдаче лицензии на право подготовки трактористов и машинистов самоходных машин;</w:t>
      </w:r>
    </w:p>
    <w:p w:rsidR="00A67703" w:rsidRDefault="00A67703">
      <w:pPr>
        <w:pStyle w:val="ConsPlusNormal"/>
        <w:ind w:firstLine="540"/>
        <w:jc w:val="both"/>
      </w:pPr>
      <w:r>
        <w:t>выдача свидетельства учебному учреждению о соответствии требованиям оборудования и оснащенности образовательного процесса, необходимого для рассмотрения вопроса соответствующими органами об аккредитации данного учебного учреждения, осуществляющего подготовку трактористов и машинистов самоходных машин.</w:t>
      </w:r>
    </w:p>
    <w:p w:rsidR="00A67703" w:rsidRDefault="00A67703">
      <w:pPr>
        <w:pStyle w:val="ConsPlusNormal"/>
        <w:ind w:firstLine="540"/>
        <w:jc w:val="both"/>
      </w:pPr>
      <w:r>
        <w:t>5. Сбор за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 &lt;*&gt;:</w:t>
      </w:r>
    </w:p>
    <w:p w:rsidR="00A67703" w:rsidRDefault="00A67703">
      <w:pPr>
        <w:pStyle w:val="ConsPlusNormal"/>
        <w:ind w:firstLine="540"/>
        <w:jc w:val="both"/>
      </w:pPr>
      <w:r>
        <w:t>--------------------------------</w:t>
      </w:r>
    </w:p>
    <w:p w:rsidR="00A67703" w:rsidRDefault="00A67703">
      <w:pPr>
        <w:pStyle w:val="ConsPlusNormal"/>
        <w:ind w:firstLine="540"/>
        <w:jc w:val="both"/>
      </w:pPr>
      <w:r>
        <w:t>&lt;*&gt; Размеры платежей по каждому из указанных видов могут устанавливаться в зависимости от параметров машин и оборудования, характеризующихся балансовой стоимостью, мощностью и производительностью, а также другими характерными показателями.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  <w:ind w:firstLine="540"/>
        <w:jc w:val="both"/>
      </w:pPr>
      <w:r>
        <w:t>оценка технического состояния и определение остаточного ресурса тракторов и смонтированного на них оборудования;</w:t>
      </w:r>
    </w:p>
    <w:p w:rsidR="00A67703" w:rsidRDefault="00A67703">
      <w:pPr>
        <w:pStyle w:val="ConsPlusNormal"/>
        <w:ind w:firstLine="540"/>
        <w:jc w:val="both"/>
      </w:pPr>
      <w:r>
        <w:t>оценка технического состояния и определение остаточного ресурса самоходных сельскохозяйственных машин;</w:t>
      </w:r>
    </w:p>
    <w:p w:rsidR="00A67703" w:rsidRDefault="00A67703">
      <w:pPr>
        <w:pStyle w:val="ConsPlusNormal"/>
        <w:ind w:firstLine="540"/>
        <w:jc w:val="both"/>
      </w:pPr>
      <w:r>
        <w:t xml:space="preserve">оценка технического состояния и определение остаточного ресурса самоходных </w:t>
      </w:r>
      <w:proofErr w:type="spellStart"/>
      <w:r>
        <w:t>дорожно</w:t>
      </w:r>
      <w:proofErr w:type="spellEnd"/>
      <w:r>
        <w:t xml:space="preserve"> - строительных и мелиоративных машин;</w:t>
      </w:r>
    </w:p>
    <w:p w:rsidR="00A67703" w:rsidRDefault="00A67703">
      <w:pPr>
        <w:pStyle w:val="ConsPlusNormal"/>
        <w:ind w:firstLine="540"/>
        <w:jc w:val="both"/>
      </w:pPr>
      <w:r>
        <w:t xml:space="preserve">оценка технического состояния и определение остаточного ресурса используемых в </w:t>
      </w:r>
      <w:r>
        <w:lastRenderedPageBreak/>
        <w:t xml:space="preserve">агропромышленном комплексе машин и оборудования, имеющих рабочий привод (машин и оборудования для животноводческих ферм, </w:t>
      </w:r>
      <w:proofErr w:type="spellStart"/>
      <w:r>
        <w:t>зернотоков</w:t>
      </w:r>
      <w:proofErr w:type="spellEnd"/>
      <w:r>
        <w:t>, зерносушильных комплексов, кормоцехов, перерабатывающих предприятий и др.);</w:t>
      </w:r>
    </w:p>
    <w:p w:rsidR="00A67703" w:rsidRDefault="00A67703">
      <w:pPr>
        <w:pStyle w:val="ConsPlusNormal"/>
        <w:ind w:firstLine="540"/>
        <w:jc w:val="both"/>
      </w:pPr>
      <w:r>
        <w:t xml:space="preserve">оценка технического состояния и определение остаточного ресурса </w:t>
      </w:r>
      <w:proofErr w:type="spellStart"/>
      <w:r>
        <w:t>агрегатируемых</w:t>
      </w:r>
      <w:proofErr w:type="spellEnd"/>
      <w:r>
        <w:t xml:space="preserve"> поднадзорных машин.</w:t>
      </w:r>
    </w:p>
    <w:p w:rsidR="00A67703" w:rsidRDefault="00A67703">
      <w:pPr>
        <w:pStyle w:val="ConsPlusNormal"/>
        <w:ind w:firstLine="540"/>
        <w:jc w:val="both"/>
      </w:pPr>
      <w:r>
        <w:t>6. Сбор за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техники:</w:t>
      </w:r>
    </w:p>
    <w:p w:rsidR="00A67703" w:rsidRDefault="00A67703">
      <w:pPr>
        <w:pStyle w:val="ConsPlusNormal"/>
        <w:ind w:firstLine="540"/>
        <w:jc w:val="both"/>
      </w:pPr>
      <w:r>
        <w:t>установление причины выхода из строя машины или оборудования и оформления акта рассмотрения претензии владельца по поводу ненадлежащего качества проданной или отремонтированной техники.</w:t>
      </w:r>
    </w:p>
    <w:p w:rsidR="00A67703" w:rsidRDefault="00A67703">
      <w:pPr>
        <w:pStyle w:val="ConsPlusNormal"/>
        <w:ind w:firstLine="540"/>
        <w:jc w:val="both"/>
      </w:pPr>
      <w:r>
        <w:t>7. Сбор за выдачу и замену свидетельств о регистрации залога машины (машин):</w:t>
      </w:r>
    </w:p>
    <w:p w:rsidR="00A67703" w:rsidRDefault="00A67703">
      <w:pPr>
        <w:pStyle w:val="ConsPlusNormal"/>
        <w:ind w:firstLine="540"/>
        <w:jc w:val="both"/>
      </w:pPr>
      <w:r>
        <w:t>выдача свидетельства о регистрации залога машины;</w:t>
      </w:r>
    </w:p>
    <w:p w:rsidR="00A67703" w:rsidRDefault="00A67703">
      <w:pPr>
        <w:pStyle w:val="ConsPlusNormal"/>
        <w:ind w:firstLine="540"/>
        <w:jc w:val="both"/>
      </w:pPr>
      <w:r>
        <w:t>то же о регистрации залога группы машин.</w:t>
      </w:r>
    </w:p>
    <w:p w:rsidR="00A67703" w:rsidRDefault="00A67703">
      <w:pPr>
        <w:pStyle w:val="ConsPlusNormal"/>
      </w:pPr>
    </w:p>
    <w:p w:rsidR="00A67703" w:rsidRDefault="00A67703">
      <w:pPr>
        <w:pStyle w:val="ConsPlusNormal"/>
      </w:pPr>
    </w:p>
    <w:p w:rsidR="00A67703" w:rsidRDefault="00A67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A67703"/>
    <w:sectPr w:rsidR="005949DC" w:rsidSect="003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3"/>
    <w:rsid w:val="0048105B"/>
    <w:rsid w:val="00A67703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AAAC-20A8-4631-A68F-DDE2F8C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47CC7C528AEADDC318A24408775737DB701D9D94BBFE3F010D7658F9A166A7231EFC70F9F46Y4G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47CC7C528AEADDC318A24408775737EB502DED24BBFE3F010D7658F9A166A7231EFC70F9F47Y4G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47CC7C528AEADDC318A24408775737EB90CDDD842E2E9F849DB678895497D7578E3C60F9F4643YCGEJ" TargetMode="External"/><Relationship Id="rId11" Type="http://schemas.openxmlformats.org/officeDocument/2006/relationships/hyperlink" Target="consultantplus://offline/ref=36247CC7C528AEADDC318A24408775737DB701D9D94BBFE3F010D7658F9A166A7231EFC70F9F47Y4G7J" TargetMode="External"/><Relationship Id="rId5" Type="http://schemas.openxmlformats.org/officeDocument/2006/relationships/hyperlink" Target="consultantplus://offline/ref=36247CC7C528AEADDC318A24408775737EB602D9D14BBFE3F010D7658F9A166A7231EFC70F9F46Y4GFJ" TargetMode="External"/><Relationship Id="rId10" Type="http://schemas.openxmlformats.org/officeDocument/2006/relationships/hyperlink" Target="consultantplus://offline/ref=36247CC7C528AEADDC318A24408775737EB90CDDD842E2E9F849DB678895497D7578E3C60F9F4645YCG9J" TargetMode="External"/><Relationship Id="rId4" Type="http://schemas.openxmlformats.org/officeDocument/2006/relationships/hyperlink" Target="consultantplus://offline/ref=36247CC7C528AEADDC318A24408775737DB701D9D94BBFE3F010D7658F9A166A7231EFC70F9F46Y4G3J" TargetMode="External"/><Relationship Id="rId9" Type="http://schemas.openxmlformats.org/officeDocument/2006/relationships/hyperlink" Target="consultantplus://offline/ref=36247CC7C528AEADDC318A24408775737EB602D9D14BBFE3F010D7658F9A166A7231EFC70F9F45Y4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2017-02-16T09:06:00Z</dcterms:created>
  <dcterms:modified xsi:type="dcterms:W3CDTF">2017-02-16T09:06:00Z</dcterms:modified>
</cp:coreProperties>
</file>