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57" w:rsidRDefault="00FB0F57">
      <w:pPr>
        <w:pStyle w:val="ConsPlusTitlePage"/>
      </w:pPr>
      <w:r>
        <w:t xml:space="preserve">Документ предоставлен </w:t>
      </w:r>
      <w:hyperlink r:id="rId4" w:history="1">
        <w:r>
          <w:rPr>
            <w:color w:val="0000FF"/>
          </w:rPr>
          <w:t>КонсультантПлюс</w:t>
        </w:r>
      </w:hyperlink>
      <w:r>
        <w:br/>
      </w:r>
    </w:p>
    <w:p w:rsidR="00FB0F57" w:rsidRDefault="00FB0F57">
      <w:pPr>
        <w:pStyle w:val="ConsPlusNormal"/>
        <w:jc w:val="both"/>
        <w:outlineLvl w:val="0"/>
      </w:pPr>
    </w:p>
    <w:p w:rsidR="00FB0F57" w:rsidRDefault="00FB0F57">
      <w:pPr>
        <w:pStyle w:val="ConsPlusTitle"/>
        <w:jc w:val="center"/>
        <w:outlineLvl w:val="0"/>
      </w:pPr>
      <w:r>
        <w:t>АДМИНИСТРАЦИЯ КОСТРОМСКОЙ ОБЛАСТИ</w:t>
      </w:r>
    </w:p>
    <w:p w:rsidR="00FB0F57" w:rsidRDefault="00FB0F57">
      <w:pPr>
        <w:pStyle w:val="ConsPlusTitle"/>
        <w:jc w:val="center"/>
      </w:pPr>
    </w:p>
    <w:p w:rsidR="00FB0F57" w:rsidRDefault="00FB0F57">
      <w:pPr>
        <w:pStyle w:val="ConsPlusTitle"/>
        <w:jc w:val="center"/>
      </w:pPr>
      <w:r>
        <w:t>ПОСТАНОВЛЕНИЕ</w:t>
      </w:r>
    </w:p>
    <w:p w:rsidR="00FB0F57" w:rsidRDefault="00FB0F57">
      <w:pPr>
        <w:pStyle w:val="ConsPlusTitle"/>
        <w:jc w:val="center"/>
      </w:pPr>
      <w:r>
        <w:t>от 22 октября 2013 г. N 426-а</w:t>
      </w:r>
    </w:p>
    <w:p w:rsidR="00FB0F57" w:rsidRDefault="00FB0F57">
      <w:pPr>
        <w:pStyle w:val="ConsPlusTitle"/>
        <w:jc w:val="center"/>
      </w:pPr>
    </w:p>
    <w:p w:rsidR="00FB0F57" w:rsidRDefault="00FB0F57">
      <w:pPr>
        <w:pStyle w:val="ConsPlusTitle"/>
        <w:jc w:val="center"/>
      </w:pPr>
      <w:r>
        <w:t>О ПОРЯДКЕ ОСУЩЕСТВЛЕНИЯ РЕГИОНАЛЬНОГО ГОСУДАРСТВЕННОГО</w:t>
      </w:r>
    </w:p>
    <w:p w:rsidR="00FB0F57" w:rsidRDefault="00FB0F57">
      <w:pPr>
        <w:pStyle w:val="ConsPlusTitle"/>
        <w:jc w:val="center"/>
      </w:pPr>
      <w:r>
        <w:t>КОНТРОЛЯ (НАДЗОРА) В ОБЛАСТИ РЕГУЛИРУЕМЫХ ГОСУДАРСТВОМ ЦЕН</w:t>
      </w:r>
    </w:p>
    <w:p w:rsidR="00FB0F57" w:rsidRDefault="00FB0F57">
      <w:pPr>
        <w:pStyle w:val="ConsPlusTitle"/>
        <w:jc w:val="center"/>
      </w:pPr>
      <w:r>
        <w:t>(ТАРИФОВ) НА ТЕРРИТОРИИ КОСТРОМСКОЙ ОБЛАСТИ И О ПРИЗНАНИИ</w:t>
      </w:r>
    </w:p>
    <w:p w:rsidR="00FB0F57" w:rsidRDefault="00FB0F57">
      <w:pPr>
        <w:pStyle w:val="ConsPlusTitle"/>
        <w:jc w:val="center"/>
      </w:pPr>
      <w:r>
        <w:t>УТРАТИВШИМ СИЛУ ПОСТАНОВЛЕНИЯ АДМИНИСТРАЦИИ КОСТРОМСКОЙ</w:t>
      </w:r>
    </w:p>
    <w:p w:rsidR="00FB0F57" w:rsidRDefault="00FB0F57">
      <w:pPr>
        <w:pStyle w:val="ConsPlusTitle"/>
        <w:jc w:val="center"/>
      </w:pPr>
      <w:r>
        <w:t>ОБЛАСТИ ОТ 28.12.2011 N 541-А</w:t>
      </w:r>
    </w:p>
    <w:p w:rsidR="00FB0F57" w:rsidRDefault="00FB0F57">
      <w:pPr>
        <w:pStyle w:val="ConsPlusNormal"/>
        <w:jc w:val="center"/>
      </w:pPr>
    </w:p>
    <w:p w:rsidR="00FB0F57" w:rsidRDefault="00FB0F57">
      <w:pPr>
        <w:pStyle w:val="ConsPlusNormal"/>
        <w:jc w:val="center"/>
      </w:pPr>
      <w:r>
        <w:t>Список изменяющих документов</w:t>
      </w:r>
    </w:p>
    <w:p w:rsidR="00FB0F57" w:rsidRDefault="00FB0F57">
      <w:pPr>
        <w:pStyle w:val="ConsPlusNormal"/>
        <w:jc w:val="center"/>
      </w:pPr>
      <w:r>
        <w:t>(в ред. постановлений администрации Костромской области</w:t>
      </w:r>
    </w:p>
    <w:p w:rsidR="00FB0F57" w:rsidRDefault="00FB0F57">
      <w:pPr>
        <w:pStyle w:val="ConsPlusNormal"/>
        <w:jc w:val="center"/>
      </w:pPr>
      <w:r>
        <w:t xml:space="preserve">от 27.09.2016 </w:t>
      </w:r>
      <w:hyperlink r:id="rId5" w:history="1">
        <w:r>
          <w:rPr>
            <w:color w:val="0000FF"/>
          </w:rPr>
          <w:t>N 371-а</w:t>
        </w:r>
      </w:hyperlink>
      <w:r>
        <w:t xml:space="preserve">, от 16.12.2016 </w:t>
      </w:r>
      <w:hyperlink r:id="rId6" w:history="1">
        <w:r>
          <w:rPr>
            <w:color w:val="0000FF"/>
          </w:rPr>
          <w:t>N 491-а</w:t>
        </w:r>
      </w:hyperlink>
      <w:r>
        <w:t>)</w:t>
      </w:r>
    </w:p>
    <w:p w:rsidR="00FB0F57" w:rsidRDefault="00FB0F57">
      <w:pPr>
        <w:pStyle w:val="ConsPlusNormal"/>
        <w:jc w:val="both"/>
      </w:pPr>
    </w:p>
    <w:p w:rsidR="00FB0F57" w:rsidRDefault="00FB0F57">
      <w:pPr>
        <w:pStyle w:val="ConsPlusNormal"/>
        <w:ind w:firstLine="540"/>
        <w:jc w:val="both"/>
      </w:pPr>
      <w:r>
        <w:t xml:space="preserve">В соответствии с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Постановлением</w:t>
        </w:r>
      </w:hyperlink>
      <w:r>
        <w:t xml:space="preserve"> Правительства Российской Федерации от 27 июня 2013 года N 543 "О государственном контроле (надзоре) в области регулируемых цен (тарифов), а также изменении и признании утратившими силу некоторых актов Правительства Российской Федерации" администрация Костромской области постановляет:</w:t>
      </w:r>
    </w:p>
    <w:p w:rsidR="00FB0F57" w:rsidRDefault="00FB0F57">
      <w:pPr>
        <w:pStyle w:val="ConsPlusNormal"/>
        <w:ind w:firstLine="540"/>
        <w:jc w:val="both"/>
      </w:pPr>
      <w:r>
        <w:t xml:space="preserve">1. Утвердить прилагаемый </w:t>
      </w:r>
      <w:hyperlink w:anchor="P38" w:history="1">
        <w:r>
          <w:rPr>
            <w:color w:val="0000FF"/>
          </w:rPr>
          <w:t>Порядок</w:t>
        </w:r>
      </w:hyperlink>
      <w:r>
        <w:t xml:space="preserve"> осуществления регионального государственного контроля (надзора) в области регулируемых государством цен (тарифов) на территории Костромской области.</w:t>
      </w:r>
    </w:p>
    <w:p w:rsidR="00FB0F57" w:rsidRDefault="00FB0F57">
      <w:pPr>
        <w:pStyle w:val="ConsPlusNormal"/>
        <w:jc w:val="both"/>
      </w:pPr>
      <w:r>
        <w:t xml:space="preserve">(в ред. </w:t>
      </w:r>
      <w:hyperlink r:id="rId9" w:history="1">
        <w:r>
          <w:rPr>
            <w:color w:val="0000FF"/>
          </w:rPr>
          <w:t>постановления</w:t>
        </w:r>
      </w:hyperlink>
      <w:r>
        <w:t xml:space="preserve"> администрации Костромской области от 16.12.2016 N 491-а)</w:t>
      </w:r>
    </w:p>
    <w:p w:rsidR="00FB0F57" w:rsidRDefault="00FB0F57">
      <w:pPr>
        <w:pStyle w:val="ConsPlusNormal"/>
        <w:ind w:firstLine="540"/>
        <w:jc w:val="both"/>
      </w:pPr>
      <w:r>
        <w:t xml:space="preserve">2. Признать утратившим силу </w:t>
      </w:r>
      <w:hyperlink r:id="rId10" w:history="1">
        <w:r>
          <w:rPr>
            <w:color w:val="0000FF"/>
          </w:rPr>
          <w:t>постановление</w:t>
        </w:r>
      </w:hyperlink>
      <w:r>
        <w:t xml:space="preserve"> администрации Костромской области от 28 декабря 2011 года N 541-а "О порядке осуществления регионального государственного контроля (надзора) за регулируемыми департаментом топливно-энергетического комплекса и тарифной политики Костромской области ценами (тарифами) в электроэнергетике на территории Костромской области".</w:t>
      </w:r>
    </w:p>
    <w:p w:rsidR="00FB0F57" w:rsidRDefault="00FB0F57">
      <w:pPr>
        <w:pStyle w:val="ConsPlusNormal"/>
        <w:ind w:firstLine="540"/>
        <w:jc w:val="both"/>
      </w:pPr>
      <w:r>
        <w:t>3. Настоящее постановление вступает в силу со дня его официального опубликования.</w:t>
      </w:r>
    </w:p>
    <w:p w:rsidR="00FB0F57" w:rsidRDefault="00FB0F57">
      <w:pPr>
        <w:pStyle w:val="ConsPlusNormal"/>
        <w:jc w:val="both"/>
      </w:pPr>
    </w:p>
    <w:p w:rsidR="00FB0F57" w:rsidRDefault="00FB0F57">
      <w:pPr>
        <w:pStyle w:val="ConsPlusNormal"/>
        <w:jc w:val="right"/>
      </w:pPr>
      <w:r>
        <w:t>Губернатор</w:t>
      </w:r>
    </w:p>
    <w:p w:rsidR="00FB0F57" w:rsidRDefault="00FB0F57">
      <w:pPr>
        <w:pStyle w:val="ConsPlusNormal"/>
        <w:jc w:val="right"/>
      </w:pPr>
      <w:r>
        <w:t>Костромской области</w:t>
      </w:r>
    </w:p>
    <w:p w:rsidR="00FB0F57" w:rsidRDefault="00FB0F57">
      <w:pPr>
        <w:pStyle w:val="ConsPlusNormal"/>
        <w:jc w:val="right"/>
      </w:pPr>
      <w:r>
        <w:t>С.СИТНИКОВ</w:t>
      </w:r>
    </w:p>
    <w:p w:rsidR="00FB0F57" w:rsidRDefault="00FB0F57">
      <w:pPr>
        <w:pStyle w:val="ConsPlusNormal"/>
        <w:jc w:val="both"/>
      </w:pPr>
    </w:p>
    <w:p w:rsidR="00FB0F57" w:rsidRDefault="00FB0F57">
      <w:pPr>
        <w:pStyle w:val="ConsPlusNormal"/>
        <w:jc w:val="both"/>
      </w:pPr>
    </w:p>
    <w:p w:rsidR="00FB0F57" w:rsidRDefault="00FB0F57">
      <w:pPr>
        <w:pStyle w:val="ConsPlusNormal"/>
        <w:jc w:val="both"/>
      </w:pPr>
    </w:p>
    <w:p w:rsidR="00FB0F57" w:rsidRDefault="00FB0F57">
      <w:pPr>
        <w:pStyle w:val="ConsPlusNormal"/>
        <w:jc w:val="both"/>
      </w:pPr>
    </w:p>
    <w:p w:rsidR="00FB0F57" w:rsidRDefault="00FB0F57">
      <w:pPr>
        <w:pStyle w:val="ConsPlusNormal"/>
        <w:jc w:val="both"/>
      </w:pPr>
    </w:p>
    <w:p w:rsidR="00FB0F57" w:rsidRDefault="00FB0F57">
      <w:pPr>
        <w:pStyle w:val="ConsPlusNormal"/>
        <w:jc w:val="right"/>
        <w:outlineLvl w:val="0"/>
      </w:pPr>
      <w:r>
        <w:t>Приложение</w:t>
      </w:r>
    </w:p>
    <w:p w:rsidR="00FB0F57" w:rsidRDefault="00FB0F57">
      <w:pPr>
        <w:pStyle w:val="ConsPlusNormal"/>
        <w:jc w:val="both"/>
      </w:pPr>
    </w:p>
    <w:p w:rsidR="00FB0F57" w:rsidRDefault="00FB0F57">
      <w:pPr>
        <w:pStyle w:val="ConsPlusNormal"/>
        <w:jc w:val="right"/>
      </w:pPr>
      <w:r>
        <w:t>Утвержден</w:t>
      </w:r>
    </w:p>
    <w:p w:rsidR="00FB0F57" w:rsidRDefault="00FB0F57">
      <w:pPr>
        <w:pStyle w:val="ConsPlusNormal"/>
        <w:jc w:val="right"/>
      </w:pPr>
      <w:r>
        <w:t>постановлением</w:t>
      </w:r>
    </w:p>
    <w:p w:rsidR="00FB0F57" w:rsidRDefault="00FB0F57">
      <w:pPr>
        <w:pStyle w:val="ConsPlusNormal"/>
        <w:jc w:val="right"/>
      </w:pPr>
      <w:r>
        <w:t>администрации</w:t>
      </w:r>
    </w:p>
    <w:p w:rsidR="00FB0F57" w:rsidRDefault="00FB0F57">
      <w:pPr>
        <w:pStyle w:val="ConsPlusNormal"/>
        <w:jc w:val="right"/>
      </w:pPr>
      <w:r>
        <w:t>Костромской области</w:t>
      </w:r>
    </w:p>
    <w:p w:rsidR="00FB0F57" w:rsidRDefault="00FB0F57">
      <w:pPr>
        <w:pStyle w:val="ConsPlusNormal"/>
        <w:jc w:val="right"/>
      </w:pPr>
      <w:r>
        <w:t>от 22 октября 2013 г. N 426-а</w:t>
      </w:r>
    </w:p>
    <w:p w:rsidR="00FB0F57" w:rsidRDefault="00FB0F57">
      <w:pPr>
        <w:pStyle w:val="ConsPlusNormal"/>
        <w:jc w:val="both"/>
      </w:pPr>
    </w:p>
    <w:p w:rsidR="00FB0F57" w:rsidRDefault="00FB0F57">
      <w:pPr>
        <w:pStyle w:val="ConsPlusTitle"/>
        <w:jc w:val="center"/>
      </w:pPr>
      <w:bookmarkStart w:id="0" w:name="P38"/>
      <w:bookmarkEnd w:id="0"/>
      <w:r>
        <w:t>Порядок</w:t>
      </w:r>
    </w:p>
    <w:p w:rsidR="00FB0F57" w:rsidRDefault="00FB0F57">
      <w:pPr>
        <w:pStyle w:val="ConsPlusTitle"/>
        <w:jc w:val="center"/>
      </w:pPr>
      <w:r>
        <w:t>осуществления регионального государственного контроля</w:t>
      </w:r>
    </w:p>
    <w:p w:rsidR="00FB0F57" w:rsidRDefault="00FB0F57">
      <w:pPr>
        <w:pStyle w:val="ConsPlusTitle"/>
        <w:jc w:val="center"/>
      </w:pPr>
      <w:r>
        <w:t>(надзора) в области регулируемых государством цен (тарифов)</w:t>
      </w:r>
    </w:p>
    <w:p w:rsidR="00FB0F57" w:rsidRDefault="00FB0F57">
      <w:pPr>
        <w:pStyle w:val="ConsPlusTitle"/>
        <w:jc w:val="center"/>
      </w:pPr>
      <w:r>
        <w:lastRenderedPageBreak/>
        <w:t>на территории Костромской области</w:t>
      </w:r>
    </w:p>
    <w:p w:rsidR="00FB0F57" w:rsidRDefault="00FB0F57">
      <w:pPr>
        <w:pStyle w:val="ConsPlusNormal"/>
        <w:jc w:val="center"/>
      </w:pPr>
    </w:p>
    <w:p w:rsidR="00FB0F57" w:rsidRDefault="00FB0F57">
      <w:pPr>
        <w:pStyle w:val="ConsPlusNormal"/>
        <w:jc w:val="center"/>
      </w:pPr>
      <w:r>
        <w:t>Список изменяющих документов</w:t>
      </w:r>
    </w:p>
    <w:p w:rsidR="00FB0F57" w:rsidRDefault="00FB0F57">
      <w:pPr>
        <w:pStyle w:val="ConsPlusNormal"/>
        <w:jc w:val="center"/>
      </w:pPr>
      <w:r>
        <w:t>(в ред. постановлений администрации Костромской области</w:t>
      </w:r>
    </w:p>
    <w:p w:rsidR="00FB0F57" w:rsidRDefault="00FB0F57">
      <w:pPr>
        <w:pStyle w:val="ConsPlusNormal"/>
        <w:jc w:val="center"/>
      </w:pPr>
      <w:r>
        <w:t xml:space="preserve">от 27.09.2016 </w:t>
      </w:r>
      <w:hyperlink r:id="rId11" w:history="1">
        <w:r>
          <w:rPr>
            <w:color w:val="0000FF"/>
          </w:rPr>
          <w:t>N 371-а</w:t>
        </w:r>
      </w:hyperlink>
      <w:r>
        <w:t xml:space="preserve">, от 16.12.2016 </w:t>
      </w:r>
      <w:hyperlink r:id="rId12" w:history="1">
        <w:r>
          <w:rPr>
            <w:color w:val="0000FF"/>
          </w:rPr>
          <w:t>N 491-а</w:t>
        </w:r>
      </w:hyperlink>
      <w:r>
        <w:t>)</w:t>
      </w:r>
    </w:p>
    <w:p w:rsidR="00FB0F57" w:rsidRDefault="00FB0F57">
      <w:pPr>
        <w:pStyle w:val="ConsPlusNormal"/>
        <w:jc w:val="both"/>
      </w:pPr>
    </w:p>
    <w:p w:rsidR="00FB0F57" w:rsidRDefault="00FB0F57">
      <w:pPr>
        <w:pStyle w:val="ConsPlusNormal"/>
        <w:jc w:val="center"/>
        <w:outlineLvl w:val="1"/>
      </w:pPr>
      <w:r>
        <w:t>Глава 1. ОБЩИЕ ПОЛОЖЕНИЯ</w:t>
      </w:r>
    </w:p>
    <w:p w:rsidR="00FB0F57" w:rsidRDefault="00FB0F57">
      <w:pPr>
        <w:pStyle w:val="ConsPlusNormal"/>
        <w:jc w:val="both"/>
      </w:pPr>
    </w:p>
    <w:p w:rsidR="00FB0F57" w:rsidRDefault="00FB0F57">
      <w:pPr>
        <w:pStyle w:val="ConsPlusNormal"/>
        <w:ind w:firstLine="540"/>
        <w:jc w:val="both"/>
      </w:pPr>
      <w:r>
        <w:t xml:space="preserve">1. Порядок осуществления регионального государственного контроля (надзора) в области регулируемых государством цен (тарифов) на территории Костромской области (далее - Порядок) разработан в соответствии с Федеральными законами от 17 августа 1995 года </w:t>
      </w:r>
      <w:hyperlink r:id="rId13" w:history="1">
        <w:r>
          <w:rPr>
            <w:color w:val="0000FF"/>
          </w:rPr>
          <w:t>N 147-ФЗ</w:t>
        </w:r>
      </w:hyperlink>
      <w:r>
        <w:t xml:space="preserve"> "О естественных монополиях", от 24 июня 1998 года </w:t>
      </w:r>
      <w:hyperlink r:id="rId14" w:history="1">
        <w:r>
          <w:rPr>
            <w:color w:val="0000FF"/>
          </w:rPr>
          <w:t>N 89-ФЗ</w:t>
        </w:r>
      </w:hyperlink>
      <w:r>
        <w:t xml:space="preserve"> "Об отходах производства и потребления", от 31 марта 1999 года </w:t>
      </w:r>
      <w:hyperlink r:id="rId15" w:history="1">
        <w:r>
          <w:rPr>
            <w:color w:val="0000FF"/>
          </w:rPr>
          <w:t>N 69-ФЗ</w:t>
        </w:r>
      </w:hyperlink>
      <w:r>
        <w:t xml:space="preserve"> "О газоснабжении в Российской Федерации", от 26 марта 2003 года </w:t>
      </w:r>
      <w:hyperlink r:id="rId16" w:history="1">
        <w:r>
          <w:rPr>
            <w:color w:val="0000FF"/>
          </w:rPr>
          <w:t>N 35-ФЗ</w:t>
        </w:r>
      </w:hyperlink>
      <w:r>
        <w:t xml:space="preserve"> "Об электроэнергетике", от 30 декабря 2004 года </w:t>
      </w:r>
      <w:hyperlink r:id="rId17" w:history="1">
        <w:r>
          <w:rPr>
            <w:color w:val="0000FF"/>
          </w:rPr>
          <w:t>N 210-ФЗ</w:t>
        </w:r>
      </w:hyperlink>
      <w:r>
        <w:t xml:space="preserve"> "Об основах регулирования тарифов организаций коммунального комплекса", от 27 июля 2010 года </w:t>
      </w:r>
      <w:hyperlink r:id="rId18" w:history="1">
        <w:r>
          <w:rPr>
            <w:color w:val="0000FF"/>
          </w:rPr>
          <w:t>N 190-ФЗ</w:t>
        </w:r>
      </w:hyperlink>
      <w:r>
        <w:t xml:space="preserve"> "О теплоснабжении", от 7 декабря 2011 года </w:t>
      </w:r>
      <w:hyperlink r:id="rId19" w:history="1">
        <w:r>
          <w:rPr>
            <w:color w:val="0000FF"/>
          </w:rPr>
          <w:t>N 416-ФЗ</w:t>
        </w:r>
      </w:hyperlink>
      <w:r>
        <w:t xml:space="preserve"> "О водоснабжении и водоотведении", от 26 декабря 2008 года </w:t>
      </w:r>
      <w:hyperlink r:id="rId20"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механизм осуществления регионального государственного контроля (надзора) в области государственного регулирования цен (тарифов) (далее - региональный государственный контроль (надзор) на территории Костромской области.</w:t>
      </w:r>
    </w:p>
    <w:p w:rsidR="00FB0F57" w:rsidRDefault="00FB0F57">
      <w:pPr>
        <w:pStyle w:val="ConsPlusNormal"/>
        <w:jc w:val="both"/>
      </w:pPr>
      <w:r>
        <w:t xml:space="preserve">(п. 1 в ред. </w:t>
      </w:r>
      <w:hyperlink r:id="rId21" w:history="1">
        <w:r>
          <w:rPr>
            <w:color w:val="0000FF"/>
          </w:rPr>
          <w:t>постановления</w:t>
        </w:r>
      </w:hyperlink>
      <w:r>
        <w:t xml:space="preserve"> администрации Костромской области от 16.12.2016 N 491-а)</w:t>
      </w:r>
    </w:p>
    <w:p w:rsidR="00FB0F57" w:rsidRDefault="00FB0F57">
      <w:pPr>
        <w:pStyle w:val="ConsPlusNormal"/>
        <w:ind w:firstLine="540"/>
        <w:jc w:val="both"/>
      </w:pPr>
      <w:r>
        <w:t>2. Региональный государственный контроль (надзор) на территории Костромской области осуществляется департаментом государственного регулирования цен и тарифов Костромской области (далее - департамент).</w:t>
      </w:r>
    </w:p>
    <w:p w:rsidR="00FB0F57" w:rsidRDefault="00FB0F57">
      <w:pPr>
        <w:pStyle w:val="ConsPlusNormal"/>
        <w:ind w:firstLine="540"/>
        <w:jc w:val="both"/>
      </w:pPr>
      <w:r>
        <w:t>3. Региональный государственный контроль (надзор) осуществляется в отношении:</w:t>
      </w:r>
    </w:p>
    <w:p w:rsidR="00FB0F57" w:rsidRDefault="00FB0F57">
      <w:pPr>
        <w:pStyle w:val="ConsPlusNormal"/>
        <w:ind w:firstLine="540"/>
        <w:jc w:val="both"/>
      </w:pPr>
      <w:r>
        <w:t>1) установления и (или) применения цен (тарифов) в сферах деятельности субъектов естественных монополий;</w:t>
      </w:r>
    </w:p>
    <w:p w:rsidR="00FB0F57" w:rsidRDefault="00FB0F57">
      <w:pPr>
        <w:pStyle w:val="ConsPlusNormal"/>
        <w:ind w:firstLine="540"/>
        <w:jc w:val="both"/>
      </w:pPr>
      <w:r>
        <w:t>2) регулируемых государством цен (тарифов) в электроэнергетике, в том числе в части использования инвестиционных ресурсов, включенных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p w:rsidR="00FB0F57" w:rsidRDefault="00FB0F57">
      <w:pPr>
        <w:pStyle w:val="ConsPlusNormal"/>
        <w:ind w:firstLine="540"/>
        <w:jc w:val="both"/>
      </w:pPr>
      <w:r>
        <w:t>3) регулирования тарифов и надбавок в коммунальном комплексе;</w:t>
      </w:r>
    </w:p>
    <w:p w:rsidR="00FB0F57" w:rsidRDefault="00FB0F57">
      <w:pPr>
        <w:pStyle w:val="ConsPlusNormal"/>
        <w:ind w:firstLine="540"/>
        <w:jc w:val="both"/>
      </w:pPr>
      <w:r>
        <w:t>4) регулирования цен (тарифов) в сфере теплоснабжения, в том числе в части соблюдения стандартов раскрытия информации в сфере теплоснабжения;</w:t>
      </w:r>
    </w:p>
    <w:p w:rsidR="00FB0F57" w:rsidRDefault="00FB0F57">
      <w:pPr>
        <w:pStyle w:val="ConsPlusNormal"/>
        <w:ind w:firstLine="540"/>
        <w:jc w:val="both"/>
      </w:pPr>
      <w:r>
        <w:t>5)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p w:rsidR="00FB0F57" w:rsidRDefault="00FB0F57">
      <w:pPr>
        <w:pStyle w:val="ConsPlusNormal"/>
        <w:ind w:firstLine="540"/>
        <w:jc w:val="both"/>
      </w:pPr>
      <w:r>
        <w:t>6) регулирования тарифов в сфере обращения с твердыми коммунальными отходами, в том числе в части соблюдения стандартов раскрытия информации в сфере обращения с твердыми коммунальными отходами.</w:t>
      </w:r>
    </w:p>
    <w:p w:rsidR="00FB0F57" w:rsidRDefault="00FB0F57">
      <w:pPr>
        <w:pStyle w:val="ConsPlusNormal"/>
        <w:jc w:val="both"/>
      </w:pPr>
      <w:r>
        <w:t xml:space="preserve">(пп. 6 введен </w:t>
      </w:r>
      <w:hyperlink r:id="rId22" w:history="1">
        <w:r>
          <w:rPr>
            <w:color w:val="0000FF"/>
          </w:rPr>
          <w:t>постановлением</w:t>
        </w:r>
      </w:hyperlink>
      <w:r>
        <w:t xml:space="preserve"> администрации Костромской области от 27.09.2016 N 371-а)</w:t>
      </w:r>
    </w:p>
    <w:p w:rsidR="00FB0F57" w:rsidRDefault="00FB0F57">
      <w:pPr>
        <w:pStyle w:val="ConsPlusNormal"/>
        <w:ind w:firstLine="540"/>
        <w:jc w:val="both"/>
      </w:pPr>
      <w:r>
        <w:t>4. Региональный государственный контроль (надзор) осуществляется посредством:</w:t>
      </w:r>
    </w:p>
    <w:p w:rsidR="00FB0F57" w:rsidRDefault="00FB0F57">
      <w:pPr>
        <w:pStyle w:val="ConsPlusNormal"/>
        <w:ind w:firstLine="540"/>
        <w:jc w:val="both"/>
      </w:pPr>
      <w:r>
        <w:t>1) проверок:</w:t>
      </w:r>
    </w:p>
    <w:p w:rsidR="00FB0F57" w:rsidRDefault="00FB0F57">
      <w:pPr>
        <w:pStyle w:val="ConsPlusNormal"/>
        <w:ind w:firstLine="540"/>
        <w:jc w:val="both"/>
      </w:pPr>
      <w:r>
        <w:t>юридических лиц, индивидуальных предпринимателей;</w:t>
      </w:r>
    </w:p>
    <w:p w:rsidR="00FB0F57" w:rsidRDefault="00FB0F57">
      <w:pPr>
        <w:pStyle w:val="ConsPlusNormal"/>
        <w:ind w:firstLine="540"/>
        <w:jc w:val="both"/>
      </w:pPr>
      <w:r>
        <w:t>органов местного самоуправления поселений, городских округов Костромской области, осуществляющих переданные им полномочия в области регулирования тарифов;</w:t>
      </w:r>
    </w:p>
    <w:p w:rsidR="00FB0F57" w:rsidRDefault="00FB0F57">
      <w:pPr>
        <w:pStyle w:val="ConsPlusNormal"/>
        <w:ind w:firstLine="540"/>
        <w:jc w:val="both"/>
      </w:pPr>
      <w:bookmarkStart w:id="1" w:name="P64"/>
      <w:bookmarkEnd w:id="1"/>
      <w:r>
        <w:t>2)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 органами местного самоуправления поселений, городских округов, осуществляющими переданные им полномочия в области регулирования тарифов, а также мониторинга цен (тарифов) в сфере электроэнергетики, коммунальном комплексе, сферах теплоснабжения, водоснабжения и водоотведения, обращения с твердыми коммунальными отходами (далее - систематическое наблюдение и анализ);</w:t>
      </w:r>
    </w:p>
    <w:p w:rsidR="00FB0F57" w:rsidRDefault="00FB0F57">
      <w:pPr>
        <w:pStyle w:val="ConsPlusNormal"/>
        <w:jc w:val="both"/>
      </w:pPr>
      <w:r>
        <w:lastRenderedPageBreak/>
        <w:t xml:space="preserve">(в ред. </w:t>
      </w:r>
      <w:hyperlink r:id="rId23"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bookmarkStart w:id="2" w:name="P66"/>
      <w:bookmarkEnd w:id="2"/>
      <w:r>
        <w:t>3) рассмотрения (при осуществлении регионального государственного контроля (надзора) в части соблюдения стандартов раскрытия информации) ходатайств юридических лиц и индивидуальных предпринимателей об изменении применения утвержденных в установленном порядке форм и (или) периодичности предоставления информации (далее - ходатайства);</w:t>
      </w:r>
    </w:p>
    <w:p w:rsidR="00FB0F57" w:rsidRDefault="00FB0F57">
      <w:pPr>
        <w:pStyle w:val="ConsPlusNormal"/>
        <w:ind w:firstLine="540"/>
        <w:jc w:val="both"/>
      </w:pPr>
      <w:r>
        <w:t>4) принятия предусмотренных законодательством Российской Федерации мер по пресечению и (или) устранению последствий выявленных нарушений.</w:t>
      </w:r>
    </w:p>
    <w:p w:rsidR="00FB0F57" w:rsidRDefault="00FB0F57">
      <w:pPr>
        <w:pStyle w:val="ConsPlusNormal"/>
        <w:ind w:firstLine="540"/>
        <w:jc w:val="both"/>
      </w:pPr>
      <w:r>
        <w:t>5. Предметом проверки при осуществлении регионального государственного контроля (надзора) является:</w:t>
      </w:r>
    </w:p>
    <w:p w:rsidR="00FB0F57" w:rsidRDefault="00FB0F57">
      <w:pPr>
        <w:pStyle w:val="ConsPlusNormal"/>
        <w:ind w:firstLine="540"/>
        <w:jc w:val="both"/>
      </w:pPr>
      <w:r>
        <w:t xml:space="preserve">1) в сферах деятельности субъектов естественных монополий - соблюдение субъектом естественной монополии в процессе осуществления деятельности требований, установленных Федеральным </w:t>
      </w:r>
      <w:hyperlink r:id="rId24" w:history="1">
        <w:r>
          <w:rPr>
            <w:color w:val="0000FF"/>
          </w:rPr>
          <w:t>законом</w:t>
        </w:r>
      </w:hyperlink>
      <w:r>
        <w:t xml:space="preserve"> от 17 августа 1995 года N 147-ФЗ "О естественных монополиях", другими федеральными законами и иными нормативными правовыми актами Российской Федерации в сфере регулирования естественных монополий, в том числе требований к установлению и (или) применению цен (тарифов) 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FB0F57" w:rsidRDefault="00FB0F57">
      <w:pPr>
        <w:pStyle w:val="ConsPlusNormal"/>
        <w:ind w:firstLine="540"/>
        <w:jc w:val="both"/>
      </w:pPr>
      <w:r>
        <w:t xml:space="preserve">2) в электроэнергетике - соблюдение субъектами электроэнергетики в процессе осуществления деятельности требований, установленных Федеральным </w:t>
      </w:r>
      <w:hyperlink r:id="rId25" w:history="1">
        <w:r>
          <w:rPr>
            <w:color w:val="0000FF"/>
          </w:rPr>
          <w:t>законом</w:t>
        </w:r>
      </w:hyperlink>
      <w:r>
        <w:t xml:space="preserve"> от 26 марта 2003 года N 35-ФЗ "Об электроэнергетике",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применения платы за технологическое присоединение и (или) стандартизированных тарифных ставок, определяющих величину этой платы, за использованием инвестиционных ресурсов, включаемых в регулируемые государством цены (тарифы), а также соблюдения стандартов раскрытия информации в электроэнергетике;</w:t>
      </w:r>
    </w:p>
    <w:p w:rsidR="00FB0F57" w:rsidRDefault="00FB0F57">
      <w:pPr>
        <w:pStyle w:val="ConsPlusNormal"/>
        <w:ind w:firstLine="540"/>
        <w:jc w:val="both"/>
      </w:pPr>
      <w:r>
        <w:t xml:space="preserve">3) в области регулирования цен (тарифов) в сфере теплоснабжения - соблюдение юридическими лицами и индивидуальными предпринимателями, оказывающими услуги по передаче тепловой энергии, требований, установленных Федеральным </w:t>
      </w:r>
      <w:hyperlink r:id="rId26" w:history="1">
        <w:r>
          <w:rPr>
            <w:color w:val="0000FF"/>
          </w:rPr>
          <w:t>законом</w:t>
        </w:r>
      </w:hyperlink>
      <w:r>
        <w:t xml:space="preserve"> от 27 июля 2010 года N 190-ФЗ "О теплоснабжении",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а также соблюдение стандартов раскрытия информации теплоснабжающими организациями, теплосетевыми организациями;</w:t>
      </w:r>
    </w:p>
    <w:p w:rsidR="00FB0F57" w:rsidRDefault="00FB0F57">
      <w:pPr>
        <w:pStyle w:val="ConsPlusNormal"/>
        <w:jc w:val="both"/>
      </w:pPr>
      <w:r>
        <w:t xml:space="preserve">(в ред. постановлений администрации Костромской области от 27.09.2016 </w:t>
      </w:r>
      <w:hyperlink r:id="rId27" w:history="1">
        <w:r>
          <w:rPr>
            <w:color w:val="0000FF"/>
          </w:rPr>
          <w:t>N 371-а</w:t>
        </w:r>
      </w:hyperlink>
      <w:r>
        <w:t xml:space="preserve">, от 16.12.2016 </w:t>
      </w:r>
      <w:hyperlink r:id="rId28" w:history="1">
        <w:r>
          <w:rPr>
            <w:color w:val="0000FF"/>
          </w:rPr>
          <w:t>N 491-а</w:t>
        </w:r>
      </w:hyperlink>
      <w:r>
        <w:t>)</w:t>
      </w:r>
    </w:p>
    <w:p w:rsidR="00FB0F57" w:rsidRDefault="00FB0F57">
      <w:pPr>
        <w:pStyle w:val="ConsPlusNormal"/>
        <w:ind w:firstLine="540"/>
        <w:jc w:val="both"/>
      </w:pPr>
      <w:r>
        <w:t xml:space="preserve">4) в области регулирования тарифов и надбавок в коммунальном комплексе -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r:id="rId29" w:history="1">
        <w:r>
          <w:rPr>
            <w:color w:val="0000FF"/>
          </w:rPr>
          <w:t>частями 1</w:t>
        </w:r>
      </w:hyperlink>
      <w:r>
        <w:t xml:space="preserve">, </w:t>
      </w:r>
      <w:hyperlink r:id="rId30" w:history="1">
        <w:r>
          <w:rPr>
            <w:color w:val="0000FF"/>
          </w:rPr>
          <w:t>2</w:t>
        </w:r>
      </w:hyperlink>
      <w:r>
        <w:t xml:space="preserve"> и </w:t>
      </w:r>
      <w:hyperlink r:id="rId31" w:history="1">
        <w:r>
          <w:rPr>
            <w:color w:val="0000FF"/>
          </w:rPr>
          <w:t>4 статьи 5</w:t>
        </w:r>
      </w:hyperlink>
      <w:r>
        <w:t xml:space="preserve"> Федерального закона от 30 декабря 2004 года N 210-ФЗ "Об основах регулирования тарифов организаций коммунального комплекса", и применения тарифов и надбавок, предусмотренных </w:t>
      </w:r>
      <w:hyperlink r:id="rId32" w:history="1">
        <w:r>
          <w:rPr>
            <w:color w:val="0000FF"/>
          </w:rPr>
          <w:t>частями 3</w:t>
        </w:r>
      </w:hyperlink>
      <w:r>
        <w:t>-</w:t>
      </w:r>
      <w:hyperlink r:id="rId33" w:history="1">
        <w:r>
          <w:rPr>
            <w:color w:val="0000FF"/>
          </w:rPr>
          <w:t>6 статьи 4</w:t>
        </w:r>
      </w:hyperlink>
      <w:r>
        <w:t xml:space="preserve"> и </w:t>
      </w:r>
      <w:hyperlink r:id="rId34" w:history="1">
        <w:r>
          <w:rPr>
            <w:color w:val="0000FF"/>
          </w:rPr>
          <w:t>частями 1</w:t>
        </w:r>
      </w:hyperlink>
      <w:r>
        <w:t xml:space="preserve">, </w:t>
      </w:r>
      <w:hyperlink r:id="rId35" w:history="1">
        <w:r>
          <w:rPr>
            <w:color w:val="0000FF"/>
          </w:rPr>
          <w:t>2</w:t>
        </w:r>
      </w:hyperlink>
      <w:r>
        <w:t xml:space="preserve"> и </w:t>
      </w:r>
      <w:hyperlink r:id="rId36" w:history="1">
        <w:r>
          <w:rPr>
            <w:color w:val="0000FF"/>
          </w:rPr>
          <w:t>4 статьи 5</w:t>
        </w:r>
      </w:hyperlink>
      <w:r>
        <w:t xml:space="preserve"> Федерального закона от 30 декабря 2004 года N 210-ФЗ "Об основах регулирования тарифов организаций коммунального комплекса", а также </w:t>
      </w:r>
      <w:r>
        <w:lastRenderedPageBreak/>
        <w:t>соблюдение стандартов раскрытия информации организациями коммунального комплекса;</w:t>
      </w:r>
    </w:p>
    <w:p w:rsidR="00FB0F57" w:rsidRDefault="00FB0F57">
      <w:pPr>
        <w:pStyle w:val="ConsPlusNormal"/>
        <w:ind w:firstLine="540"/>
        <w:jc w:val="both"/>
      </w:pPr>
      <w:r>
        <w:t xml:space="preserve">5) в области регулирования тарифов в сфере водоснабжения и водоотведения - соблюдение организациями, осуществляющими холодное (горячее) водоснабжение и (или) водоотведение, органами регулирования муниципальных образований требований, установленных Федеральным </w:t>
      </w:r>
      <w:hyperlink r:id="rId37" w:history="1">
        <w:r>
          <w:rPr>
            <w:color w:val="0000FF"/>
          </w:rPr>
          <w:t>законом</w:t>
        </w:r>
      </w:hyperlink>
      <w:r>
        <w:t xml:space="preserve"> от 7 декабря 2011 года N 416-ФЗ "О водоснабжении и водоотведении"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FB0F57" w:rsidRDefault="00FB0F57">
      <w:pPr>
        <w:pStyle w:val="ConsPlusNormal"/>
        <w:ind w:firstLine="540"/>
        <w:jc w:val="both"/>
      </w:pPr>
      <w:r>
        <w:t>6) в области регулирования тарифов в сфере обращения с твердыми коммунальными отходами - правомерность и обоснованность установления и изменения тарифов органами местного самоуправления (в случае их наделения законом Костромской области отдельными полномочиями в области регулирования тарифов), а также соблюдение указанными органами требований стандартов раскрытия информации.</w:t>
      </w:r>
    </w:p>
    <w:p w:rsidR="00FB0F57" w:rsidRDefault="00FB0F57">
      <w:pPr>
        <w:pStyle w:val="ConsPlusNormal"/>
        <w:jc w:val="both"/>
      </w:pPr>
      <w:r>
        <w:t xml:space="preserve">(пп. 6 введен </w:t>
      </w:r>
      <w:hyperlink r:id="rId38" w:history="1">
        <w:r>
          <w:rPr>
            <w:color w:val="0000FF"/>
          </w:rPr>
          <w:t>постановлением</w:t>
        </w:r>
      </w:hyperlink>
      <w:r>
        <w:t xml:space="preserve"> администрации Костромской области от 27.09.2016 N 371-а)</w:t>
      </w:r>
    </w:p>
    <w:p w:rsidR="00FB0F57" w:rsidRDefault="00FB0F57">
      <w:pPr>
        <w:pStyle w:val="ConsPlusNormal"/>
        <w:ind w:firstLine="540"/>
        <w:jc w:val="both"/>
      </w:pPr>
      <w:r>
        <w:t>6. Региональный государственный контроль (надзор) в части использования инвестиционных ресурсов, включенных в регулируемые государством цены (тарифы) в сфере электроэнергетики, осуществляется по вопросам целевого использования субъектами электроэнергетики инвестиционных ресурсов, включенных в регулируемые государством цены (тарифы) в сфере электроэнергетики, с учетом сроков реализации мероприятий, предусмотренных инвестиционными программами данных субъектов электроэнергетики, утвержденными в установленном порядке.</w:t>
      </w:r>
    </w:p>
    <w:p w:rsidR="00FB0F57" w:rsidRDefault="00FB0F57">
      <w:pPr>
        <w:pStyle w:val="ConsPlusNormal"/>
        <w:ind w:firstLine="540"/>
        <w:jc w:val="both"/>
      </w:pPr>
      <w:r>
        <w:t>7. Региональный государственный контроль (надзор) в части соблюдения стандартов раскрытия информации юридическими лицами, индивидуальными предпринимателями и органами местного самоуправления поселений, городских округов, осуществляющих переданные им полномочия в области регулирования тарифов (далее - подконтрольные субъекты), осуществляется по вопросам:</w:t>
      </w:r>
    </w:p>
    <w:p w:rsidR="00FB0F57" w:rsidRDefault="00FB0F57">
      <w:pPr>
        <w:pStyle w:val="ConsPlusNormal"/>
        <w:ind w:firstLine="540"/>
        <w:jc w:val="both"/>
      </w:pPr>
      <w:r>
        <w:t>1) факта раскрытия информации;</w:t>
      </w:r>
    </w:p>
    <w:p w:rsidR="00FB0F57" w:rsidRDefault="00FB0F57">
      <w:pPr>
        <w:pStyle w:val="ConsPlusNormal"/>
        <w:ind w:firstLine="540"/>
        <w:jc w:val="both"/>
      </w:pPr>
      <w:r>
        <w:t>2) источника опубликования информации, избранного подконтрольным субъектом;</w:t>
      </w:r>
    </w:p>
    <w:p w:rsidR="00FB0F57" w:rsidRDefault="00FB0F57">
      <w:pPr>
        <w:pStyle w:val="ConsPlusNormal"/>
        <w:ind w:firstLine="540"/>
        <w:jc w:val="both"/>
      </w:pPr>
      <w:r>
        <w:t>3) сроков и периодичности раскрытия информации;</w:t>
      </w:r>
    </w:p>
    <w:p w:rsidR="00FB0F57" w:rsidRDefault="00FB0F57">
      <w:pPr>
        <w:pStyle w:val="ConsPlusNormal"/>
        <w:ind w:firstLine="540"/>
        <w:jc w:val="both"/>
      </w:pPr>
      <w:r>
        <w:t>4) полноты раскрытия информации;</w:t>
      </w:r>
    </w:p>
    <w:p w:rsidR="00FB0F57" w:rsidRDefault="00FB0F57">
      <w:pPr>
        <w:pStyle w:val="ConsPlusNormal"/>
        <w:ind w:firstLine="540"/>
        <w:jc w:val="both"/>
      </w:pPr>
      <w:r>
        <w:t>5) порядка уведомления органа государственного контроля (надзора) об источниках опубликования информации (в случаях, предусмотренных законодательством Российской Федерации);</w:t>
      </w:r>
    </w:p>
    <w:p w:rsidR="00FB0F57" w:rsidRDefault="00FB0F57">
      <w:pPr>
        <w:pStyle w:val="ConsPlusNormal"/>
        <w:ind w:firstLine="540"/>
        <w:jc w:val="both"/>
      </w:pPr>
      <w:r>
        <w:t>6) форм представления информации и соблюдения правил заполнения этих форм;</w:t>
      </w:r>
    </w:p>
    <w:p w:rsidR="00FB0F57" w:rsidRDefault="00FB0F57">
      <w:pPr>
        <w:pStyle w:val="ConsPlusNormal"/>
        <w:ind w:firstLine="540"/>
        <w:jc w:val="both"/>
      </w:pPr>
      <w:r>
        <w:t>7) достоверности раскрытой информации;</w:t>
      </w:r>
    </w:p>
    <w:p w:rsidR="00FB0F57" w:rsidRDefault="00FB0F57">
      <w:pPr>
        <w:pStyle w:val="ConsPlusNormal"/>
        <w:ind w:firstLine="540"/>
        <w:jc w:val="both"/>
      </w:pPr>
      <w:r>
        <w:t>8) порядка раскрытия информации по письменным запросам потребителей товаров и услуг юридических лиц и индивидуальных предпринимателей, в том числе регистрации письменных запросов, своевременности и полноты их рассмотрения, а также уведомления о результатах их рассмотрения.</w:t>
      </w:r>
    </w:p>
    <w:p w:rsidR="00FB0F57" w:rsidRDefault="00FB0F57">
      <w:pPr>
        <w:pStyle w:val="ConsPlusNormal"/>
        <w:pBdr>
          <w:top w:val="single" w:sz="6" w:space="0" w:color="auto"/>
        </w:pBdr>
        <w:spacing w:before="100" w:after="100"/>
        <w:jc w:val="both"/>
        <w:rPr>
          <w:sz w:val="2"/>
          <w:szCs w:val="2"/>
        </w:rPr>
      </w:pPr>
    </w:p>
    <w:p w:rsidR="00FB0F57" w:rsidRDefault="00FB0F57">
      <w:pPr>
        <w:pStyle w:val="ConsPlusNormal"/>
        <w:ind w:firstLine="540"/>
        <w:jc w:val="both"/>
      </w:pPr>
      <w:r>
        <w:t>Пункт 7.1 вступает в силу с 1 января 2017 года (</w:t>
      </w:r>
      <w:hyperlink r:id="rId39" w:history="1">
        <w:r>
          <w:rPr>
            <w:color w:val="0000FF"/>
          </w:rPr>
          <w:t>постановление</w:t>
        </w:r>
      </w:hyperlink>
      <w:r>
        <w:t xml:space="preserve"> администрации Костромской области от 27.09.2016 N 371-а).</w:t>
      </w:r>
    </w:p>
    <w:p w:rsidR="00FB0F57" w:rsidRDefault="00FB0F57">
      <w:pPr>
        <w:pStyle w:val="ConsPlusNormal"/>
        <w:pBdr>
          <w:top w:val="single" w:sz="6" w:space="0" w:color="auto"/>
        </w:pBdr>
        <w:spacing w:before="100" w:after="100"/>
        <w:jc w:val="both"/>
        <w:rPr>
          <w:sz w:val="2"/>
          <w:szCs w:val="2"/>
        </w:rPr>
      </w:pPr>
    </w:p>
    <w:p w:rsidR="00FB0F57" w:rsidRDefault="00FB0F57">
      <w:pPr>
        <w:pStyle w:val="ConsPlusNormal"/>
        <w:ind w:firstLine="540"/>
        <w:jc w:val="both"/>
      </w:pPr>
      <w:r>
        <w:t xml:space="preserve">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департамент осуществляет мероприятия по профилактике нарушений обязательных требований в соответствии с требованиями </w:t>
      </w:r>
      <w:hyperlink r:id="rId40" w:history="1">
        <w:r>
          <w:rPr>
            <w:color w:val="0000FF"/>
          </w:rPr>
          <w:t>статей 8.2</w:t>
        </w:r>
      </w:hyperlink>
      <w:r>
        <w:t xml:space="preserve">, </w:t>
      </w:r>
      <w:hyperlink r:id="rId41" w:history="1">
        <w:r>
          <w:rPr>
            <w:color w:val="0000FF"/>
          </w:rPr>
          <w:t>8.3</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F57" w:rsidRDefault="00FB0F57">
      <w:pPr>
        <w:pStyle w:val="ConsPlusNormal"/>
        <w:jc w:val="both"/>
      </w:pPr>
      <w:r>
        <w:lastRenderedPageBreak/>
        <w:t xml:space="preserve">(п. 7.1 введен </w:t>
      </w:r>
      <w:hyperlink r:id="rId42" w:history="1">
        <w:r>
          <w:rPr>
            <w:color w:val="0000FF"/>
          </w:rPr>
          <w:t>постановлением</w:t>
        </w:r>
      </w:hyperlink>
      <w:r>
        <w:t xml:space="preserve"> администрации Костромской области от 27.09.2016 N 371-а)</w:t>
      </w:r>
    </w:p>
    <w:p w:rsidR="00FB0F57" w:rsidRDefault="00FB0F57">
      <w:pPr>
        <w:pStyle w:val="ConsPlusNormal"/>
        <w:jc w:val="both"/>
      </w:pPr>
    </w:p>
    <w:p w:rsidR="00FB0F57" w:rsidRDefault="00FB0F57">
      <w:pPr>
        <w:pStyle w:val="ConsPlusNormal"/>
        <w:jc w:val="center"/>
        <w:outlineLvl w:val="1"/>
      </w:pPr>
      <w:r>
        <w:t>Глава 2. ПОРЯДОК ПРОВЕДЕНИЯ ПРОВЕРОК</w:t>
      </w:r>
    </w:p>
    <w:p w:rsidR="00FB0F57" w:rsidRDefault="00FB0F57">
      <w:pPr>
        <w:pStyle w:val="ConsPlusNormal"/>
        <w:jc w:val="both"/>
      </w:pPr>
    </w:p>
    <w:p w:rsidR="00FB0F57" w:rsidRDefault="00FB0F57">
      <w:pPr>
        <w:pStyle w:val="ConsPlusNormal"/>
        <w:ind w:firstLine="540"/>
        <w:jc w:val="both"/>
      </w:pPr>
      <w:r>
        <w:t>8. Проверка проводится на основании распоряжения или приказа директора, заместителя директора департамента. Проверка может проводиться только должностным лицом или должностными лицами, которые указаны в распоряжении или приказе директора, заместителя директора департамента.</w:t>
      </w:r>
    </w:p>
    <w:p w:rsidR="00FB0F57" w:rsidRDefault="00FB0F57">
      <w:pPr>
        <w:pStyle w:val="ConsPlusNormal"/>
        <w:ind w:firstLine="540"/>
        <w:jc w:val="both"/>
      </w:pPr>
      <w:r>
        <w:t>9. К участию в проведении проверок при осуществлении регионального государственного контроля (надзора) в случае необходимости могут привлекаться аккредитованные эксперты и экспертные организации на основании распоряжения или приказа директора департамента, не состоящие в гражданско-правовых и трудовых отношениях с проверяемыми подконтрольными субъектами и не являющиеся их аффилированными лицами.</w:t>
      </w:r>
    </w:p>
    <w:p w:rsidR="00FB0F57" w:rsidRDefault="00FB0F57">
      <w:pPr>
        <w:pStyle w:val="ConsPlusNormal"/>
        <w:jc w:val="both"/>
      </w:pPr>
      <w:r>
        <w:t xml:space="preserve">(п. 9 в ред. </w:t>
      </w:r>
      <w:hyperlink r:id="rId43"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 xml:space="preserve">10. Плановые проверки проводятся на основании ежегодных планов, разрабатываемых и утвержденных департаментом в соответствии с </w:t>
      </w:r>
      <w:hyperlink r:id="rId44" w:history="1">
        <w:r>
          <w:rPr>
            <w:color w:val="0000FF"/>
          </w:rPr>
          <w:t>Постановлением</w:t>
        </w:r>
      </w:hyperlink>
      <w: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информационно-телекоммуникационной сети Интернет либо иным доступным способом.</w:t>
      </w:r>
    </w:p>
    <w:p w:rsidR="00FB0F57" w:rsidRDefault="00FB0F57">
      <w:pPr>
        <w:pStyle w:val="ConsPlusNormal"/>
        <w:jc w:val="both"/>
      </w:pPr>
      <w:r>
        <w:t xml:space="preserve">(в ред. </w:t>
      </w:r>
      <w:hyperlink r:id="rId45"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 xml:space="preserve">11. Основания для включения плановой проверки в ежегодный план проведения плановых проверок, основания для проведения внеплановых проверок предусмотрены Федеральными законами от 7 декабря 2011 года </w:t>
      </w:r>
      <w:hyperlink r:id="rId46" w:history="1">
        <w:r>
          <w:rPr>
            <w:color w:val="0000FF"/>
          </w:rPr>
          <w:t>N 416-ФЗ</w:t>
        </w:r>
      </w:hyperlink>
      <w:r>
        <w:t xml:space="preserve"> "О водоснабжении и водоотведении", от 17 августа 1995 года </w:t>
      </w:r>
      <w:hyperlink r:id="rId47" w:history="1">
        <w:r>
          <w:rPr>
            <w:color w:val="0000FF"/>
          </w:rPr>
          <w:t>N 147-ФЗ</w:t>
        </w:r>
      </w:hyperlink>
      <w:r>
        <w:t xml:space="preserve"> "О естественных монополиях", от 24 июня 1998 года </w:t>
      </w:r>
      <w:hyperlink r:id="rId48" w:history="1">
        <w:r>
          <w:rPr>
            <w:color w:val="0000FF"/>
          </w:rPr>
          <w:t>N 89-ФЗ</w:t>
        </w:r>
      </w:hyperlink>
      <w:r>
        <w:t xml:space="preserve"> "Об отходах производства и потребления", от 26 декабря 2008 года </w:t>
      </w:r>
      <w:hyperlink r:id="rId49" w:history="1">
        <w:r>
          <w:rPr>
            <w:color w:val="0000FF"/>
          </w:rPr>
          <w:t>N 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F57" w:rsidRDefault="00FB0F57">
      <w:pPr>
        <w:pStyle w:val="ConsPlusNormal"/>
        <w:jc w:val="both"/>
      </w:pPr>
      <w:r>
        <w:t xml:space="preserve">(в ред. </w:t>
      </w:r>
      <w:hyperlink r:id="rId50"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 xml:space="preserve">11.1. Организация и проведение в 2016-2018 годах плановых проверок в рамках регионального государственного контроля (надзора) в отношении субъектов малого предпринимательства осуществляется с учетом особенностей, установленных </w:t>
      </w:r>
      <w:hyperlink r:id="rId51" w:history="1">
        <w:r>
          <w:rPr>
            <w:color w:val="0000FF"/>
          </w:rPr>
          <w:t>статьей 26.1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0F57" w:rsidRDefault="00FB0F57">
      <w:pPr>
        <w:pStyle w:val="ConsPlusNormal"/>
        <w:jc w:val="both"/>
      </w:pPr>
      <w:r>
        <w:t xml:space="preserve">(п. 11.1 введен </w:t>
      </w:r>
      <w:hyperlink r:id="rId52" w:history="1">
        <w:r>
          <w:rPr>
            <w:color w:val="0000FF"/>
          </w:rPr>
          <w:t>постановлением</w:t>
        </w:r>
      </w:hyperlink>
      <w:r>
        <w:t xml:space="preserve"> администрации Костромской области от 27.09.2016 N 371-а)</w:t>
      </w:r>
    </w:p>
    <w:p w:rsidR="00FB0F57" w:rsidRDefault="00FB0F57">
      <w:pPr>
        <w:pStyle w:val="ConsPlusNormal"/>
        <w:ind w:firstLine="540"/>
        <w:jc w:val="both"/>
      </w:pPr>
      <w:r>
        <w:t>12. В ходе проверок подконтрольных субъектов:</w:t>
      </w:r>
    </w:p>
    <w:p w:rsidR="00FB0F57" w:rsidRDefault="00FB0F57">
      <w:pPr>
        <w:pStyle w:val="ConsPlusNormal"/>
        <w:ind w:firstLine="540"/>
        <w:jc w:val="both"/>
      </w:pPr>
      <w:r>
        <w:t>1) запрашиваются необходимые объяснения, документы и материалы по вопросам, составляющим предмет проверки;</w:t>
      </w:r>
    </w:p>
    <w:p w:rsidR="00FB0F57" w:rsidRDefault="00FB0F57">
      <w:pPr>
        <w:pStyle w:val="ConsPlusNormal"/>
        <w:ind w:firstLine="540"/>
        <w:jc w:val="both"/>
      </w:pPr>
      <w:r>
        <w:t>2) рассматриваются документы, характеризующие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FB0F57" w:rsidRDefault="00FB0F57">
      <w:pPr>
        <w:pStyle w:val="ConsPlusNormal"/>
        <w:ind w:firstLine="540"/>
        <w:jc w:val="both"/>
      </w:pPr>
      <w:r>
        <w:t>3) проводится экспертиза документов, характеризующих деятельность или исполнение полномочий подконтрольными субъектами, в том числе нормативных правовых и индивидуальных правовых актов, по вопросам, составляющим предмет проверки;</w:t>
      </w:r>
    </w:p>
    <w:p w:rsidR="00FB0F57" w:rsidRDefault="00FB0F57">
      <w:pPr>
        <w:pStyle w:val="ConsPlusNormal"/>
        <w:ind w:firstLine="540"/>
        <w:jc w:val="both"/>
      </w:pPr>
      <w:r>
        <w:t>4) проводится обследование объектов, связанных с предметом проверки.</w:t>
      </w:r>
    </w:p>
    <w:p w:rsidR="00FB0F57" w:rsidRDefault="00FB0F57">
      <w:pPr>
        <w:pStyle w:val="ConsPlusNormal"/>
        <w:ind w:firstLine="540"/>
        <w:jc w:val="both"/>
      </w:pPr>
      <w:r>
        <w:t xml:space="preserve">13. Должностные лица департамента, уполномоченные на проведение проверок, обязаны при проведении проверок соблюдать ограничения и выполнять обязанности, установленные </w:t>
      </w:r>
      <w:hyperlink r:id="rId53" w:history="1">
        <w:r>
          <w:rPr>
            <w:color w:val="0000FF"/>
          </w:rPr>
          <w:t>статьями 15</w:t>
        </w:r>
      </w:hyperlink>
      <w:r>
        <w:t xml:space="preserve">, </w:t>
      </w:r>
      <w:hyperlink r:id="rId54" w:history="1">
        <w:r>
          <w:rPr>
            <w:color w:val="0000FF"/>
          </w:rPr>
          <w:t>16</w:t>
        </w:r>
      </w:hyperlink>
      <w:r>
        <w:t xml:space="preserve">, </w:t>
      </w:r>
      <w:hyperlink r:id="rId55" w:history="1">
        <w:r>
          <w:rPr>
            <w:color w:val="0000FF"/>
          </w:rPr>
          <w:t>17</w:t>
        </w:r>
      </w:hyperlink>
      <w:r>
        <w:t xml:space="preserve">, </w:t>
      </w:r>
      <w:hyperlink r:id="rId56" w:history="1">
        <w:r>
          <w:rPr>
            <w:color w:val="0000FF"/>
          </w:rPr>
          <w:t>18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ненадлежащего исполнения функций, </w:t>
      </w:r>
      <w:r>
        <w:lastRenderedPageBreak/>
        <w:t>служебных обязанностей или совершения противоправных действий (бездействия) при проведении проверок они несут ответственность в соответствии с законодательством Российской Федерации.</w:t>
      </w:r>
    </w:p>
    <w:p w:rsidR="00FB0F57" w:rsidRDefault="00FB0F57">
      <w:pPr>
        <w:pStyle w:val="ConsPlusNormal"/>
        <w:jc w:val="both"/>
      </w:pPr>
      <w:r>
        <w:t xml:space="preserve">(п. 13 в ред. </w:t>
      </w:r>
      <w:hyperlink r:id="rId57"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14. Для целей осуществления регионального государственного контроля (надзора) в отношении использования инвестиционных ресурсов, включенных в регулируемые государством цены (тарифы) в сфере электроэнергетики и сфере теплоснабжения, субъекты электроэнергетики и организации, осуществляющие регулируемые виды деятельности в сфере теплоснабжения, по запросу департамента представляют:</w:t>
      </w:r>
    </w:p>
    <w:p w:rsidR="00FB0F57" w:rsidRDefault="00FB0F57">
      <w:pPr>
        <w:pStyle w:val="ConsPlusNormal"/>
        <w:ind w:firstLine="540"/>
        <w:jc w:val="both"/>
      </w:pPr>
      <w:r>
        <w:t>1) утвержденные инвестиционные программы - в течение 15 дней со дня утверждения инвестиционной программы или внесения изменений в инвестиционную программу;</w:t>
      </w:r>
    </w:p>
    <w:p w:rsidR="00FB0F57" w:rsidRDefault="00FB0F57">
      <w:pPr>
        <w:pStyle w:val="ConsPlusNormal"/>
        <w:ind w:firstLine="540"/>
        <w:jc w:val="both"/>
      </w:pPr>
      <w:r>
        <w:t>2) отчеты об использовании инвестиционных ресурсов, включенных в регулируемые государством цены (тарифы) в электроэнергетике или сфере теплоснабжения, по форме, утверждаемой Федеральной антимонопольной службой, в том числе о выполнении графиков их реализации, - за квартал (в течение 30 дней со дня окончания отчетного квартала) и за предыдущий год (ежегодно до 1 апреля).</w:t>
      </w:r>
    </w:p>
    <w:p w:rsidR="00FB0F57" w:rsidRDefault="00FB0F57">
      <w:pPr>
        <w:pStyle w:val="ConsPlusNormal"/>
        <w:jc w:val="both"/>
      </w:pPr>
      <w:r>
        <w:t xml:space="preserve">(в ред. </w:t>
      </w:r>
      <w:hyperlink r:id="rId58"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15. По результатам проверки должностными лицами департамента, проводящими проверку, непосредственно после ее завершения составляется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FB0F57" w:rsidRDefault="00FB0F57">
      <w:pPr>
        <w:pStyle w:val="ConsPlusNormal"/>
        <w:ind w:firstLine="540"/>
        <w:jc w:val="both"/>
      </w:pPr>
      <w:r>
        <w:t>16.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
    <w:p w:rsidR="00FB0F57" w:rsidRDefault="00FB0F57">
      <w:pPr>
        <w:pStyle w:val="ConsPlusNormal"/>
        <w:ind w:firstLine="540"/>
        <w:jc w:val="both"/>
      </w:pPr>
      <w:r>
        <w:t>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FB0F57" w:rsidRDefault="00FB0F57">
      <w:pPr>
        <w:pStyle w:val="ConsPlusNormal"/>
        <w:jc w:val="both"/>
      </w:pPr>
    </w:p>
    <w:p w:rsidR="00FB0F57" w:rsidRDefault="00FB0F57">
      <w:pPr>
        <w:pStyle w:val="ConsPlusNormal"/>
        <w:jc w:val="center"/>
        <w:outlineLvl w:val="1"/>
      </w:pPr>
      <w:r>
        <w:t>Глава 3. СИСТЕМАТИЧЕСКОЕ НАБЛЮДЕНИЕ И АНАЛИЗ</w:t>
      </w:r>
    </w:p>
    <w:p w:rsidR="00FB0F57" w:rsidRDefault="00FB0F57">
      <w:pPr>
        <w:pStyle w:val="ConsPlusNormal"/>
        <w:jc w:val="both"/>
      </w:pPr>
    </w:p>
    <w:p w:rsidR="00FB0F57" w:rsidRDefault="00FB0F57">
      <w:pPr>
        <w:pStyle w:val="ConsPlusNormal"/>
        <w:ind w:firstLine="540"/>
        <w:jc w:val="both"/>
      </w:pPr>
      <w:r>
        <w:t xml:space="preserve">18. Систематическое наблюдение и анализ, указанные в </w:t>
      </w:r>
      <w:hyperlink w:anchor="P64" w:history="1">
        <w:r>
          <w:rPr>
            <w:color w:val="0000FF"/>
          </w:rPr>
          <w:t>подпункте 2 пункта 4</w:t>
        </w:r>
      </w:hyperlink>
      <w:r>
        <w:t xml:space="preserve"> настоящего Порядка, проводятся в соответствии с административным регламентом исполнения государственной функции по осуществлению регионального государственного контроля.</w:t>
      </w:r>
    </w:p>
    <w:p w:rsidR="00FB0F57" w:rsidRDefault="00FB0F57">
      <w:pPr>
        <w:pStyle w:val="ConsPlusNormal"/>
        <w:ind w:firstLine="540"/>
        <w:jc w:val="both"/>
      </w:pPr>
      <w:r>
        <w:t xml:space="preserve">19. Систематическое наблюдение и анализ за использованием инвестиционных ресурсов, включенных в регулируемые государством цены (тарифы) в сфере электроэнергетики или сфере теплоснабжения, проводятся при установлении цен (тарифов) в сфере электроэнергетики или </w:t>
      </w:r>
      <w:r>
        <w:lastRenderedPageBreak/>
        <w:t>сфере теплоснабжения в рамках процедуры рассмотрения дел об установлении цен (тарифов), что не требует издания дополнительного распоряжения (приказа) директора департамента.</w:t>
      </w:r>
    </w:p>
    <w:p w:rsidR="00FB0F57" w:rsidRDefault="00FB0F57">
      <w:pPr>
        <w:pStyle w:val="ConsPlusNormal"/>
        <w:ind w:firstLine="540"/>
        <w:jc w:val="both"/>
      </w:pPr>
      <w:r>
        <w:t>20. Результаты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департамента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и отчетом департамента о проведении систематического наблюдения и анализа за соблюдением стандартов раскрытия информации в установленной сфере деятельности.</w:t>
      </w:r>
    </w:p>
    <w:p w:rsidR="00FB0F57" w:rsidRDefault="00FB0F57">
      <w:pPr>
        <w:pStyle w:val="ConsPlusNormal"/>
        <w:ind w:firstLine="540"/>
        <w:jc w:val="both"/>
      </w:pPr>
      <w:r>
        <w:t>Формы указанных отчетов утверждаются Федеральной антимонопольной службой.</w:t>
      </w:r>
    </w:p>
    <w:p w:rsidR="00FB0F57" w:rsidRDefault="00FB0F57">
      <w:pPr>
        <w:pStyle w:val="ConsPlusNormal"/>
        <w:jc w:val="both"/>
      </w:pPr>
      <w:r>
        <w:t xml:space="preserve">(в ред. </w:t>
      </w:r>
      <w:hyperlink r:id="rId59" w:history="1">
        <w:r>
          <w:rPr>
            <w:color w:val="0000FF"/>
          </w:rPr>
          <w:t>постановления</w:t>
        </w:r>
      </w:hyperlink>
      <w:r>
        <w:t xml:space="preserve"> администрации Костромской области от 16.12.2016 N 491-а)</w:t>
      </w:r>
    </w:p>
    <w:p w:rsidR="00FB0F57" w:rsidRDefault="00FB0F57">
      <w:pPr>
        <w:pStyle w:val="ConsPlusNormal"/>
        <w:ind w:firstLine="540"/>
        <w:jc w:val="both"/>
      </w:pPr>
      <w:r>
        <w:t>21. Отчет о проведении систематического наблюдения и анализа за использованием инвестиционных ресурсов, включенных в регулируемые государством цены (тарифы) в сфере электроэнергетики или сфере теплоснабжения, подписывается директором департамента или заместителями директора департамента до принятия решения об установлении цен (тарифов) и прилагается к делу об установлении цен (тарифов).</w:t>
      </w:r>
    </w:p>
    <w:p w:rsidR="00FB0F57" w:rsidRDefault="00FB0F57">
      <w:pPr>
        <w:pStyle w:val="ConsPlusNormal"/>
        <w:jc w:val="both"/>
      </w:pPr>
    </w:p>
    <w:p w:rsidR="00FB0F57" w:rsidRDefault="00FB0F57">
      <w:pPr>
        <w:pStyle w:val="ConsPlusNormal"/>
        <w:jc w:val="center"/>
        <w:outlineLvl w:val="1"/>
      </w:pPr>
      <w:r>
        <w:t>Глава 4. ХОДАТАЙСТВА</w:t>
      </w:r>
    </w:p>
    <w:p w:rsidR="00FB0F57" w:rsidRDefault="00FB0F57">
      <w:pPr>
        <w:pStyle w:val="ConsPlusNormal"/>
        <w:jc w:val="both"/>
      </w:pPr>
    </w:p>
    <w:p w:rsidR="00FB0F57" w:rsidRDefault="00FB0F57">
      <w:pPr>
        <w:pStyle w:val="ConsPlusNormal"/>
        <w:ind w:firstLine="540"/>
        <w:jc w:val="both"/>
      </w:pPr>
      <w:r>
        <w:t xml:space="preserve">22. При осуществлении регионального государственного контроля (надзора) в части соблюдения стандартов раскрытия информации департамент рассматривает ходатайства организации коммунального комплекса, предусмотренные </w:t>
      </w:r>
      <w:hyperlink w:anchor="P66" w:history="1">
        <w:r>
          <w:rPr>
            <w:color w:val="0000FF"/>
          </w:rPr>
          <w:t>подпунктом 3 пункта 4</w:t>
        </w:r>
      </w:hyperlink>
      <w:r>
        <w:t xml:space="preserve"> настоящего Порядка, в течение 30 рабочих дней со дня поступления ходатайства.</w:t>
      </w:r>
    </w:p>
    <w:p w:rsidR="00FB0F57" w:rsidRDefault="00FB0F57">
      <w:pPr>
        <w:pStyle w:val="ConsPlusNormal"/>
        <w:ind w:firstLine="540"/>
        <w:jc w:val="both"/>
      </w:pPr>
      <w:r>
        <w:t>23. Основаниями для подачи ходатайства являются:</w:t>
      </w:r>
    </w:p>
    <w:p w:rsidR="00FB0F57" w:rsidRDefault="00FB0F57">
      <w:pPr>
        <w:pStyle w:val="ConsPlusNormal"/>
        <w:ind w:firstLine="540"/>
        <w:jc w:val="both"/>
      </w:pPr>
      <w:r>
        <w:t>1) изменения налогового законодательства Российской Федерации, требований бухгалтерского учета и (или) бухгалтерской (финансовой) отчетности, касающиеся форм документов налоговой, бухгалтерской и (или) финансовой отчетности, бухгалтерского учета;</w:t>
      </w:r>
    </w:p>
    <w:p w:rsidR="00FB0F57" w:rsidRDefault="00FB0F57">
      <w:pPr>
        <w:pStyle w:val="ConsPlusNormal"/>
        <w:ind w:firstLine="540"/>
        <w:jc w:val="both"/>
      </w:pPr>
      <w:r>
        <w:t>2) изменения структуры юридического лица, не связанные с преобразованием (реорганизацией);</w:t>
      </w:r>
    </w:p>
    <w:p w:rsidR="00FB0F57" w:rsidRDefault="00FB0F57">
      <w:pPr>
        <w:pStyle w:val="ConsPlusNormal"/>
        <w:ind w:firstLine="540"/>
        <w:jc w:val="both"/>
      </w:pPr>
      <w:r>
        <w:t>3) технологические и технические изменения осуществления регулируемой деятельности юридического лица и индивидуального предпринимателя.</w:t>
      </w:r>
    </w:p>
    <w:p w:rsidR="00FB0F57" w:rsidRDefault="00FB0F57">
      <w:pPr>
        <w:pStyle w:val="ConsPlusNormal"/>
        <w:ind w:firstLine="540"/>
        <w:jc w:val="both"/>
      </w:pPr>
      <w:bookmarkStart w:id="3" w:name="P135"/>
      <w:bookmarkEnd w:id="3"/>
      <w:r>
        <w:t>24. Ходатайство подписывается руководителем или заместителем руководителя юридического лица, индивидуальным предпринимателем и подается вместе с документами (подлинниками или заверенными копиями) в департамент за 45 дней до установленного срока представления информации.</w:t>
      </w:r>
    </w:p>
    <w:p w:rsidR="00FB0F57" w:rsidRDefault="00FB0F57">
      <w:pPr>
        <w:pStyle w:val="ConsPlusNormal"/>
        <w:ind w:firstLine="540"/>
        <w:jc w:val="both"/>
      </w:pPr>
      <w:r>
        <w:t>25. Ходатайство содержит:</w:t>
      </w:r>
    </w:p>
    <w:p w:rsidR="00FB0F57" w:rsidRDefault="00FB0F57">
      <w:pPr>
        <w:pStyle w:val="ConsPlusNormal"/>
        <w:ind w:firstLine="540"/>
        <w:jc w:val="both"/>
      </w:pPr>
      <w:r>
        <w:t>1) сведения о юридическом лице (наименование и местонахождение) или индивидуальном предпринимателе (фамилия, имя, отчество и место жительства (место пребывания);</w:t>
      </w:r>
    </w:p>
    <w:p w:rsidR="00FB0F57" w:rsidRDefault="00FB0F57">
      <w:pPr>
        <w:pStyle w:val="ConsPlusNormal"/>
        <w:ind w:firstLine="540"/>
        <w:jc w:val="both"/>
      </w:pPr>
      <w:r>
        <w:t>2) требование об изменении применения указанных в ходатайстве юридическим лицом или индивидуальным предпринимателем утвержденных в установленном порядке форм и (или) периодичности представления информации;</w:t>
      </w:r>
    </w:p>
    <w:p w:rsidR="00FB0F57" w:rsidRDefault="00FB0F57">
      <w:pPr>
        <w:pStyle w:val="ConsPlusNormal"/>
        <w:ind w:firstLine="540"/>
        <w:jc w:val="both"/>
      </w:pPr>
      <w:r>
        <w:t>3) перечень прилагаемых документов (при необходимости).</w:t>
      </w:r>
    </w:p>
    <w:p w:rsidR="00FB0F57" w:rsidRDefault="00FB0F57">
      <w:pPr>
        <w:pStyle w:val="ConsPlusNormal"/>
        <w:ind w:firstLine="540"/>
        <w:jc w:val="both"/>
      </w:pPr>
      <w:r>
        <w:t xml:space="preserve">26. В случае </w:t>
      </w:r>
      <w:proofErr w:type="gramStart"/>
      <w:r>
        <w:t>несоблюдения</w:t>
      </w:r>
      <w:proofErr w:type="gramEnd"/>
      <w:r>
        <w:t xml:space="preserve"> указанного в </w:t>
      </w:r>
      <w:hyperlink w:anchor="P135" w:history="1">
        <w:r>
          <w:rPr>
            <w:color w:val="0000FF"/>
          </w:rPr>
          <w:t>пункте 24</w:t>
        </w:r>
      </w:hyperlink>
      <w:r>
        <w:t xml:space="preserve"> настоящего Порядка срока и (или) отсутствия оснований для обращения с ходатайством департамент в течение 10 рабочих дней со дня поступления ходатайства направляет юридическому лицу (индивидуальному предпринимателю) уведомление о возврате ходатайства с указанием причин возврата.</w:t>
      </w:r>
    </w:p>
    <w:p w:rsidR="00FB0F57" w:rsidRDefault="00FB0F57">
      <w:pPr>
        <w:pStyle w:val="ConsPlusNormal"/>
        <w:ind w:firstLine="540"/>
        <w:jc w:val="both"/>
      </w:pPr>
      <w:r>
        <w:t>27. По результатам рассмотрения ходатайства департаментом принимается решение о его удовлетворении либо об отказе в его удовлетворении.</w:t>
      </w:r>
    </w:p>
    <w:p w:rsidR="00FB0F57" w:rsidRDefault="00FB0F57">
      <w:pPr>
        <w:pStyle w:val="ConsPlusNormal"/>
        <w:ind w:firstLine="540"/>
        <w:jc w:val="both"/>
      </w:pPr>
      <w:r>
        <w:t xml:space="preserve">Решение об удовлетворении ходатайства принимается в случае, если любое из указанных в основаниях для подачи ходатайства изменений повлечет изменение формы и (или) периодичности представления информации. Решение об удовлетворении ходатайства является основанием для принятия департаментом решения об изменении применения утвержденных в установленном </w:t>
      </w:r>
      <w:r>
        <w:lastRenderedPageBreak/>
        <w:t>порядке форм и (или) периодичности представления информации.</w:t>
      </w:r>
    </w:p>
    <w:p w:rsidR="00FB0F57" w:rsidRDefault="00FB0F57">
      <w:pPr>
        <w:pStyle w:val="ConsPlusNormal"/>
        <w:ind w:firstLine="540"/>
        <w:jc w:val="both"/>
      </w:pPr>
      <w:r>
        <w:t>Решение об отказе в удовлетворении ходатайства принимается в случае, если любое из указанных в основаниях для подачи ходатайств изменений повлечет изменение состава и (или) порядка представления информации либо если изменение в структуре формы и (периодичности) представления информации будет признано необоснованным.</w:t>
      </w:r>
    </w:p>
    <w:p w:rsidR="00FB0F57" w:rsidRDefault="00FB0F57">
      <w:pPr>
        <w:pStyle w:val="ConsPlusNormal"/>
        <w:ind w:firstLine="540"/>
        <w:jc w:val="both"/>
      </w:pPr>
      <w:r>
        <w:t>Копия принятого решения направляется юридическому лицу, индивидуальному предпринимателю в течение 5 рабочих дней со дня его принятия.</w:t>
      </w:r>
    </w:p>
    <w:p w:rsidR="00FB0F57" w:rsidRDefault="00FB0F57">
      <w:pPr>
        <w:pStyle w:val="ConsPlusNormal"/>
        <w:jc w:val="both"/>
      </w:pPr>
    </w:p>
    <w:p w:rsidR="00FB0F57" w:rsidRDefault="00FB0F57">
      <w:pPr>
        <w:pStyle w:val="ConsPlusNormal"/>
        <w:jc w:val="center"/>
        <w:outlineLvl w:val="1"/>
      </w:pPr>
      <w:r>
        <w:t>Глава 5. МЕРЫ, ПРИНИМАЕМЫЕ ДОЛЖНОСТНЫМИ ЛИЦАМИ</w:t>
      </w:r>
    </w:p>
    <w:p w:rsidR="00FB0F57" w:rsidRDefault="00FB0F57">
      <w:pPr>
        <w:pStyle w:val="ConsPlusNormal"/>
        <w:jc w:val="center"/>
      </w:pPr>
      <w:r>
        <w:t>ДЕПАРТАМЕНТА В ОТНОШЕНИИ ФАКТОВ НАРУШЕНИЙ,</w:t>
      </w:r>
    </w:p>
    <w:p w:rsidR="00FB0F57" w:rsidRDefault="00FB0F57">
      <w:pPr>
        <w:pStyle w:val="ConsPlusNormal"/>
        <w:jc w:val="center"/>
      </w:pPr>
      <w:r>
        <w:t>ВЫЯВЛЕННЫХ ПРИ ПРОВЕДЕНИИ ПРОВЕРКИ, ОБЖАЛОВАНИЕ</w:t>
      </w:r>
    </w:p>
    <w:p w:rsidR="00FB0F57" w:rsidRDefault="00FB0F57">
      <w:pPr>
        <w:pStyle w:val="ConsPlusNormal"/>
        <w:jc w:val="both"/>
      </w:pPr>
    </w:p>
    <w:p w:rsidR="00FB0F57" w:rsidRDefault="00FB0F57">
      <w:pPr>
        <w:pStyle w:val="ConsPlusNormal"/>
        <w:ind w:firstLine="540"/>
        <w:jc w:val="both"/>
      </w:pPr>
      <w:r>
        <w:t>28. В случае выявления нарушений должностными лицами департамента принимаются следующие меры:</w:t>
      </w:r>
    </w:p>
    <w:p w:rsidR="00FB0F57" w:rsidRDefault="00FB0F57">
      <w:pPr>
        <w:pStyle w:val="ConsPlusNormal"/>
        <w:ind w:firstLine="540"/>
        <w:jc w:val="both"/>
      </w:pPr>
      <w:r>
        <w:t>1) выдача предписаний об устранении выявленных нарушений, в том числе с указанием о необходимости обращения в департамент топливно-энергетического комплекса и жилищно-коммунального хозяйства Костромской области для внесения соответствующих изменений в инвестиционную программу, в том числе на следующий период регулирования;</w:t>
      </w:r>
    </w:p>
    <w:p w:rsidR="00FB0F57" w:rsidRDefault="00FB0F57">
      <w:pPr>
        <w:pStyle w:val="ConsPlusNormal"/>
        <w:ind w:firstLine="540"/>
        <w:jc w:val="both"/>
      </w:pPr>
      <w:r>
        <w:t xml:space="preserve">2) привлечение должностных и (или) юридических лиц, допустивших выявленные нарушения, к административной ответственности в порядке, установленном </w:t>
      </w:r>
      <w:hyperlink r:id="rId60" w:history="1">
        <w:r>
          <w:rPr>
            <w:color w:val="0000FF"/>
          </w:rPr>
          <w:t>Кодексом</w:t>
        </w:r>
      </w:hyperlink>
      <w:r>
        <w:t xml:space="preserve"> Российской Федерации об административных правонарушениях;</w:t>
      </w:r>
    </w:p>
    <w:p w:rsidR="00FB0F57" w:rsidRDefault="00FB0F57">
      <w:pPr>
        <w:pStyle w:val="ConsPlusNormal"/>
        <w:ind w:firstLine="540"/>
        <w:jc w:val="both"/>
      </w:pPr>
      <w:r>
        <w:t xml:space="preserve">3) отмена решений органов местного самоуправления,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 а также решений, принятых в рамках реализации полномочий, переданных им в соответствии с </w:t>
      </w:r>
      <w:hyperlink r:id="rId61" w:history="1">
        <w:r>
          <w:rPr>
            <w:color w:val="0000FF"/>
          </w:rPr>
          <w:t>частью 2 статьи 5</w:t>
        </w:r>
      </w:hyperlink>
      <w:r>
        <w:t xml:space="preserve"> Федерального закона от 7 декабря 2011 года N 416-ФЗ "О водоснабжении и водоотведении", если такие решения противоречат законодательству Российской Федерации (при осуществлении регионального государственного контроля (надзора);</w:t>
      </w:r>
    </w:p>
    <w:p w:rsidR="00FB0F57" w:rsidRDefault="00FB0F57">
      <w:pPr>
        <w:pStyle w:val="ConsPlusNormal"/>
        <w:jc w:val="both"/>
      </w:pPr>
      <w:r>
        <w:t xml:space="preserve">(в ред. </w:t>
      </w:r>
      <w:hyperlink r:id="rId62" w:history="1">
        <w:r>
          <w:rPr>
            <w:color w:val="0000FF"/>
          </w:rPr>
          <w:t>постановления</w:t>
        </w:r>
      </w:hyperlink>
      <w:r>
        <w:t xml:space="preserve"> администрации Костромской области от 27.09.2016 N 371-а)</w:t>
      </w:r>
    </w:p>
    <w:p w:rsidR="00FB0F57" w:rsidRDefault="00FB0F57">
      <w:pPr>
        <w:pStyle w:val="ConsPlusNormal"/>
        <w:ind w:firstLine="540"/>
        <w:jc w:val="both"/>
      </w:pPr>
      <w:r>
        <w:t>4) пересмотр регулируемых государством цен (тарифов, надбавок) в порядке, предусмотренном законодательством Российской Федерации.</w:t>
      </w:r>
    </w:p>
    <w:p w:rsidR="00FB0F57" w:rsidRDefault="00FB0F57">
      <w:pPr>
        <w:pStyle w:val="ConsPlusNormal"/>
        <w:ind w:firstLine="540"/>
        <w:jc w:val="both"/>
      </w:pPr>
      <w:r>
        <w:t>29. Департамент уведомляет департамент топливно-энергетического комплекса и жилищно-коммунального хозяйства Костромской области, уполномоченный на утверждение инвестиционных программ, о выдаче предписания, содержащего указания о необходимости обращения в департамент топливно-энергетического комплекса и жилищно-коммунального хозяйства Костромской области, для внесения соответствующих изменений в инвестиционную программу в течение 14 рабочих дней со дня его выдачи.</w:t>
      </w:r>
    </w:p>
    <w:p w:rsidR="00FB0F57" w:rsidRDefault="00FB0F57">
      <w:pPr>
        <w:pStyle w:val="ConsPlusNormal"/>
        <w:ind w:firstLine="540"/>
        <w:jc w:val="both"/>
      </w:pPr>
      <w:r>
        <w:t>30.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департамента,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0F57" w:rsidRDefault="00FB0F57">
      <w:pPr>
        <w:pStyle w:val="ConsPlusNormal"/>
        <w:ind w:firstLine="540"/>
        <w:jc w:val="both"/>
      </w:pPr>
      <w:r>
        <w:t>31. Информация о результатах проведенных проверок размещается на официальном сайте департамента в информационно-телекоммуникационной сети Интернет в порядке, установленном законодательством Российской Федерации, в том числе в единый реестр проверок федеральной государственной информационной системы.</w:t>
      </w:r>
    </w:p>
    <w:p w:rsidR="00FB0F57" w:rsidRDefault="00FB0F57">
      <w:pPr>
        <w:pStyle w:val="ConsPlusNormal"/>
        <w:jc w:val="both"/>
      </w:pPr>
      <w:r>
        <w:t xml:space="preserve">(в ред. </w:t>
      </w:r>
      <w:hyperlink r:id="rId63" w:history="1">
        <w:r>
          <w:rPr>
            <w:color w:val="0000FF"/>
          </w:rPr>
          <w:t>постановления</w:t>
        </w:r>
      </w:hyperlink>
      <w:r>
        <w:t xml:space="preserve"> администрации Костромской области от 27.09.2016 N 371-а)</w:t>
      </w:r>
    </w:p>
    <w:p w:rsidR="00FB0F57" w:rsidRDefault="00FB0F57">
      <w:pPr>
        <w:pStyle w:val="ConsPlusNormal"/>
        <w:jc w:val="both"/>
      </w:pPr>
    </w:p>
    <w:p w:rsidR="00FB0F57" w:rsidRDefault="00FB0F57">
      <w:pPr>
        <w:pStyle w:val="ConsPlusNormal"/>
        <w:jc w:val="both"/>
      </w:pPr>
    </w:p>
    <w:p w:rsidR="00FB0F57" w:rsidRDefault="00FB0F57">
      <w:pPr>
        <w:pStyle w:val="ConsPlusNormal"/>
        <w:pBdr>
          <w:top w:val="single" w:sz="6" w:space="0" w:color="auto"/>
        </w:pBdr>
        <w:spacing w:before="100" w:after="100"/>
        <w:jc w:val="both"/>
        <w:rPr>
          <w:sz w:val="2"/>
          <w:szCs w:val="2"/>
        </w:rPr>
      </w:pPr>
    </w:p>
    <w:p w:rsidR="005949DC" w:rsidRDefault="00FB0F57">
      <w:bookmarkStart w:id="4" w:name="_GoBack"/>
      <w:bookmarkEnd w:id="4"/>
    </w:p>
    <w:sectPr w:rsidR="005949DC" w:rsidSect="00BE4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57"/>
    <w:rsid w:val="0048105B"/>
    <w:rsid w:val="00C931AA"/>
    <w:rsid w:val="00FB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FB50-AA59-4373-A322-CCEEEC5A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F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74CAEC1020199CF8DB46E41A2846A4D438E50D789BAECDD42DB9D3920C1844A0F80894d9V5O" TargetMode="External"/><Relationship Id="rId18" Type="http://schemas.openxmlformats.org/officeDocument/2006/relationships/hyperlink" Target="consultantplus://offline/ref=7C74CAEC1020199CF8DB46E41A2846A4D730EA047794AECDD42DB9D3920C1844A0F80894958887ABdEV1O" TargetMode="External"/><Relationship Id="rId26" Type="http://schemas.openxmlformats.org/officeDocument/2006/relationships/hyperlink" Target="consultantplus://offline/ref=7C74CAEC1020199CF8DB46E41A2846A4D730EA047794AECDD42DB9D392d0VCO" TargetMode="External"/><Relationship Id="rId39" Type="http://schemas.openxmlformats.org/officeDocument/2006/relationships/hyperlink" Target="consultantplus://offline/ref=7C74CAEC1020199CF8DB58E90C441AAFD03BBD09789AA4988C72E28EC5051213E7B751D6D18582ACE10F24d9V3O" TargetMode="External"/><Relationship Id="rId21" Type="http://schemas.openxmlformats.org/officeDocument/2006/relationships/hyperlink" Target="consultantplus://offline/ref=7C74CAEC1020199CF8DB58E90C441AAFD03BBD09789BA39A8972E28EC5051213E7B751D6D18582ACE10F24d9V6O" TargetMode="External"/><Relationship Id="rId34" Type="http://schemas.openxmlformats.org/officeDocument/2006/relationships/hyperlink" Target="consultantplus://offline/ref=7C74CAEC1020199CF8DB46E41A2846A4D437E0047D95AECDD42DB9D3920C1844A0F8089495d8V8O" TargetMode="External"/><Relationship Id="rId42" Type="http://schemas.openxmlformats.org/officeDocument/2006/relationships/hyperlink" Target="consultantplus://offline/ref=7C74CAEC1020199CF8DB58E90C441AAFD03BBD09789AA4988C72E28EC5051213E7B751D6D18582ACE10F24d9V3O" TargetMode="External"/><Relationship Id="rId47" Type="http://schemas.openxmlformats.org/officeDocument/2006/relationships/hyperlink" Target="consultantplus://offline/ref=7C74CAEC1020199CF8DB46E41A2846A4D438E50D789BAECDD42DB9D3920C1844A0F80894d9V6O" TargetMode="External"/><Relationship Id="rId50" Type="http://schemas.openxmlformats.org/officeDocument/2006/relationships/hyperlink" Target="consultantplus://offline/ref=7C74CAEC1020199CF8DB58E90C441AAFD03BBD09789AA4988C72E28EC5051213E7B751D6D18582ACE10F27d9V6O" TargetMode="External"/><Relationship Id="rId55" Type="http://schemas.openxmlformats.org/officeDocument/2006/relationships/hyperlink" Target="consultantplus://offline/ref=7C74CAEC1020199CF8DB46E41A2846A4D731E5057C9BAECDD42DB9D3920C1844A0F80894958881AEdEV6O" TargetMode="External"/><Relationship Id="rId63" Type="http://schemas.openxmlformats.org/officeDocument/2006/relationships/hyperlink" Target="consultantplus://offline/ref=7C74CAEC1020199CF8DB58E90C441AAFD03BBD09789AA4988C72E28EC5051213E7B751D6D18582ACE10F27d9V1O" TargetMode="External"/><Relationship Id="rId7" Type="http://schemas.openxmlformats.org/officeDocument/2006/relationships/hyperlink" Target="consultantplus://offline/ref=7C74CAEC1020199CF8DB46E41A2846A4D731E5057C9BAECDD42DB9D3920C1844A0F80894958883A9dEV2O" TargetMode="External"/><Relationship Id="rId2" Type="http://schemas.openxmlformats.org/officeDocument/2006/relationships/settings" Target="settings.xml"/><Relationship Id="rId16" Type="http://schemas.openxmlformats.org/officeDocument/2006/relationships/hyperlink" Target="consultantplus://offline/ref=7C74CAEC1020199CF8DB46E41A2846A4D731E304769AAECDD42DB9D3920C1844A0F80894958981AFdEV7O" TargetMode="External"/><Relationship Id="rId20" Type="http://schemas.openxmlformats.org/officeDocument/2006/relationships/hyperlink" Target="consultantplus://offline/ref=7C74CAEC1020199CF8DB46E41A2846A4D731E5057C9BAECDD42DB9D3920C1844A0F80894958883A9dEV2O" TargetMode="External"/><Relationship Id="rId29" Type="http://schemas.openxmlformats.org/officeDocument/2006/relationships/hyperlink" Target="consultantplus://offline/ref=7C74CAEC1020199CF8DB46E41A2846A4D437E0047D95AECDD42DB9D3920C1844A0F8089495d8V8O" TargetMode="External"/><Relationship Id="rId41" Type="http://schemas.openxmlformats.org/officeDocument/2006/relationships/hyperlink" Target="consultantplus://offline/ref=7C74CAEC1020199CF8DB46E41A2846A4D731E5057C9BAECDD42DB9D3920C1844A0F808979Cd8VCO" TargetMode="External"/><Relationship Id="rId54" Type="http://schemas.openxmlformats.org/officeDocument/2006/relationships/hyperlink" Target="consultantplus://offline/ref=7C74CAEC1020199CF8DB46E41A2846A4D731E5057C9BAECDD42DB9D3920C1844A0F80894958881ACdEV4O" TargetMode="External"/><Relationship Id="rId62" Type="http://schemas.openxmlformats.org/officeDocument/2006/relationships/hyperlink" Target="consultantplus://offline/ref=7C74CAEC1020199CF8DB58E90C441AAFD03BBD09789AA4988C72E28EC5051213E7B751D6D18582ACE10F27d9V0O" TargetMode="External"/><Relationship Id="rId1" Type="http://schemas.openxmlformats.org/officeDocument/2006/relationships/styles" Target="styles.xml"/><Relationship Id="rId6" Type="http://schemas.openxmlformats.org/officeDocument/2006/relationships/hyperlink" Target="consultantplus://offline/ref=7C74CAEC1020199CF8DB58E90C441AAFD03BBD09789BA39A8972E28EC5051213E7B751D6D18582ACE10F25d9V3O" TargetMode="External"/><Relationship Id="rId11" Type="http://schemas.openxmlformats.org/officeDocument/2006/relationships/hyperlink" Target="consultantplus://offline/ref=7C74CAEC1020199CF8DB58E90C441AAFD03BBD09789AA4988C72E28EC5051213E7B751D6D18582ACE10F25d9V3O" TargetMode="External"/><Relationship Id="rId24" Type="http://schemas.openxmlformats.org/officeDocument/2006/relationships/hyperlink" Target="consultantplus://offline/ref=7C74CAEC1020199CF8DB46E41A2846A4D438E50D789BAECDD42DB9D392d0VCO" TargetMode="External"/><Relationship Id="rId32" Type="http://schemas.openxmlformats.org/officeDocument/2006/relationships/hyperlink" Target="consultantplus://offline/ref=7C74CAEC1020199CF8DB46E41A2846A4D437E0047D95AECDD42DB9D3920C1844A0F8089794d8VFO" TargetMode="External"/><Relationship Id="rId37" Type="http://schemas.openxmlformats.org/officeDocument/2006/relationships/hyperlink" Target="consultantplus://offline/ref=7C74CAEC1020199CF8DB46E41A2846A4D730EA067E99AECDD42DB9D392d0VCO" TargetMode="External"/><Relationship Id="rId40" Type="http://schemas.openxmlformats.org/officeDocument/2006/relationships/hyperlink" Target="consultantplus://offline/ref=7C74CAEC1020199CF8DB46E41A2846A4D731E5057C9BAECDD42DB9D3920C1844A0F808979Dd8VAO" TargetMode="External"/><Relationship Id="rId45" Type="http://schemas.openxmlformats.org/officeDocument/2006/relationships/hyperlink" Target="consultantplus://offline/ref=7C74CAEC1020199CF8DB58E90C441AAFD03BBD09789AA4988C72E28EC5051213E7B751D6D18582ACE10F24d9VFO" TargetMode="External"/><Relationship Id="rId53" Type="http://schemas.openxmlformats.org/officeDocument/2006/relationships/hyperlink" Target="consultantplus://offline/ref=7C74CAEC1020199CF8DB46E41A2846A4D731E5057C9BAECDD42DB9D3920C1844A0F80894958882A5dEV7O" TargetMode="External"/><Relationship Id="rId58" Type="http://schemas.openxmlformats.org/officeDocument/2006/relationships/hyperlink" Target="consultantplus://offline/ref=7C74CAEC1020199CF8DB58E90C441AAFD03BBD09789AA4988C72E28EC5051213E7B751D6D18582ACE10F27d9V3O" TargetMode="External"/><Relationship Id="rId5" Type="http://schemas.openxmlformats.org/officeDocument/2006/relationships/hyperlink" Target="consultantplus://offline/ref=7C74CAEC1020199CF8DB58E90C441AAFD03BBD09789AA4988C72E28EC5051213E7B751D6D18582ACE10F25d9V3O" TargetMode="External"/><Relationship Id="rId15" Type="http://schemas.openxmlformats.org/officeDocument/2006/relationships/hyperlink" Target="consultantplus://offline/ref=7C74CAEC1020199CF8DB46E41A2846A4D730EB067E99AECDD42DB9D3920C1844A0F808d9V1O" TargetMode="External"/><Relationship Id="rId23" Type="http://schemas.openxmlformats.org/officeDocument/2006/relationships/hyperlink" Target="consultantplus://offline/ref=7C74CAEC1020199CF8DB58E90C441AAFD03BBD09789AA4988C72E28EC5051213E7B751D6D18582ACE10F25d9VFO" TargetMode="External"/><Relationship Id="rId28" Type="http://schemas.openxmlformats.org/officeDocument/2006/relationships/hyperlink" Target="consultantplus://offline/ref=7C74CAEC1020199CF8DB58E90C441AAFD03BBD09789BA39A8972E28EC5051213E7B751D6D18582ACE10F24d9V4O" TargetMode="External"/><Relationship Id="rId36" Type="http://schemas.openxmlformats.org/officeDocument/2006/relationships/hyperlink" Target="consultantplus://offline/ref=7C74CAEC1020199CF8DB46E41A2846A4D437E0047D95AECDD42DB9D3920C1844A0F8089791d8VBO" TargetMode="External"/><Relationship Id="rId49" Type="http://schemas.openxmlformats.org/officeDocument/2006/relationships/hyperlink" Target="consultantplus://offline/ref=7C74CAEC1020199CF8DB46E41A2846A4D731E5057C9BAECDD42DB9D3920C1844A0F80894958882ACdEV3O" TargetMode="External"/><Relationship Id="rId57" Type="http://schemas.openxmlformats.org/officeDocument/2006/relationships/hyperlink" Target="consultantplus://offline/ref=7C74CAEC1020199CF8DB58E90C441AAFD03BBD09789AA4988C72E28EC5051213E7B751D6D18582ACE10F27d9V5O" TargetMode="External"/><Relationship Id="rId61" Type="http://schemas.openxmlformats.org/officeDocument/2006/relationships/hyperlink" Target="consultantplus://offline/ref=7C74CAEC1020199CF8DB46E41A2846A4D730EA067E99AECDD42DB9D3920C1844A0F80894958882ADdEV6O" TargetMode="External"/><Relationship Id="rId10" Type="http://schemas.openxmlformats.org/officeDocument/2006/relationships/hyperlink" Target="consultantplus://offline/ref=7C74CAEC1020199CF8DB58E90C441AAFD03BBD097B95A5938072E28EC5051213dEV7O" TargetMode="External"/><Relationship Id="rId19" Type="http://schemas.openxmlformats.org/officeDocument/2006/relationships/hyperlink" Target="consultantplus://offline/ref=7C74CAEC1020199CF8DB46E41A2846A4D730EA067E99AECDD42DB9D3920C1844A0F8089495d8V8O" TargetMode="External"/><Relationship Id="rId31" Type="http://schemas.openxmlformats.org/officeDocument/2006/relationships/hyperlink" Target="consultantplus://offline/ref=7C74CAEC1020199CF8DB46E41A2846A4D437E0047D95AECDD42DB9D3920C1844A0F8089791d8VBO" TargetMode="External"/><Relationship Id="rId44" Type="http://schemas.openxmlformats.org/officeDocument/2006/relationships/hyperlink" Target="consultantplus://offline/ref=7C74CAEC1020199CF8DB46E41A2846A4D730E7017898AECDD42DB9D3920C1844A0F80894958883ACdEV8O" TargetMode="External"/><Relationship Id="rId52" Type="http://schemas.openxmlformats.org/officeDocument/2006/relationships/hyperlink" Target="consultantplus://offline/ref=7C74CAEC1020199CF8DB58E90C441AAFD03BBD09789AA4988C72E28EC5051213E7B751D6D18582ACE10F27d9V7O" TargetMode="External"/><Relationship Id="rId60" Type="http://schemas.openxmlformats.org/officeDocument/2006/relationships/hyperlink" Target="consultantplus://offline/ref=7C74CAEC1020199CF8DB46E41A2846A4D731E6027A9DAECDD42DB9D3920C1844A0F80894958883A9dEV0O"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C74CAEC1020199CF8DB58E90C441AAFD03BBD09789BA39A8972E28EC5051213E7B751D6D18582ACE10F25d9V1O" TargetMode="External"/><Relationship Id="rId14" Type="http://schemas.openxmlformats.org/officeDocument/2006/relationships/hyperlink" Target="consultantplus://offline/ref=7C74CAEC1020199CF8DB46E41A2846A4D731E3047F98AECDD42DB9D3920C1844A0F8089193d8VFO" TargetMode="External"/><Relationship Id="rId22" Type="http://schemas.openxmlformats.org/officeDocument/2006/relationships/hyperlink" Target="consultantplus://offline/ref=7C74CAEC1020199CF8DB58E90C441AAFD03BBD09789AA4988C72E28EC5051213E7B751D6D18582ACE10F25d9V1O" TargetMode="External"/><Relationship Id="rId27" Type="http://schemas.openxmlformats.org/officeDocument/2006/relationships/hyperlink" Target="consultantplus://offline/ref=7C74CAEC1020199CF8DB58E90C441AAFD03BBD09789AA4988C72E28EC5051213E7B751D6D18582ACE10F24d9V7O" TargetMode="External"/><Relationship Id="rId30" Type="http://schemas.openxmlformats.org/officeDocument/2006/relationships/hyperlink" Target="consultantplus://offline/ref=7C74CAEC1020199CF8DB46E41A2846A4D437E0047D95AECDD42DB9D3920C1844A0F8089495d8V9O" TargetMode="External"/><Relationship Id="rId35" Type="http://schemas.openxmlformats.org/officeDocument/2006/relationships/hyperlink" Target="consultantplus://offline/ref=7C74CAEC1020199CF8DB46E41A2846A4D437E0047D95AECDD42DB9D3920C1844A0F8089495d8V9O" TargetMode="External"/><Relationship Id="rId43" Type="http://schemas.openxmlformats.org/officeDocument/2006/relationships/hyperlink" Target="consultantplus://offline/ref=7C74CAEC1020199CF8DB58E90C441AAFD03BBD09789AA4988C72E28EC5051213E7B751D6D18582ACE10F24d9V1O" TargetMode="External"/><Relationship Id="rId48" Type="http://schemas.openxmlformats.org/officeDocument/2006/relationships/hyperlink" Target="consultantplus://offline/ref=7C74CAEC1020199CF8DB46E41A2846A4D731E3047F98AECDD42DB9D3920C1844A0F8089193d8VFO" TargetMode="External"/><Relationship Id="rId56" Type="http://schemas.openxmlformats.org/officeDocument/2006/relationships/hyperlink" Target="consultantplus://offline/ref=7C74CAEC1020199CF8DB46E41A2846A4D731E5057C9BAECDD42DB9D3920C1844A0F80894958881AFdEV3O" TargetMode="External"/><Relationship Id="rId64" Type="http://schemas.openxmlformats.org/officeDocument/2006/relationships/fontTable" Target="fontTable.xml"/><Relationship Id="rId8" Type="http://schemas.openxmlformats.org/officeDocument/2006/relationships/hyperlink" Target="consultantplus://offline/ref=7C74CAEC1020199CF8DB46E41A2846A4D439E0027795AECDD42DB9D3920C1844A0F80894958883ACdEV9O" TargetMode="External"/><Relationship Id="rId51" Type="http://schemas.openxmlformats.org/officeDocument/2006/relationships/hyperlink" Target="consultantplus://offline/ref=7C74CAEC1020199CF8DB46E41A2846A4D731E5057C9BAECDD42DB9D3920C1844A0F8089797d8V9O" TargetMode="External"/><Relationship Id="rId3" Type="http://schemas.openxmlformats.org/officeDocument/2006/relationships/webSettings" Target="webSettings.xml"/><Relationship Id="rId12" Type="http://schemas.openxmlformats.org/officeDocument/2006/relationships/hyperlink" Target="consultantplus://offline/ref=7C74CAEC1020199CF8DB58E90C441AAFD03BBD09789BA39A8972E28EC5051213E7B751D6D18582ACE10F25d9VEO" TargetMode="External"/><Relationship Id="rId17" Type="http://schemas.openxmlformats.org/officeDocument/2006/relationships/hyperlink" Target="consultantplus://offline/ref=7C74CAEC1020199CF8DB46E41A2846A4D437E0047D95AECDD42DB9D3920C1844A0F80894958880ACdEV7O" TargetMode="External"/><Relationship Id="rId25" Type="http://schemas.openxmlformats.org/officeDocument/2006/relationships/hyperlink" Target="consultantplus://offline/ref=7C74CAEC1020199CF8DB46E41A2846A4D731E304769AAECDD42DB9D392d0VCO" TargetMode="External"/><Relationship Id="rId33" Type="http://schemas.openxmlformats.org/officeDocument/2006/relationships/hyperlink" Target="consultantplus://offline/ref=7C74CAEC1020199CF8DB46E41A2846A4D437E0047D95AECDD42DB9D3920C1844A0F8089796d8VCO" TargetMode="External"/><Relationship Id="rId38" Type="http://schemas.openxmlformats.org/officeDocument/2006/relationships/hyperlink" Target="consultantplus://offline/ref=7C74CAEC1020199CF8DB58E90C441AAFD03BBD09789AA4988C72E28EC5051213E7B751D6D18582ACE10F24d9V5O" TargetMode="External"/><Relationship Id="rId46" Type="http://schemas.openxmlformats.org/officeDocument/2006/relationships/hyperlink" Target="consultantplus://offline/ref=7C74CAEC1020199CF8DB46E41A2846A4D730EA067E99AECDD42DB9D3920C1844A0F80894958886ADdEV0O" TargetMode="External"/><Relationship Id="rId59" Type="http://schemas.openxmlformats.org/officeDocument/2006/relationships/hyperlink" Target="consultantplus://offline/ref=7C74CAEC1020199CF8DB58E90C441AAFD03BBD09789BA39A8972E28EC5051213E7B751D6D18582ACE10F24d9V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5488</Words>
  <Characters>31285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2017-06-02T14:21:00Z</dcterms:created>
  <dcterms:modified xsi:type="dcterms:W3CDTF">2017-06-02T14:21:00Z</dcterms:modified>
</cp:coreProperties>
</file>