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2B" w:rsidRDefault="006D662B">
      <w:pPr>
        <w:pStyle w:val="ConsPlusTitle"/>
        <w:jc w:val="center"/>
        <w:outlineLvl w:val="0"/>
      </w:pPr>
      <w:bookmarkStart w:id="0" w:name="_GoBack"/>
      <w:bookmarkEnd w:id="0"/>
      <w:r>
        <w:t>МИНИСТЕРСТВО ТРАНСПОРТА РОССИЙСКОЙ ФЕДЕРАЦИИ</w:t>
      </w:r>
    </w:p>
    <w:p w:rsidR="006D662B" w:rsidRDefault="006D662B">
      <w:pPr>
        <w:pStyle w:val="ConsPlusTitle"/>
        <w:jc w:val="center"/>
      </w:pPr>
    </w:p>
    <w:p w:rsidR="006D662B" w:rsidRDefault="006D662B">
      <w:pPr>
        <w:pStyle w:val="ConsPlusTitle"/>
        <w:jc w:val="center"/>
      </w:pPr>
      <w:r>
        <w:t>РАСПОРЯЖЕНИЕ</w:t>
      </w:r>
    </w:p>
    <w:p w:rsidR="006D662B" w:rsidRDefault="006D662B">
      <w:pPr>
        <w:pStyle w:val="ConsPlusTitle"/>
        <w:jc w:val="center"/>
      </w:pPr>
      <w:r>
        <w:t>от 18 апреля 2013 г. N НА-37-р</w:t>
      </w:r>
    </w:p>
    <w:p w:rsidR="006D662B" w:rsidRDefault="006D662B">
      <w:pPr>
        <w:pStyle w:val="ConsPlusTitle"/>
        <w:jc w:val="center"/>
      </w:pPr>
    </w:p>
    <w:p w:rsidR="006D662B" w:rsidRDefault="006D662B">
      <w:pPr>
        <w:pStyle w:val="ConsPlusTitle"/>
        <w:jc w:val="center"/>
      </w:pPr>
      <w:r>
        <w:t>О ВВЕДЕНИИ В ДЕЙСТВИЕ МЕТОДИЧЕСКИХ РЕКОМЕНДАЦИЙ</w:t>
      </w:r>
    </w:p>
    <w:p w:rsidR="006D662B" w:rsidRDefault="006D662B">
      <w:pPr>
        <w:pStyle w:val="ConsPlusTitle"/>
        <w:jc w:val="center"/>
      </w:pPr>
      <w:r>
        <w:t>ПО РАСЧЕТУ ЭКОНОМИЧЕСКИ ОБОСНОВАННОЙ СТОИМОСТИ ПЕРЕВОЗКИ</w:t>
      </w:r>
    </w:p>
    <w:p w:rsidR="006D662B" w:rsidRDefault="006D662B">
      <w:pPr>
        <w:pStyle w:val="ConsPlusTitle"/>
        <w:jc w:val="center"/>
      </w:pPr>
      <w:r>
        <w:t>ПАССАЖИРОВ И БАГАЖА В ГОРОДСКОМ И ПРИГОРОДНОМ СООБЩЕНИИ</w:t>
      </w:r>
    </w:p>
    <w:p w:rsidR="006D662B" w:rsidRDefault="006D662B">
      <w:pPr>
        <w:pStyle w:val="ConsPlusTitle"/>
        <w:jc w:val="center"/>
      </w:pPr>
      <w:r>
        <w:t>АВТОМОБИЛЬНЫМ И ГОРОДСКИМ НАЗЕМНЫМ ЭЛЕКТРИЧЕСКИМ</w:t>
      </w:r>
    </w:p>
    <w:p w:rsidR="006D662B" w:rsidRDefault="006D662B">
      <w:pPr>
        <w:pStyle w:val="ConsPlusTitle"/>
        <w:jc w:val="center"/>
      </w:pPr>
      <w:r>
        <w:t>ТРАНСПОРТОМ ОБЩЕГО ПОЛЬЗОВАНИЯ</w:t>
      </w:r>
    </w:p>
    <w:p w:rsidR="006D662B" w:rsidRDefault="006D662B">
      <w:pPr>
        <w:pStyle w:val="ConsPlusNormal"/>
        <w:jc w:val="center"/>
      </w:pPr>
    </w:p>
    <w:p w:rsidR="006D662B" w:rsidRDefault="006D662B">
      <w:pPr>
        <w:pStyle w:val="ConsPlusNormal"/>
        <w:jc w:val="center"/>
      </w:pPr>
      <w:r>
        <w:t>Список изменяющих документов</w:t>
      </w:r>
    </w:p>
    <w:p w:rsidR="006D662B" w:rsidRDefault="006D662B">
      <w:pPr>
        <w:pStyle w:val="ConsPlusNormal"/>
        <w:jc w:val="center"/>
      </w:pPr>
      <w:r>
        <w:t xml:space="preserve">(в ред. </w:t>
      </w:r>
      <w:hyperlink r:id="rId4" w:history="1">
        <w:r>
          <w:rPr>
            <w:color w:val="0000FF"/>
          </w:rPr>
          <w:t>распоряжения</w:t>
        </w:r>
      </w:hyperlink>
      <w:r>
        <w:t xml:space="preserve"> Минтранса России от 25.12.2013 N НА-143-р)</w:t>
      </w:r>
    </w:p>
    <w:p w:rsidR="006D662B" w:rsidRDefault="006D662B">
      <w:pPr>
        <w:pStyle w:val="ConsPlusNormal"/>
        <w:jc w:val="center"/>
      </w:pPr>
    </w:p>
    <w:p w:rsidR="006D662B" w:rsidRDefault="006D662B">
      <w:pPr>
        <w:pStyle w:val="ConsPlusNormal"/>
        <w:ind w:firstLine="540"/>
        <w:jc w:val="both"/>
      </w:pPr>
      <w:r>
        <w:t>В соответствии с пунктом 8 протокола совещания у Председателя Правительства Российской Федерации В.В. Путина от 8 июня 2011 г. N ВП-П9-32пр "О проблемах транспортного комплекса Российской Федерации":</w:t>
      </w:r>
    </w:p>
    <w:p w:rsidR="006D662B" w:rsidRDefault="006D662B">
      <w:pPr>
        <w:pStyle w:val="ConsPlusNormal"/>
        <w:ind w:firstLine="540"/>
        <w:jc w:val="both"/>
      </w:pPr>
      <w:r>
        <w:t xml:space="preserve">Ввести в действие Методические </w:t>
      </w:r>
      <w:hyperlink w:anchor="P29" w:history="1">
        <w:r>
          <w:rPr>
            <w:color w:val="0000FF"/>
          </w:rPr>
          <w:t>рекомендации</w:t>
        </w:r>
      </w:hyperlink>
      <w:r>
        <w:t xml:space="preserve">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согласно приложению к настоящему распоряжению.</w:t>
      </w:r>
    </w:p>
    <w:p w:rsidR="006D662B" w:rsidRDefault="006D662B">
      <w:pPr>
        <w:pStyle w:val="ConsPlusNormal"/>
        <w:ind w:firstLine="540"/>
        <w:jc w:val="both"/>
      </w:pPr>
    </w:p>
    <w:p w:rsidR="006D662B" w:rsidRDefault="006D662B">
      <w:pPr>
        <w:pStyle w:val="ConsPlusNormal"/>
        <w:jc w:val="right"/>
      </w:pPr>
      <w:r>
        <w:t>Заместитель Министра</w:t>
      </w:r>
    </w:p>
    <w:p w:rsidR="006D662B" w:rsidRDefault="006D662B">
      <w:pPr>
        <w:pStyle w:val="ConsPlusNormal"/>
        <w:jc w:val="right"/>
      </w:pPr>
      <w:r>
        <w:t>Н.А.АСАУЛ</w:t>
      </w:r>
    </w:p>
    <w:p w:rsidR="006D662B" w:rsidRDefault="006D662B">
      <w:pPr>
        <w:pStyle w:val="ConsPlusNormal"/>
        <w:jc w:val="right"/>
      </w:pPr>
    </w:p>
    <w:p w:rsidR="006D662B" w:rsidRDefault="006D662B">
      <w:pPr>
        <w:pStyle w:val="ConsPlusNormal"/>
        <w:jc w:val="right"/>
      </w:pPr>
    </w:p>
    <w:p w:rsidR="006D662B" w:rsidRDefault="006D662B">
      <w:pPr>
        <w:pStyle w:val="ConsPlusNormal"/>
        <w:jc w:val="right"/>
      </w:pPr>
    </w:p>
    <w:p w:rsidR="006D662B" w:rsidRDefault="006D662B">
      <w:pPr>
        <w:pStyle w:val="ConsPlusNormal"/>
        <w:jc w:val="right"/>
      </w:pPr>
    </w:p>
    <w:p w:rsidR="006D662B" w:rsidRDefault="006D662B">
      <w:pPr>
        <w:pStyle w:val="ConsPlusNormal"/>
        <w:jc w:val="right"/>
      </w:pPr>
    </w:p>
    <w:p w:rsidR="006D662B" w:rsidRDefault="006D662B">
      <w:pPr>
        <w:pStyle w:val="ConsPlusNormal"/>
        <w:jc w:val="right"/>
        <w:outlineLvl w:val="0"/>
      </w:pPr>
      <w:r>
        <w:t>Приложение</w:t>
      </w:r>
    </w:p>
    <w:p w:rsidR="006D662B" w:rsidRDefault="006D662B">
      <w:pPr>
        <w:pStyle w:val="ConsPlusNormal"/>
        <w:jc w:val="right"/>
      </w:pPr>
      <w:r>
        <w:t>к распоряжению Минтранса России</w:t>
      </w:r>
    </w:p>
    <w:p w:rsidR="006D662B" w:rsidRDefault="006D662B">
      <w:pPr>
        <w:pStyle w:val="ConsPlusNormal"/>
        <w:jc w:val="right"/>
      </w:pPr>
      <w:r>
        <w:t>от 18 апреля 2013 г. N НА-37-р</w:t>
      </w:r>
    </w:p>
    <w:p w:rsidR="006D662B" w:rsidRDefault="006D662B">
      <w:pPr>
        <w:pStyle w:val="ConsPlusNormal"/>
        <w:jc w:val="center"/>
      </w:pPr>
    </w:p>
    <w:p w:rsidR="006D662B" w:rsidRDefault="006D662B">
      <w:pPr>
        <w:pStyle w:val="ConsPlusNormal"/>
        <w:jc w:val="center"/>
      </w:pPr>
      <w:bookmarkStart w:id="1" w:name="P29"/>
      <w:bookmarkEnd w:id="1"/>
      <w:r>
        <w:t>МЕТОДИЧЕСКИЕ РЕКОМЕНДАЦИИ</w:t>
      </w:r>
    </w:p>
    <w:p w:rsidR="006D662B" w:rsidRDefault="006D662B">
      <w:pPr>
        <w:pStyle w:val="ConsPlusNormal"/>
        <w:jc w:val="center"/>
      </w:pPr>
      <w:r>
        <w:t>ПО РАСЧЕТУ ЭКОНОМИЧЕСКИ ОБОСНОВАННОЙ СТОИМОСТИ ПЕРЕВОЗКИ</w:t>
      </w:r>
    </w:p>
    <w:p w:rsidR="006D662B" w:rsidRDefault="006D662B">
      <w:pPr>
        <w:pStyle w:val="ConsPlusNormal"/>
        <w:jc w:val="center"/>
      </w:pPr>
      <w:r>
        <w:t>ПАССАЖИРОВ И БАГАЖА В ГОРОДСКОМ И ПРИГОРОДНОМ СООБЩЕНИИ</w:t>
      </w:r>
    </w:p>
    <w:p w:rsidR="006D662B" w:rsidRDefault="006D662B">
      <w:pPr>
        <w:pStyle w:val="ConsPlusNormal"/>
        <w:jc w:val="center"/>
      </w:pPr>
      <w:r>
        <w:t>АВТОМОБИЛЬНЫМ И ГОРОДСКИМ НАЗЕМНЫМ ЭЛЕКТРИЧЕСКИМ</w:t>
      </w:r>
    </w:p>
    <w:p w:rsidR="006D662B" w:rsidRDefault="006D662B">
      <w:pPr>
        <w:pStyle w:val="ConsPlusNormal"/>
        <w:jc w:val="center"/>
      </w:pPr>
      <w:r>
        <w:t>ТРАНСПОРТОМ ОБЩЕГО ПОЛЬЗОВАНИЯ</w:t>
      </w:r>
    </w:p>
    <w:p w:rsidR="006D662B" w:rsidRDefault="006D662B">
      <w:pPr>
        <w:pStyle w:val="ConsPlusNormal"/>
        <w:jc w:val="center"/>
      </w:pPr>
    </w:p>
    <w:p w:rsidR="006D662B" w:rsidRDefault="006D662B">
      <w:pPr>
        <w:pStyle w:val="ConsPlusNormal"/>
        <w:jc w:val="center"/>
      </w:pPr>
      <w:r>
        <w:t>Список изменяющих документов</w:t>
      </w:r>
    </w:p>
    <w:p w:rsidR="006D662B" w:rsidRDefault="006D662B">
      <w:pPr>
        <w:pStyle w:val="ConsPlusNormal"/>
        <w:jc w:val="center"/>
      </w:pPr>
      <w:r>
        <w:t xml:space="preserve">(в ред. </w:t>
      </w:r>
      <w:hyperlink r:id="rId5" w:history="1">
        <w:r>
          <w:rPr>
            <w:color w:val="0000FF"/>
          </w:rPr>
          <w:t>распоряжения</w:t>
        </w:r>
      </w:hyperlink>
      <w:r>
        <w:t xml:space="preserve"> Минтранса России от 25.12.2013 N НА-143-р)</w:t>
      </w:r>
    </w:p>
    <w:p w:rsidR="006D662B" w:rsidRDefault="006D662B">
      <w:pPr>
        <w:pStyle w:val="ConsPlusNormal"/>
        <w:jc w:val="both"/>
      </w:pPr>
    </w:p>
    <w:p w:rsidR="006D662B" w:rsidRDefault="006D662B">
      <w:pPr>
        <w:pStyle w:val="ConsPlusNormal"/>
        <w:jc w:val="center"/>
        <w:outlineLvl w:val="1"/>
      </w:pPr>
      <w:r>
        <w:t>I. Общие положения</w:t>
      </w:r>
    </w:p>
    <w:p w:rsidR="006D662B" w:rsidRDefault="006D662B">
      <w:pPr>
        <w:pStyle w:val="ConsPlusNormal"/>
        <w:jc w:val="both"/>
      </w:pPr>
    </w:p>
    <w:p w:rsidR="006D662B" w:rsidRDefault="006D662B">
      <w:pPr>
        <w:pStyle w:val="ConsPlusNormal"/>
        <w:ind w:firstLine="540"/>
        <w:jc w:val="both"/>
      </w:pPr>
      <w:r>
        <w:t>1. Методические рекомендации по расчету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 (далее - Методические рекомендации) рекомендуются для использования органами исполнительной власти субъектов Российской Федерации, органами местного самоуправления и перевозчиками в качестве методической базы для расчета величин экономически обоснованной стоимости перевозки пассажиров и багажа в городском и пригородном сообщении автомобильным и городским наземным электрическим транспортом общего пользования.</w:t>
      </w:r>
    </w:p>
    <w:p w:rsidR="006D662B" w:rsidRDefault="006D662B">
      <w:pPr>
        <w:pStyle w:val="ConsPlusNormal"/>
        <w:ind w:firstLine="540"/>
        <w:jc w:val="both"/>
      </w:pPr>
      <w:r>
        <w:t xml:space="preserve">2. Настоящие Методические рекомендации определяют основные положения по расчету величины экономически обоснованной стоимости перевозки пассажиров и багажа в городском и </w:t>
      </w:r>
      <w:r>
        <w:lastRenderedPageBreak/>
        <w:t>пригородном сообщении автомобильным и городским наземным электрическим транспортом общего пользования в субъектах Российской Федерации и муниципальных образованиях.</w:t>
      </w:r>
    </w:p>
    <w:p w:rsidR="006D662B" w:rsidRDefault="006D662B">
      <w:pPr>
        <w:pStyle w:val="ConsPlusNormal"/>
        <w:ind w:firstLine="540"/>
        <w:jc w:val="both"/>
      </w:pPr>
      <w:r>
        <w:t>3. Настоящие Методические рекомендации содержат механизм расчета экономически обоснованной величины стоимости 1 км пробега пассажирского транспортного средства и механизм формирования доходов перевозчиков, получаемых за выполненную работу - выпуск необходимого количества и типов транспортных средств на маршруты в соответствии с установленными расписаниями движения.</w:t>
      </w:r>
    </w:p>
    <w:p w:rsidR="006D662B" w:rsidRDefault="006D662B">
      <w:pPr>
        <w:pStyle w:val="ConsPlusNormal"/>
        <w:ind w:firstLine="540"/>
        <w:jc w:val="both"/>
      </w:pPr>
      <w:r>
        <w:t>4. Экономически обоснованная стоимость 1 км пробега пассажирского транспортного средства является базовой величиной, на основе которой рассчитывается экономически обоснованная стоимость перевозки одного пассажира.</w:t>
      </w:r>
    </w:p>
    <w:p w:rsidR="006D662B" w:rsidRDefault="006D662B">
      <w:pPr>
        <w:pStyle w:val="ConsPlusNormal"/>
        <w:ind w:firstLine="540"/>
        <w:jc w:val="both"/>
      </w:pPr>
      <w:r>
        <w:t>5. Экономически обоснованная стоимость 1 км пробега пассажирского транспортного средства рекомендуется к использованию как основа при проведении финансовых расчетов между перевозчиком и государственным (муниципальным) заказчиком услуг по перевозкам пассажиров, которые рекомендуется производить на основании данных о пробеге транспортных средств за расчетный период и с учетом типов транспортных средств.</w:t>
      </w:r>
    </w:p>
    <w:p w:rsidR="006D662B" w:rsidRDefault="006D662B">
      <w:pPr>
        <w:pStyle w:val="ConsPlusNormal"/>
        <w:ind w:firstLine="540"/>
        <w:jc w:val="both"/>
      </w:pPr>
      <w:r>
        <w:t>6. Величина экономически обоснованной стоимости 1 км пробега пассажирского транспортного средства также может быть применена в целях определения начальной (максимальной) цены контракта при проведении конкурса на право заключения государственного (муниципального) контракта на перевозки пассажиров по государственному (муниципальному) заказу на конкретной маршрутной сети по установленному расписанию транспортными средствами заданных типов.</w:t>
      </w:r>
    </w:p>
    <w:p w:rsidR="006D662B" w:rsidRDefault="006D662B">
      <w:pPr>
        <w:pStyle w:val="ConsPlusNormal"/>
        <w:ind w:firstLine="540"/>
        <w:jc w:val="both"/>
      </w:pPr>
      <w:r>
        <w:t>7. Настоящие Методические рекомендации могут применяться для определения экономически обоснованной стоимости перевозки одного пассажира, но не затрагивают вопросов, связанных с расчетом величины тарифа на проезд в пассажирском транспорте, учитывающего платежеспособный спрос населения, и стоимостью льготного проезда в соответствии с законодательством Российской Федерации, субъектов Российской Федерации и органов местного самоуправления, а также с финансовыми взаимоотношениями бюджетов различных уровней.</w:t>
      </w:r>
    </w:p>
    <w:p w:rsidR="006D662B" w:rsidRDefault="006D662B">
      <w:pPr>
        <w:pStyle w:val="ConsPlusNormal"/>
        <w:jc w:val="both"/>
      </w:pPr>
    </w:p>
    <w:p w:rsidR="006D662B" w:rsidRDefault="006D662B">
      <w:pPr>
        <w:pStyle w:val="ConsPlusNormal"/>
        <w:jc w:val="center"/>
        <w:outlineLvl w:val="1"/>
      </w:pPr>
      <w:r>
        <w:t>II. Основные методические положения по расчету</w:t>
      </w:r>
    </w:p>
    <w:p w:rsidR="006D662B" w:rsidRDefault="006D662B">
      <w:pPr>
        <w:pStyle w:val="ConsPlusNormal"/>
        <w:jc w:val="center"/>
      </w:pPr>
      <w:r>
        <w:t>величины экономически обоснованной стоимости перевозки</w:t>
      </w:r>
    </w:p>
    <w:p w:rsidR="006D662B" w:rsidRDefault="006D662B">
      <w:pPr>
        <w:pStyle w:val="ConsPlusNormal"/>
        <w:jc w:val="center"/>
      </w:pPr>
      <w:r>
        <w:t>пассажиров и багажа в городском и пригородном сообщении</w:t>
      </w:r>
    </w:p>
    <w:p w:rsidR="006D662B" w:rsidRDefault="006D662B">
      <w:pPr>
        <w:pStyle w:val="ConsPlusNormal"/>
        <w:jc w:val="center"/>
      </w:pPr>
      <w:r>
        <w:t>автомобильным и городским наземным электрическим</w:t>
      </w:r>
    </w:p>
    <w:p w:rsidR="006D662B" w:rsidRDefault="006D662B">
      <w:pPr>
        <w:pStyle w:val="ConsPlusNormal"/>
        <w:jc w:val="center"/>
      </w:pPr>
      <w:r>
        <w:t>транспортом общего пользования</w:t>
      </w:r>
    </w:p>
    <w:p w:rsidR="006D662B" w:rsidRDefault="006D662B">
      <w:pPr>
        <w:pStyle w:val="ConsPlusNormal"/>
        <w:jc w:val="both"/>
      </w:pPr>
    </w:p>
    <w:p w:rsidR="006D662B" w:rsidRDefault="006D662B">
      <w:pPr>
        <w:pStyle w:val="ConsPlusNormal"/>
        <w:ind w:firstLine="540"/>
        <w:jc w:val="both"/>
      </w:pPr>
      <w:r>
        <w:t>8. В настоящих Методических рекомендациях под экономически обоснованной величиной стоимости 1 км пробега пассажирского транспортного средства понимается такая величина, которая включает себестоимость и расчетную прибыль (рентабельность) и позволяет:</w:t>
      </w:r>
    </w:p>
    <w:p w:rsidR="006D662B" w:rsidRDefault="006D662B">
      <w:pPr>
        <w:pStyle w:val="ConsPlusNormal"/>
        <w:ind w:firstLine="540"/>
        <w:jc w:val="both"/>
      </w:pPr>
      <w:r>
        <w:t>обеспечить материальными ресурсами (топливом, шинами, запасными частями и др.) необходимое количество и типы транспортных средств, выпускаемых перевозчиком на маршрут, с учетом требований по безопасности перевозок;</w:t>
      </w:r>
    </w:p>
    <w:p w:rsidR="006D662B" w:rsidRDefault="006D662B">
      <w:pPr>
        <w:pStyle w:val="ConsPlusNormal"/>
        <w:ind w:firstLine="540"/>
        <w:jc w:val="both"/>
      </w:pPr>
      <w:r>
        <w:t>устанавливать уровень оплаты труда персонала перевозчика, обеспечивающий профессиональную пригодность и стабильность его состава;</w:t>
      </w:r>
    </w:p>
    <w:p w:rsidR="006D662B" w:rsidRDefault="006D662B">
      <w:pPr>
        <w:pStyle w:val="ConsPlusNormal"/>
        <w:ind w:firstLine="540"/>
        <w:jc w:val="both"/>
      </w:pPr>
      <w:r>
        <w:t>обеспечивать экономически устойчивую деятельность перевозчика, а также обновление парка транспортных средств и иных основных средств, технологически связанных с обеспечением перевозок, в случае недостатка величины амортизационных отчислений.</w:t>
      </w:r>
    </w:p>
    <w:p w:rsidR="006D662B" w:rsidRDefault="006D662B">
      <w:pPr>
        <w:pStyle w:val="ConsPlusNormal"/>
        <w:ind w:firstLine="540"/>
        <w:jc w:val="both"/>
      </w:pPr>
      <w:r>
        <w:t>9. В основу расчета экономически обоснованной величины стоимости 1 км пробега пассажирского транспортного средства положены действующие нормы расхода материальных ресурсов и расчетные удельные расходы на 1 км пробега пассажирского транспортного средства с учетом адаптации к условиям деятельности конкретных перевозчиков.</w:t>
      </w:r>
    </w:p>
    <w:p w:rsidR="006D662B" w:rsidRDefault="006D662B">
      <w:pPr>
        <w:pStyle w:val="ConsPlusNormal"/>
        <w:ind w:firstLine="540"/>
        <w:jc w:val="both"/>
      </w:pPr>
      <w:r>
        <w:t>10. Величины удельных расходов в настоящих Методических рекомендациях указаны по состоянию на начало 2013 года и пригодны к использованию до момента достижения индексом цен на соответствующие виды ресурсов величины 40 - 50%. По достижении индексом цен этой величины требуется проведение актуализации удельных расходов.</w:t>
      </w:r>
    </w:p>
    <w:p w:rsidR="006D662B" w:rsidRDefault="006D662B">
      <w:pPr>
        <w:pStyle w:val="ConsPlusNormal"/>
        <w:ind w:firstLine="540"/>
        <w:jc w:val="both"/>
      </w:pPr>
      <w:r>
        <w:t xml:space="preserve">11. Расчет экономически обоснованной стоимости перевозки выполняется на основании </w:t>
      </w:r>
      <w:r>
        <w:lastRenderedPageBreak/>
        <w:t>следующей информации:</w:t>
      </w:r>
    </w:p>
    <w:p w:rsidR="006D662B" w:rsidRDefault="006D662B">
      <w:pPr>
        <w:pStyle w:val="ConsPlusNormal"/>
        <w:ind w:firstLine="540"/>
        <w:jc w:val="both"/>
      </w:pPr>
      <w:r>
        <w:t>данных о маршрутной сети на расчетный (плановый) период;</w:t>
      </w:r>
    </w:p>
    <w:p w:rsidR="006D662B" w:rsidRDefault="006D662B">
      <w:pPr>
        <w:pStyle w:val="ConsPlusNormal"/>
        <w:ind w:firstLine="540"/>
        <w:jc w:val="both"/>
      </w:pPr>
      <w:r>
        <w:t>расписаний движения пассажирских транспортных средств в расчетном (плановом) периоде с учетом типов транспортных средств;</w:t>
      </w:r>
    </w:p>
    <w:p w:rsidR="006D662B" w:rsidRDefault="006D662B">
      <w:pPr>
        <w:pStyle w:val="ConsPlusNormal"/>
        <w:ind w:firstLine="540"/>
        <w:jc w:val="both"/>
      </w:pPr>
      <w:r>
        <w:t>о пробеге транспортных средств на плановый период и плановых объемах перевозок пассажиров;</w:t>
      </w:r>
    </w:p>
    <w:p w:rsidR="006D662B" w:rsidRDefault="006D662B">
      <w:pPr>
        <w:pStyle w:val="ConsPlusNormal"/>
        <w:ind w:firstLine="540"/>
        <w:jc w:val="both"/>
      </w:pPr>
      <w:r>
        <w:t>данных о фактически выполненных объемах перевозок пассажиров и пассажирообороте на маршрутах, по которым ведется расчет, а также о пробегах пассажирских транспортных средств с учетом их вместимости за сопоставимый период, предыдущий расчетному (плановому) периоду, с учетом их сезонности;</w:t>
      </w:r>
    </w:p>
    <w:p w:rsidR="006D662B" w:rsidRDefault="006D662B">
      <w:pPr>
        <w:pStyle w:val="ConsPlusNormal"/>
        <w:ind w:firstLine="540"/>
        <w:jc w:val="both"/>
      </w:pPr>
      <w:r>
        <w:t>статистической и бухгалтерской отчетности (копии приказа об учетной политике организации для целей бухгалтерского учета, заверенной в установленном порядке).</w:t>
      </w:r>
    </w:p>
    <w:p w:rsidR="006D662B" w:rsidRDefault="006D662B">
      <w:pPr>
        <w:pStyle w:val="ConsPlusNormal"/>
        <w:ind w:firstLine="540"/>
        <w:jc w:val="both"/>
      </w:pPr>
      <w:r>
        <w:t>12. Расчет экономически обоснованной себестоимости перевозки выполняется по статьям расходов с учетом значений цен (тарифов) на потребляемые ресурсы за предыдущий (истекший) период, а также индексов инфляции, индексов изменения цен производителей промышленной продукции, определяемых прогнозом социально-экономического развития Российской Федерации на расчетный период.</w:t>
      </w:r>
    </w:p>
    <w:p w:rsidR="006D662B" w:rsidRDefault="006D662B">
      <w:pPr>
        <w:pStyle w:val="ConsPlusNormal"/>
        <w:ind w:firstLine="540"/>
        <w:jc w:val="both"/>
      </w:pPr>
      <w:r>
        <w:t xml:space="preserve">Рентабельность перевозок, обеспечивающая экономическую и финансово устойчивую деятельность перевозчиков с учетом инвестиционной составляющей определяется согласно </w:t>
      </w:r>
      <w:hyperlink w:anchor="P536" w:history="1">
        <w:r>
          <w:rPr>
            <w:color w:val="0000FF"/>
          </w:rPr>
          <w:t>разделу IV</w:t>
        </w:r>
      </w:hyperlink>
      <w:r>
        <w:t xml:space="preserve"> настоящих Методических рекомендаций.</w:t>
      </w:r>
    </w:p>
    <w:p w:rsidR="006D662B" w:rsidRDefault="006D662B">
      <w:pPr>
        <w:pStyle w:val="ConsPlusNormal"/>
        <w:jc w:val="both"/>
      </w:pPr>
    </w:p>
    <w:p w:rsidR="006D662B" w:rsidRDefault="006D662B">
      <w:pPr>
        <w:pStyle w:val="ConsPlusNormal"/>
        <w:jc w:val="center"/>
        <w:outlineLvl w:val="1"/>
      </w:pPr>
      <w:r>
        <w:t>III. Формирование себестоимости перевозок (в расчете</w:t>
      </w:r>
    </w:p>
    <w:p w:rsidR="006D662B" w:rsidRDefault="006D662B">
      <w:pPr>
        <w:pStyle w:val="ConsPlusNormal"/>
        <w:jc w:val="center"/>
      </w:pPr>
      <w:r>
        <w:t>на 1 км пробега и 1 пассажира) транспортными средствами</w:t>
      </w:r>
    </w:p>
    <w:p w:rsidR="006D662B" w:rsidRDefault="006D662B">
      <w:pPr>
        <w:pStyle w:val="ConsPlusNormal"/>
        <w:jc w:val="center"/>
      </w:pPr>
      <w:r>
        <w:t>автомобильного и городского электрического транспорта,</w:t>
      </w:r>
    </w:p>
    <w:p w:rsidR="006D662B" w:rsidRDefault="006D662B">
      <w:pPr>
        <w:pStyle w:val="ConsPlusNormal"/>
        <w:jc w:val="center"/>
      </w:pPr>
      <w:r>
        <w:t>включающей величину экономически обоснованных расходов,</w:t>
      </w:r>
    </w:p>
    <w:p w:rsidR="006D662B" w:rsidRDefault="006D662B">
      <w:pPr>
        <w:pStyle w:val="ConsPlusNormal"/>
        <w:jc w:val="center"/>
      </w:pPr>
      <w:r>
        <w:t>необходимых для осуществления деятельности перевозчиков</w:t>
      </w:r>
    </w:p>
    <w:p w:rsidR="006D662B" w:rsidRDefault="006D662B">
      <w:pPr>
        <w:pStyle w:val="ConsPlusNormal"/>
        <w:jc w:val="center"/>
      </w:pPr>
      <w:r>
        <w:t>автомобильного и городского электрического транспорта</w:t>
      </w:r>
    </w:p>
    <w:p w:rsidR="006D662B" w:rsidRDefault="006D662B">
      <w:pPr>
        <w:pStyle w:val="ConsPlusNormal"/>
        <w:jc w:val="center"/>
      </w:pPr>
      <w:r>
        <w:t>по статьям расходов</w:t>
      </w:r>
    </w:p>
    <w:p w:rsidR="006D662B" w:rsidRDefault="006D662B">
      <w:pPr>
        <w:pStyle w:val="ConsPlusNormal"/>
        <w:jc w:val="both"/>
      </w:pPr>
    </w:p>
    <w:p w:rsidR="006D662B" w:rsidRDefault="006D662B">
      <w:pPr>
        <w:pStyle w:val="ConsPlusNormal"/>
        <w:ind w:firstLine="540"/>
        <w:jc w:val="both"/>
      </w:pPr>
      <w:r>
        <w:t>13. Расчет себестоимости может проводиться для пассажирских транспортных средств (далее - ТС), осуществляющих городские или пригородные регулярные маршрутные перевозки на отдельно выбранном городском или пригородном маршруте, совокупности маршрутов, обслуживаемых одним перевозчиком, произвольно выбранной совокупности маршрутов, а также в целом для маршрутной сети муниципального образования или субъекта Российской Федерации.</w:t>
      </w:r>
    </w:p>
    <w:p w:rsidR="006D662B" w:rsidRDefault="006D662B">
      <w:pPr>
        <w:pStyle w:val="ConsPlusNormal"/>
        <w:ind w:firstLine="540"/>
        <w:jc w:val="both"/>
      </w:pPr>
      <w:r>
        <w:t>14. Затраты перевозчиков включают в себя расходы по обычным видам деятельности, в том числе непосредственно связанные с перевозками - прямые, а также косвенные расходы.</w:t>
      </w:r>
    </w:p>
    <w:p w:rsidR="006D662B" w:rsidRDefault="006D662B">
      <w:pPr>
        <w:pStyle w:val="ConsPlusNormal"/>
        <w:ind w:firstLine="540"/>
        <w:jc w:val="both"/>
      </w:pPr>
      <w:r>
        <w:t>15. В составе прямых расходов при перевозках автобусами учитывают:</w:t>
      </w:r>
    </w:p>
    <w:p w:rsidR="006D662B" w:rsidRDefault="006D662B">
      <w:pPr>
        <w:pStyle w:val="ConsPlusNormal"/>
        <w:ind w:firstLine="540"/>
        <w:jc w:val="both"/>
      </w:pPr>
      <w:r>
        <w:t>расходы на оплату труда водителей автобусов и кондукторов;</w:t>
      </w:r>
    </w:p>
    <w:p w:rsidR="006D662B" w:rsidRDefault="006D662B">
      <w:pPr>
        <w:pStyle w:val="ConsPlusNormal"/>
        <w:ind w:firstLine="540"/>
        <w:jc w:val="both"/>
      </w:pPr>
      <w:r>
        <w:t>отчисления на социальные нужды от величины расходов на оплату труда водителей автобусов и кондукторов;</w:t>
      </w:r>
    </w:p>
    <w:p w:rsidR="006D662B" w:rsidRDefault="006D662B">
      <w:pPr>
        <w:pStyle w:val="ConsPlusNormal"/>
        <w:ind w:firstLine="540"/>
        <w:jc w:val="both"/>
      </w:pPr>
      <w:r>
        <w:t>расходы на топливо для автобусов;</w:t>
      </w:r>
    </w:p>
    <w:p w:rsidR="006D662B" w:rsidRDefault="006D662B">
      <w:pPr>
        <w:pStyle w:val="ConsPlusNormal"/>
        <w:ind w:firstLine="540"/>
        <w:jc w:val="both"/>
      </w:pPr>
      <w:r>
        <w:t>расходы на смазочные и прочие эксплуатационные материалы для автобусов;</w:t>
      </w:r>
    </w:p>
    <w:p w:rsidR="006D662B" w:rsidRDefault="006D662B">
      <w:pPr>
        <w:pStyle w:val="ConsPlusNormal"/>
        <w:ind w:firstLine="540"/>
        <w:jc w:val="both"/>
      </w:pPr>
      <w:r>
        <w:t>расходы на износ и ремонт шин автобусов;</w:t>
      </w:r>
    </w:p>
    <w:p w:rsidR="006D662B" w:rsidRDefault="006D662B">
      <w:pPr>
        <w:pStyle w:val="ConsPlusNormal"/>
        <w:ind w:firstLine="540"/>
        <w:jc w:val="both"/>
      </w:pPr>
      <w:r>
        <w:t>расходы на техническое обслуживание и эксплуатационный ремонт автобусов;</w:t>
      </w:r>
    </w:p>
    <w:p w:rsidR="006D662B" w:rsidRDefault="006D662B">
      <w:pPr>
        <w:pStyle w:val="ConsPlusNormal"/>
        <w:ind w:firstLine="540"/>
        <w:jc w:val="both"/>
      </w:pPr>
      <w:r>
        <w:t>амортизацию автобусов;</w:t>
      </w:r>
    </w:p>
    <w:p w:rsidR="006D662B" w:rsidRDefault="006D662B">
      <w:pPr>
        <w:pStyle w:val="ConsPlusNormal"/>
        <w:ind w:firstLine="540"/>
        <w:jc w:val="both"/>
      </w:pPr>
      <w:r>
        <w:t>прочие расходы по обычным видам деятельности.</w:t>
      </w:r>
    </w:p>
    <w:p w:rsidR="006D662B" w:rsidRDefault="006D662B">
      <w:pPr>
        <w:pStyle w:val="ConsPlusNormal"/>
        <w:ind w:firstLine="540"/>
        <w:jc w:val="both"/>
      </w:pPr>
      <w:r>
        <w:t>16. В составе косвенных расходов при перевозках автобусами учитывают:</w:t>
      </w:r>
    </w:p>
    <w:p w:rsidR="006D662B" w:rsidRDefault="006D662B">
      <w:pPr>
        <w:pStyle w:val="ConsPlusNormal"/>
        <w:ind w:firstLine="540"/>
        <w:jc w:val="both"/>
      </w:pPr>
      <w:r>
        <w:t>накладные расходы;</w:t>
      </w:r>
    </w:p>
    <w:p w:rsidR="006D662B" w:rsidRDefault="006D662B">
      <w:pPr>
        <w:pStyle w:val="ConsPlusNormal"/>
        <w:ind w:firstLine="540"/>
        <w:jc w:val="both"/>
      </w:pPr>
      <w:r>
        <w:t>управленческие расходы;</w:t>
      </w:r>
    </w:p>
    <w:p w:rsidR="006D662B" w:rsidRDefault="006D662B">
      <w:pPr>
        <w:pStyle w:val="ConsPlusNormal"/>
        <w:ind w:firstLine="540"/>
        <w:jc w:val="both"/>
      </w:pPr>
      <w:r>
        <w:t>коммерческие расходы.</w:t>
      </w:r>
    </w:p>
    <w:p w:rsidR="006D662B" w:rsidRDefault="006D662B">
      <w:pPr>
        <w:pStyle w:val="ConsPlusNormal"/>
        <w:ind w:firstLine="540"/>
        <w:jc w:val="both"/>
      </w:pPr>
      <w:r>
        <w:t>17. В составе прямых расходов при перевозках троллейбусами и трамваями учитывают:</w:t>
      </w:r>
    </w:p>
    <w:p w:rsidR="006D662B" w:rsidRDefault="006D662B">
      <w:pPr>
        <w:pStyle w:val="ConsPlusNormal"/>
        <w:ind w:firstLine="540"/>
        <w:jc w:val="both"/>
      </w:pPr>
      <w:r>
        <w:t>расходы на оплату труда водителей троллейбусов и трамваев, а также кондукторов;</w:t>
      </w:r>
    </w:p>
    <w:p w:rsidR="006D662B" w:rsidRDefault="006D662B">
      <w:pPr>
        <w:pStyle w:val="ConsPlusNormal"/>
        <w:ind w:firstLine="540"/>
        <w:jc w:val="both"/>
      </w:pPr>
      <w:r>
        <w:t>отчисления на социальные нужды от величины расходов на оплату труда водителей троллейбусов и трамваев, а также кондукторов;</w:t>
      </w:r>
    </w:p>
    <w:p w:rsidR="006D662B" w:rsidRDefault="006D662B">
      <w:pPr>
        <w:pStyle w:val="ConsPlusNormal"/>
        <w:ind w:firstLine="540"/>
        <w:jc w:val="both"/>
      </w:pPr>
      <w:r>
        <w:lastRenderedPageBreak/>
        <w:t>расходы на электроэнергию на движение троллейбусов и трамваев;</w:t>
      </w:r>
    </w:p>
    <w:p w:rsidR="006D662B" w:rsidRDefault="006D662B">
      <w:pPr>
        <w:pStyle w:val="ConsPlusNormal"/>
        <w:ind w:firstLine="540"/>
        <w:jc w:val="both"/>
      </w:pPr>
      <w:r>
        <w:t>расходы на износ и ремонт шин троллейбусов;</w:t>
      </w:r>
    </w:p>
    <w:p w:rsidR="006D662B" w:rsidRDefault="006D662B">
      <w:pPr>
        <w:pStyle w:val="ConsPlusNormal"/>
        <w:ind w:firstLine="540"/>
        <w:jc w:val="both"/>
      </w:pPr>
      <w:r>
        <w:t>расходы на техническое обслуживание и эксплуатационный ремонт троллейбусов и трамваев;</w:t>
      </w:r>
    </w:p>
    <w:p w:rsidR="006D662B" w:rsidRDefault="006D662B">
      <w:pPr>
        <w:pStyle w:val="ConsPlusNormal"/>
        <w:ind w:firstLine="540"/>
        <w:jc w:val="both"/>
      </w:pPr>
      <w:r>
        <w:t>амортизацию троллейбусов и трамваев;</w:t>
      </w:r>
    </w:p>
    <w:p w:rsidR="006D662B" w:rsidRDefault="006D662B">
      <w:pPr>
        <w:pStyle w:val="ConsPlusNormal"/>
        <w:ind w:firstLine="540"/>
        <w:jc w:val="both"/>
      </w:pPr>
      <w:r>
        <w:t>прочие расходы.</w:t>
      </w:r>
    </w:p>
    <w:p w:rsidR="006D662B" w:rsidRDefault="006D662B">
      <w:pPr>
        <w:pStyle w:val="ConsPlusNormal"/>
        <w:ind w:firstLine="540"/>
        <w:jc w:val="both"/>
      </w:pPr>
      <w:r>
        <w:t>18. В составе косвенных расходов при перевозках троллейбусами и трамваями учитывают:</w:t>
      </w:r>
    </w:p>
    <w:p w:rsidR="006D662B" w:rsidRDefault="006D662B">
      <w:pPr>
        <w:pStyle w:val="ConsPlusNormal"/>
        <w:ind w:firstLine="540"/>
        <w:jc w:val="both"/>
      </w:pPr>
      <w:r>
        <w:t>расходы на содержание контактно-кабельной сети, а также тяговых подстанций (расходы на содержание энергохозяйства);</w:t>
      </w:r>
    </w:p>
    <w:p w:rsidR="006D662B" w:rsidRDefault="006D662B">
      <w:pPr>
        <w:pStyle w:val="ConsPlusNormal"/>
        <w:ind w:firstLine="540"/>
        <w:jc w:val="both"/>
      </w:pPr>
      <w:r>
        <w:t>расходы на содержание и ремонт трамвайного пути;</w:t>
      </w:r>
    </w:p>
    <w:p w:rsidR="006D662B" w:rsidRDefault="006D662B">
      <w:pPr>
        <w:pStyle w:val="ConsPlusNormal"/>
        <w:ind w:firstLine="540"/>
        <w:jc w:val="both"/>
      </w:pPr>
      <w:r>
        <w:t>расходы на содержание службы движения;</w:t>
      </w:r>
    </w:p>
    <w:p w:rsidR="006D662B" w:rsidRDefault="006D662B">
      <w:pPr>
        <w:pStyle w:val="ConsPlusNormal"/>
        <w:ind w:firstLine="540"/>
        <w:jc w:val="both"/>
      </w:pPr>
      <w:r>
        <w:t>накладные расходы, включая расходы на содержание службы автоматики и связи;</w:t>
      </w:r>
    </w:p>
    <w:p w:rsidR="006D662B" w:rsidRDefault="006D662B">
      <w:pPr>
        <w:pStyle w:val="ConsPlusNormal"/>
        <w:ind w:firstLine="540"/>
        <w:jc w:val="both"/>
      </w:pPr>
      <w:r>
        <w:t>управленческие расходы;</w:t>
      </w:r>
    </w:p>
    <w:p w:rsidR="006D662B" w:rsidRDefault="006D662B">
      <w:pPr>
        <w:pStyle w:val="ConsPlusNormal"/>
        <w:ind w:firstLine="540"/>
        <w:jc w:val="both"/>
      </w:pPr>
      <w:r>
        <w:t>коммерческие расходы.</w:t>
      </w:r>
    </w:p>
    <w:p w:rsidR="006D662B" w:rsidRDefault="006D662B">
      <w:pPr>
        <w:pStyle w:val="ConsPlusNormal"/>
        <w:ind w:firstLine="540"/>
        <w:jc w:val="both"/>
      </w:pPr>
      <w:r>
        <w:t>19. Величину себестоимости в расчете на 1 км пробега на маршруте при перевозках автобусами каждой (i-той) марки и модели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025" style="width:421.5pt;height:19.5pt" coordsize="" o:spt="100" adj="0,,0" path="" filled="f" stroked="f">
            <v:stroke joinstyle="miter"/>
            <v:imagedata r:id="rId6" o:title="base_1_157511_369"/>
            <v:formulas/>
            <v:path o:connecttype="segments"/>
          </v:shape>
        </w:pict>
      </w:r>
      <w:r>
        <w:t>, руб./1 км пробега, (1)</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26" style="width:38.25pt;height:19.5pt" coordsize="" o:spt="100" adj="0,,0" path="" filled="f" stroked="f">
            <v:stroke joinstyle="miter"/>
            <v:imagedata r:id="rId7" o:title="base_1_157511_370"/>
            <v:formulas/>
            <v:path o:connecttype="segments"/>
          </v:shape>
        </w:pict>
      </w:r>
      <w:r>
        <w:t xml:space="preserve"> - расходы на оплату труда водителей и кондукторов;</w:t>
      </w:r>
    </w:p>
    <w:p w:rsidR="006D662B" w:rsidRDefault="006D662B">
      <w:pPr>
        <w:pStyle w:val="ConsPlusNormal"/>
        <w:ind w:firstLine="540"/>
        <w:jc w:val="both"/>
      </w:pPr>
      <w:r w:rsidRPr="000334D4">
        <w:rPr>
          <w:position w:val="-12"/>
        </w:rPr>
        <w:pict>
          <v:shape id="_x0000_i1027" style="width:49.5pt;height:19.5pt" coordsize="" o:spt="100" adj="0,,0" path="" filled="f" stroked="f">
            <v:stroke joinstyle="miter"/>
            <v:imagedata r:id="rId8" o:title="base_1_157511_371"/>
            <v:formulas/>
            <v:path o:connecttype="segments"/>
          </v:shape>
        </w:pict>
      </w:r>
      <w:r>
        <w:t xml:space="preserve"> - отчисления на социальные нужды от величины расходов на оплату труда водителей и кондукторов;</w:t>
      </w:r>
    </w:p>
    <w:p w:rsidR="006D662B" w:rsidRDefault="006D662B">
      <w:pPr>
        <w:pStyle w:val="ConsPlusNormal"/>
        <w:ind w:firstLine="540"/>
        <w:jc w:val="both"/>
      </w:pPr>
      <w:r w:rsidRPr="000334D4">
        <w:rPr>
          <w:position w:val="-12"/>
        </w:rPr>
        <w:pict>
          <v:shape id="_x0000_i1028" style="width:32.25pt;height:19.5pt" coordsize="" o:spt="100" adj="0,,0" path="" filled="f" stroked="f">
            <v:stroke joinstyle="miter"/>
            <v:imagedata r:id="rId9" o:title="base_1_157511_372"/>
            <v:formulas/>
            <v:path o:connecttype="segments"/>
          </v:shape>
        </w:pict>
      </w:r>
      <w:r>
        <w:t xml:space="preserve"> - расходы на топливо для автобусов;</w:t>
      </w:r>
    </w:p>
    <w:p w:rsidR="006D662B" w:rsidRDefault="006D662B">
      <w:pPr>
        <w:pStyle w:val="ConsPlusNormal"/>
        <w:ind w:firstLine="540"/>
        <w:jc w:val="both"/>
      </w:pPr>
      <w:r w:rsidRPr="000334D4">
        <w:rPr>
          <w:position w:val="-12"/>
        </w:rPr>
        <w:pict>
          <v:shape id="_x0000_i1029" style="width:34.5pt;height:19.5pt" coordsize="" o:spt="100" adj="0,,0" path="" filled="f" stroked="f">
            <v:stroke joinstyle="miter"/>
            <v:imagedata r:id="rId10" o:title="base_1_157511_373"/>
            <v:formulas/>
            <v:path o:connecttype="segments"/>
          </v:shape>
        </w:pict>
      </w:r>
      <w:r>
        <w:t xml:space="preserve"> - расходы на смазочные и прочие эксплуатационных материалов для автобусов;</w:t>
      </w:r>
    </w:p>
    <w:p w:rsidR="006D662B" w:rsidRDefault="006D662B">
      <w:pPr>
        <w:pStyle w:val="ConsPlusNormal"/>
        <w:ind w:firstLine="540"/>
        <w:jc w:val="both"/>
      </w:pPr>
      <w:r w:rsidRPr="000334D4">
        <w:rPr>
          <w:position w:val="-12"/>
        </w:rPr>
        <w:pict>
          <v:shape id="_x0000_i1030" style="width:33pt;height:19.5pt" coordsize="" o:spt="100" adj="0,,0" path="" filled="f" stroked="f">
            <v:stroke joinstyle="miter"/>
            <v:imagedata r:id="rId11" o:title="base_1_157511_374"/>
            <v:formulas/>
            <v:path o:connecttype="segments"/>
          </v:shape>
        </w:pict>
      </w:r>
      <w:r>
        <w:t xml:space="preserve"> - расходы на износ и ремонт шин автобусов;</w:t>
      </w:r>
    </w:p>
    <w:p w:rsidR="006D662B" w:rsidRDefault="006D662B">
      <w:pPr>
        <w:pStyle w:val="ConsPlusNormal"/>
        <w:ind w:firstLine="540"/>
        <w:jc w:val="both"/>
      </w:pPr>
      <w:r w:rsidRPr="000334D4">
        <w:rPr>
          <w:position w:val="-12"/>
        </w:rPr>
        <w:pict>
          <v:shape id="_x0000_i1031" style="width:36pt;height:19.5pt" coordsize="" o:spt="100" adj="0,,0" path="" filled="f" stroked="f">
            <v:stroke joinstyle="miter"/>
            <v:imagedata r:id="rId12" o:title="base_1_157511_375"/>
            <v:formulas/>
            <v:path o:connecttype="segments"/>
          </v:shape>
        </w:pict>
      </w:r>
      <w:r>
        <w:t xml:space="preserve"> - расходы на техническое обслуживание и эксплуатационный ремонт автобусов;</w:t>
      </w:r>
    </w:p>
    <w:p w:rsidR="006D662B" w:rsidRDefault="006D662B">
      <w:pPr>
        <w:pStyle w:val="ConsPlusNormal"/>
        <w:ind w:firstLine="540"/>
        <w:jc w:val="both"/>
      </w:pPr>
      <w:r w:rsidRPr="000334D4">
        <w:rPr>
          <w:position w:val="-12"/>
        </w:rPr>
        <w:pict>
          <v:shape id="_x0000_i1032" style="width:39pt;height:19.5pt" coordsize="" o:spt="100" adj="0,,0" path="" filled="f" stroked="f">
            <v:stroke joinstyle="miter"/>
            <v:imagedata r:id="rId13" o:title="base_1_157511_376"/>
            <v:formulas/>
            <v:path o:connecttype="segments"/>
          </v:shape>
        </w:pict>
      </w:r>
      <w:r>
        <w:t xml:space="preserve"> - амортизация автобусов;</w:t>
      </w:r>
    </w:p>
    <w:p w:rsidR="006D662B" w:rsidRDefault="006D662B">
      <w:pPr>
        <w:pStyle w:val="ConsPlusNormal"/>
        <w:ind w:firstLine="540"/>
        <w:jc w:val="both"/>
      </w:pPr>
      <w:r w:rsidRPr="000334D4">
        <w:rPr>
          <w:position w:val="-12"/>
        </w:rPr>
        <w:pict>
          <v:shape id="_x0000_i1033" style="width:42.75pt;height:19.5pt" coordsize="" o:spt="100" adj="0,,0" path="" filled="f" stroked="f">
            <v:stroke joinstyle="miter"/>
            <v:imagedata r:id="rId14" o:title="base_1_157511_377"/>
            <v:formulas/>
            <v:path o:connecttype="segments"/>
          </v:shape>
        </w:pict>
      </w:r>
      <w:r>
        <w:t xml:space="preserve"> - величина прочих расходов по обычным видам деятельности в сумме с косвенными расходами.</w:t>
      </w:r>
    </w:p>
    <w:p w:rsidR="006D662B" w:rsidRDefault="006D662B">
      <w:pPr>
        <w:pStyle w:val="ConsPlusNormal"/>
        <w:ind w:firstLine="540"/>
        <w:jc w:val="both"/>
      </w:pPr>
      <w:r>
        <w:t>20. Величину себестоимости в расчете на 1 км пробега на маршруте при перевозках троллейбусами каждой (i-той) марки и модели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34" style="width:545.25pt;height:20.25pt" coordsize="" o:spt="100" adj="0,,0" path="" filled="f" stroked="f">
            <v:stroke joinstyle="miter"/>
            <v:imagedata r:id="rId15" o:title="base_1_157511_378"/>
            <v:formulas/>
            <v:path o:connecttype="segments"/>
          </v:shape>
        </w:pict>
      </w:r>
      <w:r>
        <w:t>, руб./1 км пробега, (2)</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35" style="width:38.25pt;height:19.5pt" coordsize="" o:spt="100" adj="0,,0" path="" filled="f" stroked="f">
            <v:stroke joinstyle="miter"/>
            <v:imagedata r:id="rId16" o:title="base_1_157511_379"/>
            <v:formulas/>
            <v:path o:connecttype="segments"/>
          </v:shape>
        </w:pict>
      </w:r>
      <w:r>
        <w:t xml:space="preserve"> - расходы на оплату труда водителей и кондукторов;</w:t>
      </w:r>
    </w:p>
    <w:p w:rsidR="006D662B" w:rsidRDefault="006D662B">
      <w:pPr>
        <w:pStyle w:val="ConsPlusNormal"/>
        <w:ind w:firstLine="540"/>
        <w:jc w:val="both"/>
      </w:pPr>
      <w:r w:rsidRPr="000334D4">
        <w:rPr>
          <w:position w:val="-12"/>
        </w:rPr>
        <w:pict>
          <v:shape id="_x0000_i1036" style="width:49.5pt;height:19.5pt" coordsize="" o:spt="100" adj="0,,0" path="" filled="f" stroked="f">
            <v:stroke joinstyle="miter"/>
            <v:imagedata r:id="rId17" o:title="base_1_157511_380"/>
            <v:formulas/>
            <v:path o:connecttype="segments"/>
          </v:shape>
        </w:pict>
      </w:r>
      <w:r>
        <w:t xml:space="preserve"> - отчисления на социальные нужды от величины расходов на оплату труда водителей и кондукторов;</w:t>
      </w:r>
    </w:p>
    <w:p w:rsidR="006D662B" w:rsidRDefault="006D662B">
      <w:pPr>
        <w:pStyle w:val="ConsPlusNormal"/>
        <w:ind w:firstLine="540"/>
        <w:jc w:val="both"/>
      </w:pPr>
      <w:r w:rsidRPr="000334D4">
        <w:rPr>
          <w:position w:val="-12"/>
        </w:rPr>
        <w:pict>
          <v:shape id="_x0000_i1037" style="width:48.75pt;height:19.5pt" coordsize="" o:spt="100" adj="0,,0" path="" filled="f" stroked="f">
            <v:stroke joinstyle="miter"/>
            <v:imagedata r:id="rId18" o:title="base_1_157511_381"/>
            <v:formulas/>
            <v:path o:connecttype="segments"/>
          </v:shape>
        </w:pict>
      </w:r>
      <w:r>
        <w:t xml:space="preserve"> - расходы на электроэнергию на движение троллейбусов;</w:t>
      </w:r>
    </w:p>
    <w:p w:rsidR="006D662B" w:rsidRDefault="006D662B">
      <w:pPr>
        <w:pStyle w:val="ConsPlusNormal"/>
        <w:ind w:firstLine="540"/>
        <w:jc w:val="both"/>
      </w:pPr>
      <w:r w:rsidRPr="000334D4">
        <w:rPr>
          <w:position w:val="-12"/>
        </w:rPr>
        <w:pict>
          <v:shape id="_x0000_i1038" style="width:39pt;height:19.5pt" coordsize="" o:spt="100" adj="0,,0" path="" filled="f" stroked="f">
            <v:stroke joinstyle="miter"/>
            <v:imagedata r:id="rId19" o:title="base_1_157511_382"/>
            <v:formulas/>
            <v:path o:connecttype="segments"/>
          </v:shape>
        </w:pict>
      </w:r>
      <w:r>
        <w:t xml:space="preserve"> - амортизация троллейбусов;</w:t>
      </w:r>
    </w:p>
    <w:p w:rsidR="006D662B" w:rsidRDefault="006D662B">
      <w:pPr>
        <w:pStyle w:val="ConsPlusNormal"/>
        <w:ind w:firstLine="540"/>
        <w:jc w:val="both"/>
      </w:pPr>
      <w:r w:rsidRPr="000334D4">
        <w:rPr>
          <w:position w:val="-12"/>
        </w:rPr>
        <w:pict>
          <v:shape id="_x0000_i1039" style="width:33pt;height:19.5pt" coordsize="" o:spt="100" adj="0,,0" path="" filled="f" stroked="f">
            <v:stroke joinstyle="miter"/>
            <v:imagedata r:id="rId20" o:title="base_1_157511_383"/>
            <v:formulas/>
            <v:path o:connecttype="segments"/>
          </v:shape>
        </w:pict>
      </w:r>
      <w:r>
        <w:t xml:space="preserve"> - расходы на износ и ремонт шин троллейбусов;</w:t>
      </w:r>
    </w:p>
    <w:p w:rsidR="006D662B" w:rsidRDefault="006D662B">
      <w:pPr>
        <w:pStyle w:val="ConsPlusNormal"/>
        <w:ind w:firstLine="540"/>
        <w:jc w:val="both"/>
      </w:pPr>
      <w:r w:rsidRPr="000334D4">
        <w:rPr>
          <w:position w:val="-12"/>
        </w:rPr>
        <w:pict>
          <v:shape id="_x0000_i1040" style="width:36pt;height:19.5pt" coordsize="" o:spt="100" adj="0,,0" path="" filled="f" stroked="f">
            <v:stroke joinstyle="miter"/>
            <v:imagedata r:id="rId21" o:title="base_1_157511_384"/>
            <v:formulas/>
            <v:path o:connecttype="segments"/>
          </v:shape>
        </w:pict>
      </w:r>
      <w:r>
        <w:t xml:space="preserve"> - расходы на техническое обслуживание и эксплуатационный ремонт троллейбусов, руб.;</w:t>
      </w:r>
    </w:p>
    <w:p w:rsidR="006D662B" w:rsidRDefault="006D662B">
      <w:pPr>
        <w:pStyle w:val="ConsPlusNormal"/>
        <w:ind w:firstLine="540"/>
        <w:jc w:val="both"/>
      </w:pPr>
      <w:r w:rsidRPr="000334D4">
        <w:rPr>
          <w:position w:val="-12"/>
        </w:rPr>
        <w:lastRenderedPageBreak/>
        <w:pict>
          <v:shape id="_x0000_i1041" style="width:33.75pt;height:19.5pt" coordsize="" o:spt="100" adj="0,,0" path="" filled="f" stroked="f">
            <v:stroke joinstyle="miter"/>
            <v:imagedata r:id="rId22" o:title="base_1_157511_385"/>
            <v:formulas/>
            <v:path o:connecttype="segments"/>
          </v:shape>
        </w:pict>
      </w:r>
      <w:r>
        <w:t xml:space="preserve"> - расходы на содержание контактно-кабельной сети троллейбуса;</w:t>
      </w:r>
    </w:p>
    <w:p w:rsidR="006D662B" w:rsidRDefault="006D662B">
      <w:pPr>
        <w:pStyle w:val="ConsPlusNormal"/>
        <w:ind w:firstLine="540"/>
        <w:jc w:val="both"/>
      </w:pPr>
      <w:r w:rsidRPr="000334D4">
        <w:rPr>
          <w:position w:val="-12"/>
        </w:rPr>
        <w:pict>
          <v:shape id="_x0000_i1042" style="width:33.75pt;height:19.5pt" coordsize="" o:spt="100" adj="0,,0" path="" filled="f" stroked="f">
            <v:stroke joinstyle="miter"/>
            <v:imagedata r:id="rId23" o:title="base_1_157511_386"/>
            <v:formulas/>
            <v:path o:connecttype="segments"/>
          </v:shape>
        </w:pict>
      </w:r>
      <w:r>
        <w:t xml:space="preserve"> - расходы на содержание тяговых подстанций троллейбуса;</w:t>
      </w:r>
    </w:p>
    <w:p w:rsidR="006D662B" w:rsidRDefault="006D662B">
      <w:pPr>
        <w:pStyle w:val="ConsPlusNormal"/>
        <w:ind w:firstLine="540"/>
        <w:jc w:val="both"/>
      </w:pPr>
      <w:r w:rsidRPr="000334D4">
        <w:rPr>
          <w:position w:val="-12"/>
        </w:rPr>
        <w:pict>
          <v:shape id="_x0000_i1043" style="width:36pt;height:19.5pt" coordsize="" o:spt="100" adj="0,,0" path="" filled="f" stroked="f">
            <v:stroke joinstyle="miter"/>
            <v:imagedata r:id="rId24" o:title="base_1_157511_387"/>
            <v:formulas/>
            <v:path o:connecttype="segments"/>
          </v:shape>
        </w:pict>
      </w:r>
      <w:r>
        <w:t xml:space="preserve"> - расходы на содержание службы движения;</w:t>
      </w:r>
    </w:p>
    <w:p w:rsidR="006D662B" w:rsidRDefault="006D662B">
      <w:pPr>
        <w:pStyle w:val="ConsPlusNormal"/>
        <w:ind w:firstLine="540"/>
        <w:jc w:val="both"/>
      </w:pPr>
      <w:r w:rsidRPr="000334D4">
        <w:rPr>
          <w:position w:val="-12"/>
        </w:rPr>
        <w:pict>
          <v:shape id="_x0000_i1044" style="width:42.75pt;height:19.5pt" coordsize="" o:spt="100" adj="0,,0" path="" filled="f" stroked="f">
            <v:stroke joinstyle="miter"/>
            <v:imagedata r:id="rId25" o:title="base_1_157511_388"/>
            <v:formulas/>
            <v:path o:connecttype="segments"/>
          </v:shape>
        </w:pict>
      </w:r>
      <w:r>
        <w:t xml:space="preserve"> - величина прочих расходов по обычным видам деятельности в сумме с косвенными расходами.</w:t>
      </w:r>
    </w:p>
    <w:p w:rsidR="006D662B" w:rsidRDefault="006D662B">
      <w:pPr>
        <w:pStyle w:val="ConsPlusNormal"/>
        <w:ind w:firstLine="540"/>
        <w:jc w:val="both"/>
      </w:pPr>
      <w:r>
        <w:t>21. Величину себестоимости в расчете на 1 км пробега на маршруте при перевозках трамваями каждой (i-той) марки и модели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45" style="width:544.5pt;height:20.25pt" coordsize="" o:spt="100" adj="0,,0" path="" filled="f" stroked="f">
            <v:stroke joinstyle="miter"/>
            <v:imagedata r:id="rId26" o:title="base_1_157511_389"/>
            <v:formulas/>
            <v:path o:connecttype="segments"/>
          </v:shape>
        </w:pict>
      </w:r>
      <w:r>
        <w:t>, руб./1 км пробега, (3)</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46" style="width:38.25pt;height:19.5pt" coordsize="" o:spt="100" adj="0,,0" path="" filled="f" stroked="f">
            <v:stroke joinstyle="miter"/>
            <v:imagedata r:id="rId27" o:title="base_1_157511_390"/>
            <v:formulas/>
            <v:path o:connecttype="segments"/>
          </v:shape>
        </w:pict>
      </w:r>
      <w:r>
        <w:t xml:space="preserve"> - расходы на оплату труда водителей и кондукторов;</w:t>
      </w:r>
    </w:p>
    <w:p w:rsidR="006D662B" w:rsidRDefault="006D662B">
      <w:pPr>
        <w:pStyle w:val="ConsPlusNormal"/>
        <w:ind w:firstLine="540"/>
        <w:jc w:val="both"/>
      </w:pPr>
      <w:r w:rsidRPr="000334D4">
        <w:rPr>
          <w:position w:val="-12"/>
        </w:rPr>
        <w:pict>
          <v:shape id="_x0000_i1047" style="width:49.5pt;height:19.5pt" coordsize="" o:spt="100" adj="0,,0" path="" filled="f" stroked="f">
            <v:stroke joinstyle="miter"/>
            <v:imagedata r:id="rId28" o:title="base_1_157511_391"/>
            <v:formulas/>
            <v:path o:connecttype="segments"/>
          </v:shape>
        </w:pict>
      </w:r>
      <w:r>
        <w:t xml:space="preserve"> - отчисления на социальные нужды от величины расходов на оплату труда водителей и кондукторов;</w:t>
      </w:r>
    </w:p>
    <w:p w:rsidR="006D662B" w:rsidRDefault="006D662B">
      <w:pPr>
        <w:pStyle w:val="ConsPlusNormal"/>
        <w:ind w:firstLine="540"/>
        <w:jc w:val="both"/>
      </w:pPr>
      <w:r w:rsidRPr="000334D4">
        <w:rPr>
          <w:position w:val="-12"/>
        </w:rPr>
        <w:pict>
          <v:shape id="_x0000_i1048" style="width:48.75pt;height:19.5pt" coordsize="" o:spt="100" adj="0,,0" path="" filled="f" stroked="f">
            <v:stroke joinstyle="miter"/>
            <v:imagedata r:id="rId29" o:title="base_1_157511_392"/>
            <v:formulas/>
            <v:path o:connecttype="segments"/>
          </v:shape>
        </w:pict>
      </w:r>
      <w:r>
        <w:t xml:space="preserve"> - расходы на электроэнергию на движение трамваев;</w:t>
      </w:r>
    </w:p>
    <w:p w:rsidR="006D662B" w:rsidRDefault="006D662B">
      <w:pPr>
        <w:pStyle w:val="ConsPlusNormal"/>
        <w:ind w:firstLine="540"/>
        <w:jc w:val="both"/>
      </w:pPr>
      <w:r w:rsidRPr="000334D4">
        <w:rPr>
          <w:position w:val="-12"/>
        </w:rPr>
        <w:pict>
          <v:shape id="_x0000_i1049" style="width:39pt;height:19.5pt" coordsize="" o:spt="100" adj="0,,0" path="" filled="f" stroked="f">
            <v:stroke joinstyle="miter"/>
            <v:imagedata r:id="rId30" o:title="base_1_157511_393"/>
            <v:formulas/>
            <v:path o:connecttype="segments"/>
          </v:shape>
        </w:pict>
      </w:r>
      <w:r>
        <w:t xml:space="preserve"> - амортизация трамваев;</w:t>
      </w:r>
    </w:p>
    <w:p w:rsidR="006D662B" w:rsidRDefault="006D662B">
      <w:pPr>
        <w:pStyle w:val="ConsPlusNormal"/>
        <w:ind w:firstLine="540"/>
        <w:jc w:val="both"/>
      </w:pPr>
      <w:r w:rsidRPr="000334D4">
        <w:rPr>
          <w:position w:val="-12"/>
        </w:rPr>
        <w:pict>
          <v:shape id="_x0000_i1050" style="width:36pt;height:19.5pt" coordsize="" o:spt="100" adj="0,,0" path="" filled="f" stroked="f">
            <v:stroke joinstyle="miter"/>
            <v:imagedata r:id="rId31" o:title="base_1_157511_394"/>
            <v:formulas/>
            <v:path o:connecttype="segments"/>
          </v:shape>
        </w:pict>
      </w:r>
      <w:r>
        <w:t xml:space="preserve"> - расходы на техническое обслуживание и эксплуатационный ремонт трамваев;</w:t>
      </w:r>
    </w:p>
    <w:p w:rsidR="006D662B" w:rsidRDefault="006D662B">
      <w:pPr>
        <w:pStyle w:val="ConsPlusNormal"/>
        <w:ind w:firstLine="540"/>
        <w:jc w:val="both"/>
      </w:pPr>
      <w:r w:rsidRPr="000334D4">
        <w:rPr>
          <w:position w:val="-12"/>
        </w:rPr>
        <w:pict>
          <v:shape id="_x0000_i1051" style="width:33.75pt;height:19.5pt" coordsize="" o:spt="100" adj="0,,0" path="" filled="f" stroked="f">
            <v:stroke joinstyle="miter"/>
            <v:imagedata r:id="rId32" o:title="base_1_157511_395"/>
            <v:formulas/>
            <v:path o:connecttype="segments"/>
          </v:shape>
        </w:pict>
      </w:r>
      <w:r>
        <w:t xml:space="preserve"> - расходы на содержание контактно-кабельной сети трамвая;</w:t>
      </w:r>
    </w:p>
    <w:p w:rsidR="006D662B" w:rsidRDefault="006D662B">
      <w:pPr>
        <w:pStyle w:val="ConsPlusNormal"/>
        <w:ind w:firstLine="540"/>
        <w:jc w:val="both"/>
      </w:pPr>
      <w:r w:rsidRPr="000334D4">
        <w:rPr>
          <w:position w:val="-12"/>
        </w:rPr>
        <w:pict>
          <v:shape id="_x0000_i1052" style="width:33.75pt;height:19.5pt" coordsize="" o:spt="100" adj="0,,0" path="" filled="f" stroked="f">
            <v:stroke joinstyle="miter"/>
            <v:imagedata r:id="rId33" o:title="base_1_157511_396"/>
            <v:formulas/>
            <v:path o:connecttype="segments"/>
          </v:shape>
        </w:pict>
      </w:r>
      <w:r>
        <w:t xml:space="preserve"> - расходы на содержание тяговых подстанций трамвая;</w:t>
      </w:r>
    </w:p>
    <w:p w:rsidR="006D662B" w:rsidRDefault="006D662B">
      <w:pPr>
        <w:pStyle w:val="ConsPlusNormal"/>
        <w:ind w:firstLine="540"/>
        <w:jc w:val="both"/>
      </w:pPr>
      <w:r w:rsidRPr="000334D4">
        <w:rPr>
          <w:position w:val="-12"/>
        </w:rPr>
        <w:pict>
          <v:shape id="_x0000_i1053" style="width:30.75pt;height:19.5pt" coordsize="" o:spt="100" adj="0,,0" path="" filled="f" stroked="f">
            <v:stroke joinstyle="miter"/>
            <v:imagedata r:id="rId34" o:title="base_1_157511_397"/>
            <v:formulas/>
            <v:path o:connecttype="segments"/>
          </v:shape>
        </w:pict>
      </w:r>
      <w:r>
        <w:t xml:space="preserve"> - расходы на содержание и ремонт трамвайного пути;</w:t>
      </w:r>
    </w:p>
    <w:p w:rsidR="006D662B" w:rsidRDefault="006D662B">
      <w:pPr>
        <w:pStyle w:val="ConsPlusNormal"/>
        <w:ind w:firstLine="540"/>
        <w:jc w:val="both"/>
      </w:pPr>
      <w:r w:rsidRPr="000334D4">
        <w:rPr>
          <w:position w:val="-12"/>
        </w:rPr>
        <w:pict>
          <v:shape id="_x0000_i1054" style="width:30pt;height:19.5pt" coordsize="" o:spt="100" adj="0,,0" path="" filled="f" stroked="f">
            <v:stroke joinstyle="miter"/>
            <v:imagedata r:id="rId35" o:title="base_1_157511_398"/>
            <v:formulas/>
            <v:path o:connecttype="segments"/>
          </v:shape>
        </w:pict>
      </w:r>
      <w:r>
        <w:t xml:space="preserve"> - расходы на содержание службы движения;</w:t>
      </w:r>
    </w:p>
    <w:p w:rsidR="006D662B" w:rsidRDefault="006D662B">
      <w:pPr>
        <w:pStyle w:val="ConsPlusNormal"/>
        <w:ind w:firstLine="540"/>
        <w:jc w:val="both"/>
      </w:pPr>
      <w:r w:rsidRPr="000334D4">
        <w:rPr>
          <w:position w:val="-12"/>
        </w:rPr>
        <w:pict>
          <v:shape id="_x0000_i1055" style="width:42.75pt;height:19.5pt" coordsize="" o:spt="100" adj="0,,0" path="" filled="f" stroked="f">
            <v:stroke joinstyle="miter"/>
            <v:imagedata r:id="rId36" o:title="base_1_157511_399"/>
            <v:formulas/>
            <v:path o:connecttype="segments"/>
          </v:shape>
        </w:pict>
      </w:r>
      <w:r>
        <w:t xml:space="preserve"> - величина прочих расходов по обычным видам деятельности в сумме с косвенными расходами.</w:t>
      </w:r>
    </w:p>
    <w:p w:rsidR="006D662B" w:rsidRDefault="006D662B">
      <w:pPr>
        <w:pStyle w:val="ConsPlusNormal"/>
        <w:ind w:firstLine="540"/>
        <w:jc w:val="both"/>
      </w:pPr>
      <w:r>
        <w:t>22. Расчет себестоимости 1 место-километра, перевозки одного пассажира:</w:t>
      </w:r>
    </w:p>
    <w:p w:rsidR="006D662B" w:rsidRDefault="006D662B">
      <w:pPr>
        <w:pStyle w:val="ConsPlusNormal"/>
        <w:ind w:firstLine="540"/>
        <w:jc w:val="both"/>
      </w:pPr>
      <w:r>
        <w:t>Себестоимость в расчете на 1 место-километра:</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56" style="width:210pt;height:20.25pt" coordsize="" o:spt="100" adj="0,,0" path="" filled="f" stroked="f">
            <v:stroke joinstyle="miter"/>
            <v:imagedata r:id="rId37" o:title="base_1_157511_400"/>
            <v:formulas/>
            <v:path o:connecttype="segments"/>
          </v:shape>
        </w:pict>
      </w:r>
      <w:r>
        <w:t>, руб., (4)</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57" style="width:13.5pt;height:19.5pt" coordsize="" o:spt="100" adj="0,,0" path="" filled="f" stroked="f">
            <v:stroke joinstyle="miter"/>
            <v:imagedata r:id="rId38" o:title="base_1_157511_401"/>
            <v:formulas/>
            <v:path o:connecttype="segments"/>
          </v:shape>
        </w:pict>
      </w:r>
      <w:r>
        <w:t xml:space="preserve"> - пассажировместимость транспортного средства данной марки и модели с учетом мест для сидения пассажиров и стоящих пассажиров.</w:t>
      </w:r>
    </w:p>
    <w:p w:rsidR="006D662B" w:rsidRDefault="006D662B">
      <w:pPr>
        <w:pStyle w:val="ConsPlusNormal"/>
        <w:ind w:firstLine="540"/>
        <w:jc w:val="both"/>
      </w:pPr>
      <w:r>
        <w:t>Себестоимость работы парка пассажирских транспортных средств за заданный период времени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28"/>
        </w:rPr>
        <w:pict>
          <v:shape id="_x0000_i1058" style="width:169.5pt;height:37.5pt" coordsize="" o:spt="100" adj="0,,0" path="" filled="f" stroked="f">
            <v:stroke joinstyle="miter"/>
            <v:imagedata r:id="rId39" o:title="base_1_157511_402"/>
            <v:formulas/>
            <v:path o:connecttype="segments"/>
          </v:shape>
        </w:pict>
      </w:r>
      <w:r>
        <w:t>, руб. (5)</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059" style="width:15.75pt;height:19.5pt" coordsize="" o:spt="100" adj="0,,0" path="" filled="f" stroked="f">
            <v:stroke joinstyle="miter"/>
            <v:imagedata r:id="rId40" o:title="base_1_157511_403"/>
            <v:formulas/>
            <v:path o:connecttype="segments"/>
          </v:shape>
        </w:pict>
      </w:r>
      <w:r>
        <w:t xml:space="preserve"> - планируемый пробег на маршруте i-го транспортного средства за заданный период времени.</w:t>
      </w:r>
    </w:p>
    <w:p w:rsidR="006D662B" w:rsidRDefault="006D662B">
      <w:pPr>
        <w:pStyle w:val="ConsPlusNormal"/>
        <w:ind w:firstLine="540"/>
        <w:jc w:val="both"/>
      </w:pPr>
      <w:r>
        <w:t>Себестоимость перевозки одного пассажира за заданный период времени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60" style="width:83.25pt;height:20.25pt" coordsize="" o:spt="100" adj="0,,0" path="" filled="f" stroked="f">
            <v:stroke joinstyle="miter"/>
            <v:imagedata r:id="rId41" o:title="base_1_157511_404"/>
            <v:formulas/>
            <v:path o:connecttype="segments"/>
          </v:shape>
        </w:pict>
      </w:r>
      <w:r>
        <w:t>, руб. (6)</w:t>
      </w:r>
    </w:p>
    <w:p w:rsidR="006D662B" w:rsidRDefault="006D662B">
      <w:pPr>
        <w:pStyle w:val="ConsPlusNormal"/>
        <w:jc w:val="both"/>
      </w:pPr>
    </w:p>
    <w:p w:rsidR="006D662B" w:rsidRDefault="006D662B">
      <w:pPr>
        <w:pStyle w:val="ConsPlusNormal"/>
        <w:ind w:firstLine="540"/>
        <w:jc w:val="both"/>
      </w:pPr>
      <w:r>
        <w:t>где: Q - планируемый объем перевозок пассажиров за заданный период времени. При учете перевозок пассажиров льготных категорий используются данные из соответствующих договоров.</w:t>
      </w:r>
    </w:p>
    <w:p w:rsidR="006D662B" w:rsidRDefault="006D662B">
      <w:pPr>
        <w:pStyle w:val="ConsPlusNormal"/>
        <w:ind w:firstLine="540"/>
        <w:jc w:val="both"/>
      </w:pPr>
      <w:bookmarkStart w:id="2" w:name="P167"/>
      <w:bookmarkEnd w:id="2"/>
      <w:r>
        <w:t>23. Расчет величины расходов на оплату труда (с учетом оплаты отпусков) линейных водителей и кондукторов в расчете на 1 км пробега на маршруте производится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061" style="width:267pt;height:36.75pt" coordsize="" o:spt="100" adj="0,,0" path="" filled="f" stroked="f">
            <v:stroke joinstyle="miter"/>
            <v:imagedata r:id="rId42" o:title="base_1_157511_405"/>
            <v:formulas/>
            <v:path o:connecttype="segments"/>
          </v:shape>
        </w:pict>
      </w:r>
      <w:r>
        <w:t>, руб./км (7)</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62" style="width:42pt;height:19.5pt" coordsize="" o:spt="100" adj="0,,0" path="" filled="f" stroked="f">
            <v:stroke joinstyle="miter"/>
            <v:imagedata r:id="rId43" o:title="base_1_157511_406"/>
            <v:formulas/>
            <v:path o:connecttype="segments"/>
          </v:shape>
        </w:pict>
      </w:r>
      <w:r>
        <w:t xml:space="preserve">, </w:t>
      </w:r>
      <w:r w:rsidRPr="000334D4">
        <w:rPr>
          <w:position w:val="-12"/>
        </w:rPr>
        <w:pict>
          <v:shape id="_x0000_i1063" style="width:38.25pt;height:19.5pt" coordsize="" o:spt="100" adj="0,,0" path="" filled="f" stroked="f">
            <v:stroke joinstyle="miter"/>
            <v:imagedata r:id="rId44" o:title="base_1_157511_407"/>
            <v:formulas/>
            <v:path o:connecttype="segments"/>
          </v:shape>
        </w:pict>
      </w:r>
      <w:r>
        <w:t xml:space="preserve"> - соответственно, расчетная часовая величина оплаты труда водителя пассажирского транспортного средства и кондуктора, включающая премии, надбавки, выплаты стимулирующего и компенсирующего характера, а также удельную величину оплаты основного и дополнительного отпусков, приходящуюся на 1 час работы на линии, руб./час;</w:t>
      </w:r>
    </w:p>
    <w:p w:rsidR="006D662B" w:rsidRDefault="006D662B">
      <w:pPr>
        <w:pStyle w:val="ConsPlusNormal"/>
        <w:ind w:firstLine="540"/>
        <w:jc w:val="both"/>
      </w:pPr>
      <w:r w:rsidRPr="000334D4">
        <w:rPr>
          <w:position w:val="-12"/>
        </w:rPr>
        <w:pict>
          <v:shape id="_x0000_i1064" style="width:32.25pt;height:19.5pt" coordsize="" o:spt="100" adj="0,,0" path="" filled="f" stroked="f">
            <v:stroke joinstyle="miter"/>
            <v:imagedata r:id="rId45" o:title="base_1_157511_408"/>
            <v:formulas/>
            <v:path o:connecttype="segments"/>
          </v:shape>
        </w:pict>
      </w:r>
      <w:r>
        <w:t xml:space="preserve"> - планируемое в соответствии с расписанием на расчетный период количество часов работы пассажирских транспортных средств данной марки и модели на линии, час;</w:t>
      </w:r>
    </w:p>
    <w:p w:rsidR="006D662B" w:rsidRDefault="006D662B">
      <w:pPr>
        <w:pStyle w:val="ConsPlusNormal"/>
        <w:ind w:firstLine="540"/>
        <w:jc w:val="both"/>
      </w:pPr>
      <w:r w:rsidRPr="000334D4">
        <w:rPr>
          <w:position w:val="-12"/>
        </w:rPr>
        <w:pict>
          <v:shape id="_x0000_i1065" style="width:32.25pt;height:19.5pt" coordsize="" o:spt="100" adj="0,,0" path="" filled="f" stroked="f">
            <v:stroke joinstyle="miter"/>
            <v:imagedata r:id="rId46" o:title="base_1_157511_409"/>
            <v:formulas/>
            <v:path o:connecttype="segments"/>
          </v:shape>
        </w:pict>
      </w:r>
      <w:r>
        <w:t xml:space="preserve"> - планируемое в соответствии с расписанием на расчетный период количество часов работы пассажирских транспортных средств данной марки и модели на линии с кондуктором, час;</w:t>
      </w:r>
    </w:p>
    <w:p w:rsidR="006D662B" w:rsidRDefault="006D662B">
      <w:pPr>
        <w:pStyle w:val="ConsPlusNormal"/>
        <w:ind w:firstLine="540"/>
        <w:jc w:val="both"/>
      </w:pPr>
      <w:r w:rsidRPr="000334D4">
        <w:rPr>
          <w:position w:val="-12"/>
        </w:rPr>
        <w:pict>
          <v:shape id="_x0000_i1066" style="width:15.75pt;height:19.5pt" coordsize="" o:spt="100" adj="0,,0" path="" filled="f" stroked="f">
            <v:stroke joinstyle="miter"/>
            <v:imagedata r:id="rId47" o:title="base_1_157511_410"/>
            <v:formulas/>
            <v:path o:connecttype="segments"/>
          </v:shape>
        </w:pict>
      </w:r>
      <w:r>
        <w:t xml:space="preserve"> - планируемый в соответствии с расписанием пробег пассажирских транспортных средств данной марки и модели на линии, км.</w:t>
      </w:r>
    </w:p>
    <w:p w:rsidR="006D662B" w:rsidRDefault="006D662B">
      <w:pPr>
        <w:pStyle w:val="ConsPlusNormal"/>
        <w:ind w:firstLine="540"/>
        <w:jc w:val="both"/>
      </w:pPr>
      <w:r>
        <w:t>Множитель 1,05 учитывает:</w:t>
      </w:r>
    </w:p>
    <w:p w:rsidR="006D662B" w:rsidRDefault="006D662B">
      <w:pPr>
        <w:pStyle w:val="ConsPlusNormal"/>
        <w:ind w:firstLine="540"/>
        <w:jc w:val="both"/>
      </w:pPr>
      <w:r>
        <w:t>для водителя - продолжительность подготовительно-заключительного времени, времени прохождения предрейсовых инструктажа и медосмотра;</w:t>
      </w:r>
    </w:p>
    <w:p w:rsidR="006D662B" w:rsidRDefault="006D662B">
      <w:pPr>
        <w:pStyle w:val="ConsPlusNormal"/>
        <w:ind w:firstLine="540"/>
        <w:jc w:val="both"/>
      </w:pPr>
      <w:r>
        <w:t>для кондуктора - продолжительность отчетных и учетных операций с билетами на перевозку пассажиров и выручкой.</w:t>
      </w:r>
    </w:p>
    <w:p w:rsidR="006D662B" w:rsidRDefault="006D662B">
      <w:pPr>
        <w:pStyle w:val="ConsPlusNormal"/>
        <w:ind w:firstLine="540"/>
        <w:jc w:val="both"/>
      </w:pPr>
      <w:r>
        <w:t>Величина множителя установлена из расчета 5% от продолжительности рабочей смены, что соответствует 30 минутам при продолжительности смены 10 часов.</w:t>
      </w:r>
    </w:p>
    <w:p w:rsidR="006D662B" w:rsidRDefault="006D662B">
      <w:pPr>
        <w:pStyle w:val="ConsPlusNormal"/>
        <w:ind w:firstLine="540"/>
        <w:jc w:val="both"/>
      </w:pPr>
      <w:r>
        <w:t xml:space="preserve">Величины </w:t>
      </w:r>
      <w:r w:rsidRPr="000334D4">
        <w:rPr>
          <w:position w:val="-12"/>
        </w:rPr>
        <w:pict>
          <v:shape id="_x0000_i1067" style="width:42pt;height:19.5pt" coordsize="" o:spt="100" adj="0,,0" path="" filled="f" stroked="f">
            <v:stroke joinstyle="miter"/>
            <v:imagedata r:id="rId43" o:title="base_1_157511_411"/>
            <v:formulas/>
            <v:path o:connecttype="segments"/>
          </v:shape>
        </w:pict>
      </w:r>
      <w:r>
        <w:t xml:space="preserve">, </w:t>
      </w:r>
      <w:r w:rsidRPr="000334D4">
        <w:rPr>
          <w:position w:val="-12"/>
        </w:rPr>
        <w:pict>
          <v:shape id="_x0000_i1068" style="width:38.25pt;height:19.5pt" coordsize="" o:spt="100" adj="0,,0" path="" filled="f" stroked="f">
            <v:stroke joinstyle="miter"/>
            <v:imagedata r:id="rId44" o:title="base_1_157511_412"/>
            <v:formulas/>
            <v:path o:connecttype="segments"/>
          </v:shape>
        </w:pict>
      </w:r>
      <w:r>
        <w:t xml:space="preserve">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34"/>
        </w:rPr>
        <w:pict>
          <v:shape id="_x0000_i1069" style="width:261.75pt;height:42pt" coordsize="" o:spt="100" adj="0,,0" path="" filled="f" stroked="f">
            <v:stroke joinstyle="miter"/>
            <v:imagedata r:id="rId48" o:title="base_1_157511_413"/>
            <v:formulas/>
            <v:path o:connecttype="segments"/>
          </v:shape>
        </w:pict>
      </w:r>
      <w:r>
        <w:t>, руб. (8)</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70" style="width:28.5pt;height:19.5pt" coordsize="" o:spt="100" adj="0,,0" path="" filled="f" stroked="f">
            <v:stroke joinstyle="miter"/>
            <v:imagedata r:id="rId49" o:title="base_1_157511_414"/>
            <v:formulas/>
            <v:path o:connecttype="segments"/>
          </v:shape>
        </w:pict>
      </w:r>
      <w:r>
        <w:t xml:space="preserve">, </w:t>
      </w:r>
      <w:r w:rsidRPr="000334D4">
        <w:rPr>
          <w:position w:val="-12"/>
        </w:rPr>
        <w:pict>
          <v:shape id="_x0000_i1071" style="width:24.75pt;height:19.5pt" coordsize="" o:spt="100" adj="0,,0" path="" filled="f" stroked="f">
            <v:stroke joinstyle="miter"/>
            <v:imagedata r:id="rId50" o:title="base_1_157511_415"/>
            <v:formulas/>
            <v:path o:connecttype="segments"/>
          </v:shape>
        </w:pict>
      </w:r>
      <w:r>
        <w:t xml:space="preserve"> - соответственно, расчетная месячная величина оплаты труда водителя пассажирского транспортного средства и кондуктора, включающая премии, надбавки, выплаты стимулирующего и компенсирующего характера, руб. (рассчитывается в соответствии с </w:t>
      </w:r>
      <w:hyperlink w:anchor="P206" w:history="1">
        <w:r>
          <w:rPr>
            <w:color w:val="0000FF"/>
          </w:rPr>
          <w:t>пунктом 24</w:t>
        </w:r>
      </w:hyperlink>
      <w:r>
        <w:t xml:space="preserve"> настоящих Методических рекомендаций);</w:t>
      </w:r>
    </w:p>
    <w:p w:rsidR="006D662B" w:rsidRDefault="006D662B">
      <w:pPr>
        <w:pStyle w:val="ConsPlusNormal"/>
        <w:ind w:firstLine="540"/>
        <w:jc w:val="both"/>
      </w:pPr>
      <w:r w:rsidRPr="000334D4">
        <w:rPr>
          <w:position w:val="-14"/>
        </w:rPr>
        <w:pict>
          <v:shape id="_x0000_i1072" style="width:70.5pt;height:20.25pt" coordsize="" o:spt="100" adj="0,,0" path="" filled="f" stroked="f">
            <v:stroke joinstyle="miter"/>
            <v:imagedata r:id="rId51" o:title="base_1_157511_416"/>
            <v:formulas/>
            <v:path o:connecttype="segments"/>
          </v:shape>
        </w:pict>
      </w:r>
      <w:r>
        <w:t xml:space="preserve"> - средняя месячная величина фонда рабочего времени водителя (кондуктора), час;</w:t>
      </w:r>
    </w:p>
    <w:p w:rsidR="006D662B" w:rsidRDefault="006D662B">
      <w:pPr>
        <w:pStyle w:val="ConsPlusNormal"/>
        <w:ind w:firstLine="540"/>
        <w:jc w:val="both"/>
      </w:pPr>
      <w:r w:rsidRPr="000334D4">
        <w:rPr>
          <w:position w:val="-12"/>
        </w:rPr>
        <w:pict>
          <v:shape id="_x0000_i1073" style="width:32.25pt;height:19.5pt" coordsize="" o:spt="100" adj="0,,0" path="" filled="f" stroked="f">
            <v:stroke joinstyle="miter"/>
            <v:imagedata r:id="rId52" o:title="base_1_157511_417"/>
            <v:formulas/>
            <v:path o:connecttype="segments"/>
          </v:shape>
        </w:pict>
      </w:r>
      <w:r>
        <w:t xml:space="preserve">, </w:t>
      </w:r>
      <w:r w:rsidRPr="000334D4">
        <w:rPr>
          <w:position w:val="-12"/>
        </w:rPr>
        <w:pict>
          <v:shape id="_x0000_i1074" style="width:29.25pt;height:19.5pt" coordsize="" o:spt="100" adj="0,,0" path="" filled="f" stroked="f">
            <v:stroke joinstyle="miter"/>
            <v:imagedata r:id="rId53" o:title="base_1_157511_418"/>
            <v:formulas/>
            <v:path o:connecttype="segments"/>
          </v:shape>
        </w:pict>
      </w:r>
      <w:r>
        <w:t xml:space="preserve"> - оплата основного и дополнительного отпуска, соответственно, водителя и кондуктора, руб.;</w:t>
      </w:r>
    </w:p>
    <w:p w:rsidR="006D662B" w:rsidRDefault="006D662B">
      <w:pPr>
        <w:pStyle w:val="ConsPlusNormal"/>
        <w:ind w:firstLine="540"/>
        <w:jc w:val="both"/>
      </w:pPr>
      <w:r w:rsidRPr="000334D4">
        <w:rPr>
          <w:position w:val="-14"/>
        </w:rPr>
        <w:pict>
          <v:shape id="_x0000_i1075" style="width:60.75pt;height:20.25pt" coordsize="" o:spt="100" adj="0,,0" path="" filled="f" stroked="f">
            <v:stroke joinstyle="miter"/>
            <v:imagedata r:id="rId54" o:title="base_1_157511_419"/>
            <v:formulas/>
            <v:path o:connecttype="segments"/>
          </v:shape>
        </w:pict>
      </w:r>
      <w:r>
        <w:t xml:space="preserve"> - годовая величина фонда рабочего времени водителя (кондуктора), час.</w:t>
      </w:r>
    </w:p>
    <w:p w:rsidR="006D662B" w:rsidRDefault="006D662B">
      <w:pPr>
        <w:pStyle w:val="ConsPlusNormal"/>
        <w:ind w:firstLine="540"/>
        <w:jc w:val="both"/>
      </w:pPr>
      <w:r>
        <w:t xml:space="preserve">Средняя месячная величина фонда рабочего времени водителя (кондуктора) </w:t>
      </w:r>
      <w:r w:rsidRPr="000334D4">
        <w:rPr>
          <w:position w:val="-14"/>
        </w:rPr>
        <w:pict>
          <v:shape id="_x0000_i1076" style="width:70.5pt;height:20.25pt" coordsize="" o:spt="100" adj="0,,0" path="" filled="f" stroked="f">
            <v:stroke joinstyle="miter"/>
            <v:imagedata r:id="rId55" o:title="base_1_157511_420"/>
            <v:formulas/>
            <v:path o:connecttype="segments"/>
          </v:shape>
        </w:pict>
      </w:r>
      <w:r>
        <w:t xml:space="preserve">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77" style="width:164.25pt;height:20.25pt" coordsize="" o:spt="100" adj="0,,0" path="" filled="f" stroked="f">
            <v:stroke joinstyle="miter"/>
            <v:imagedata r:id="rId56" o:title="base_1_157511_421"/>
            <v:formulas/>
            <v:path o:connecttype="segments"/>
          </v:shape>
        </w:pict>
      </w:r>
      <w:r>
        <w:t>, руб. (9)</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4"/>
        </w:rPr>
        <w:pict>
          <v:shape id="_x0000_i1078" style="width:60.75pt;height:20.25pt" coordsize="" o:spt="100" adj="0,,0" path="" filled="f" stroked="f">
            <v:stroke joinstyle="miter"/>
            <v:imagedata r:id="rId57" o:title="base_1_157511_422"/>
            <v:formulas/>
            <v:path o:connecttype="segments"/>
          </v:shape>
        </w:pict>
      </w:r>
      <w:r>
        <w:t xml:space="preserve"> - годовая величина фонда рабочего времени водителя (кондуктора), час.</w:t>
      </w:r>
    </w:p>
    <w:p w:rsidR="006D662B" w:rsidRDefault="006D662B">
      <w:pPr>
        <w:pStyle w:val="ConsPlusNormal"/>
        <w:ind w:firstLine="540"/>
        <w:jc w:val="both"/>
      </w:pPr>
      <w:r>
        <w:t xml:space="preserve">Величина оплаты основного и дополнительного отпуска водителя (кондуктора) </w:t>
      </w:r>
      <w:r w:rsidRPr="000334D4">
        <w:rPr>
          <w:position w:val="-12"/>
        </w:rPr>
        <w:pict>
          <v:shape id="_x0000_i1079" style="width:32.25pt;height:19.5pt" coordsize="" o:spt="100" adj="0,,0" path="" filled="f" stroked="f">
            <v:stroke joinstyle="miter"/>
            <v:imagedata r:id="rId52" o:title="base_1_157511_423"/>
            <v:formulas/>
            <v:path o:connecttype="segments"/>
          </v:shape>
        </w:pict>
      </w:r>
      <w:r>
        <w:t xml:space="preserve">, </w:t>
      </w:r>
      <w:r w:rsidRPr="000334D4">
        <w:rPr>
          <w:position w:val="-12"/>
        </w:rPr>
        <w:pict>
          <v:shape id="_x0000_i1080" style="width:36.75pt;height:19.5pt" coordsize="" o:spt="100" adj="0,,0" path="" filled="f" stroked="f">
            <v:stroke joinstyle="miter"/>
            <v:imagedata r:id="rId58" o:title="base_1_157511_424"/>
            <v:formulas/>
            <v:path o:connecttype="segments"/>
          </v:shape>
        </w:pict>
      </w:r>
      <w:r>
        <w:t xml:space="preserve">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18"/>
        </w:rPr>
        <w:pict>
          <v:shape id="_x0000_i1081" style="width:389.25pt;height:26.25pt" coordsize="" o:spt="100" adj="0,,0" path="" filled="f" stroked="f">
            <v:stroke joinstyle="miter"/>
            <v:imagedata r:id="rId59" o:title="base_1_157511_425"/>
            <v:formulas/>
            <v:path o:connecttype="segments"/>
          </v:shape>
        </w:pict>
      </w:r>
      <w:r>
        <w:t>, руб. (10)</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082" style="width:42pt;height:19.5pt" coordsize="" o:spt="100" adj="0,,0" path="" filled="f" stroked="f">
            <v:stroke joinstyle="miter"/>
            <v:imagedata r:id="rId60" o:title="base_1_157511_426"/>
            <v:formulas/>
            <v:path o:connecttype="segments"/>
          </v:shape>
        </w:pict>
      </w:r>
      <w:r>
        <w:t xml:space="preserve"> и </w:t>
      </w:r>
      <w:r w:rsidRPr="000334D4">
        <w:rPr>
          <w:position w:val="-12"/>
        </w:rPr>
        <w:pict>
          <v:shape id="_x0000_i1083" style="width:38.25pt;height:19.5pt" coordsize="" o:spt="100" adj="0,,0" path="" filled="f" stroked="f">
            <v:stroke joinstyle="miter"/>
            <v:imagedata r:id="rId61" o:title="base_1_157511_427"/>
            <v:formulas/>
            <v:path o:connecttype="segments"/>
          </v:shape>
        </w:pict>
      </w:r>
      <w:r>
        <w:t xml:space="preserve"> - соответственно, величины расчетной годовой заработной платы водителя и кондуктора;</w:t>
      </w:r>
    </w:p>
    <w:p w:rsidR="006D662B" w:rsidRDefault="006D662B">
      <w:pPr>
        <w:pStyle w:val="ConsPlusNormal"/>
        <w:ind w:firstLine="540"/>
        <w:jc w:val="both"/>
      </w:pPr>
      <w:r w:rsidRPr="000334D4">
        <w:rPr>
          <w:position w:val="-16"/>
        </w:rPr>
        <w:pict>
          <v:shape id="_x0000_i1084" style="width:42pt;height:22.5pt" coordsize="" o:spt="100" adj="0,,0" path="" filled="f" stroked="f">
            <v:stroke joinstyle="miter"/>
            <v:imagedata r:id="rId62" o:title="base_1_157511_428"/>
            <v:formulas/>
            <v:path o:connecttype="segments"/>
          </v:shape>
        </w:pict>
      </w:r>
      <w:r>
        <w:t xml:space="preserve"> - количество дней основного отпуска водителя (кондуктора), в соответствии с трудовым законодательством Российской Федерации, ед.;</w:t>
      </w:r>
    </w:p>
    <w:p w:rsidR="006D662B" w:rsidRDefault="006D662B">
      <w:pPr>
        <w:pStyle w:val="ConsPlusNormal"/>
        <w:ind w:firstLine="540"/>
        <w:jc w:val="both"/>
      </w:pPr>
      <w:r w:rsidRPr="000334D4">
        <w:rPr>
          <w:position w:val="-16"/>
        </w:rPr>
        <w:pict>
          <v:shape id="_x0000_i1085" style="width:42pt;height:22.5pt" coordsize="" o:spt="100" adj="0,,0" path="" filled="f" stroked="f">
            <v:stroke joinstyle="miter"/>
            <v:imagedata r:id="rId63" o:title="base_1_157511_429"/>
            <v:formulas/>
            <v:path o:connecttype="segments"/>
          </v:shape>
        </w:pict>
      </w:r>
      <w:r>
        <w:t xml:space="preserve"> - количество дней дополнительного отпуска водителя (кондуктора), в соответствии с трудовым законодательством Российской Федерации, ед.</w:t>
      </w:r>
    </w:p>
    <w:p w:rsidR="006D662B" w:rsidRDefault="006D662B">
      <w:pPr>
        <w:pStyle w:val="ConsPlusNormal"/>
        <w:ind w:firstLine="540"/>
        <w:jc w:val="both"/>
      </w:pPr>
      <w:r>
        <w:t xml:space="preserve">Величины расчетной годовой заработной платы водителя и кондуктора </w:t>
      </w:r>
      <w:r w:rsidRPr="000334D4">
        <w:rPr>
          <w:position w:val="-12"/>
        </w:rPr>
        <w:pict>
          <v:shape id="_x0000_i1086" style="width:42pt;height:19.5pt" coordsize="" o:spt="100" adj="0,,0" path="" filled="f" stroked="f">
            <v:stroke joinstyle="miter"/>
            <v:imagedata r:id="rId60" o:title="base_1_157511_430"/>
            <v:formulas/>
            <v:path o:connecttype="segments"/>
          </v:shape>
        </w:pict>
      </w:r>
      <w:r>
        <w:t xml:space="preserve"> и </w:t>
      </w:r>
      <w:r w:rsidRPr="000334D4">
        <w:rPr>
          <w:position w:val="-12"/>
        </w:rPr>
        <w:pict>
          <v:shape id="_x0000_i1087" style="width:38.25pt;height:19.5pt" coordsize="" o:spt="100" adj="0,,0" path="" filled="f" stroked="f">
            <v:stroke joinstyle="miter"/>
            <v:imagedata r:id="rId61" o:title="base_1_157511_431"/>
            <v:formulas/>
            <v:path o:connecttype="segments"/>
          </v:shape>
        </w:pict>
      </w:r>
      <w:r>
        <w:t xml:space="preserve">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88" style="width:197.25pt;height:22.5pt" coordsize="" o:spt="100" adj="0,,0" path="" filled="f" stroked="f">
            <v:stroke joinstyle="miter"/>
            <v:imagedata r:id="rId64" o:title="base_1_157511_432"/>
            <v:formulas/>
            <v:path o:connecttype="segments"/>
          </v:shape>
        </w:pict>
      </w:r>
      <w:r>
        <w:t>, руб. (11)</w:t>
      </w:r>
    </w:p>
    <w:p w:rsidR="006D662B" w:rsidRDefault="006D662B">
      <w:pPr>
        <w:pStyle w:val="ConsPlusNormal"/>
        <w:jc w:val="both"/>
      </w:pPr>
    </w:p>
    <w:p w:rsidR="006D662B" w:rsidRDefault="006D662B">
      <w:pPr>
        <w:pStyle w:val="ConsPlusNormal"/>
        <w:ind w:firstLine="540"/>
        <w:jc w:val="both"/>
      </w:pPr>
      <w:bookmarkStart w:id="3" w:name="P206"/>
      <w:bookmarkEnd w:id="3"/>
      <w:r>
        <w:t xml:space="preserve">24. Величины расчетной месячной оплаты труда водителя пассажирского транспортного средства и кондуктора </w:t>
      </w:r>
      <w:r w:rsidRPr="000334D4">
        <w:rPr>
          <w:position w:val="-12"/>
        </w:rPr>
        <w:pict>
          <v:shape id="_x0000_i1089" style="width:28.5pt;height:19.5pt" coordsize="" o:spt="100" adj="0,,0" path="" filled="f" stroked="f">
            <v:stroke joinstyle="miter"/>
            <v:imagedata r:id="rId65" o:title="base_1_157511_433"/>
            <v:formulas/>
            <v:path o:connecttype="segments"/>
          </v:shape>
        </w:pict>
      </w:r>
      <w:r>
        <w:t xml:space="preserve"> и </w:t>
      </w:r>
      <w:r w:rsidRPr="000334D4">
        <w:rPr>
          <w:position w:val="-12"/>
        </w:rPr>
        <w:pict>
          <v:shape id="_x0000_i1090" style="width:24.75pt;height:19.5pt" coordsize="" o:spt="100" adj="0,,0" path="" filled="f" stroked="f">
            <v:stroke joinstyle="miter"/>
            <v:imagedata r:id="rId66" o:title="base_1_157511_434"/>
            <v:formulas/>
            <v:path o:connecttype="segments"/>
          </v:shape>
        </w:pict>
      </w:r>
      <w:r>
        <w:t xml:space="preserve"> определяют следующим образом:</w:t>
      </w:r>
    </w:p>
    <w:p w:rsidR="006D662B" w:rsidRDefault="006D662B">
      <w:pPr>
        <w:pStyle w:val="ConsPlusNormal"/>
        <w:ind w:firstLine="540"/>
        <w:jc w:val="both"/>
      </w:pPr>
      <w:r>
        <w:t xml:space="preserve">1) осуществляют расчет величин месячной оплаты труда водителя пассажирского транспортного средства и кондуктора по </w:t>
      </w:r>
      <w:hyperlink w:anchor="P211" w:history="1">
        <w:r>
          <w:rPr>
            <w:color w:val="0000FF"/>
          </w:rPr>
          <w:t>формуле 12</w:t>
        </w:r>
      </w:hyperlink>
      <w:r>
        <w:t>, которая учитывает величину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в муниципальном образовании по местонахождению перевозчика;</w:t>
      </w:r>
    </w:p>
    <w:p w:rsidR="006D662B" w:rsidRDefault="006D662B">
      <w:pPr>
        <w:pStyle w:val="ConsPlusNormal"/>
        <w:ind w:firstLine="540"/>
        <w:jc w:val="both"/>
      </w:pPr>
      <w:r>
        <w:t xml:space="preserve">2) осуществляют расчет величин месячной оплаты труда водителя пассажирского транспортного средства и кондуктора, соответственно, на основании положений Федерального отраслевого </w:t>
      </w:r>
      <w:hyperlink r:id="rId67" w:history="1">
        <w:r>
          <w:rPr>
            <w:color w:val="0000FF"/>
          </w:rPr>
          <w:t>соглашения</w:t>
        </w:r>
      </w:hyperlink>
      <w:r>
        <w:t xml:space="preserve"> по автомобильному и городскому наземному пассажирскому транспорту либо Отраслевого тарифного </w:t>
      </w:r>
      <w:hyperlink r:id="rId68" w:history="1">
        <w:r>
          <w:rPr>
            <w:color w:val="0000FF"/>
          </w:rPr>
          <w:t>соглашения</w:t>
        </w:r>
      </w:hyperlink>
      <w:r>
        <w:t xml:space="preserve"> по организациям наземного городского электрического транспорта Российской Федерации;</w:t>
      </w:r>
    </w:p>
    <w:p w:rsidR="006D662B" w:rsidRDefault="006D662B">
      <w:pPr>
        <w:pStyle w:val="ConsPlusNormal"/>
        <w:ind w:firstLine="540"/>
        <w:jc w:val="both"/>
      </w:pPr>
      <w:r>
        <w:t>3) результаты расчетов сопоставляются, и выбирается наибольшая величина.</w:t>
      </w:r>
    </w:p>
    <w:p w:rsidR="006D662B" w:rsidRDefault="006D662B">
      <w:pPr>
        <w:pStyle w:val="ConsPlusNormal"/>
        <w:jc w:val="both"/>
      </w:pPr>
    </w:p>
    <w:p w:rsidR="006D662B" w:rsidRDefault="006D662B">
      <w:pPr>
        <w:pStyle w:val="ConsPlusNormal"/>
        <w:ind w:firstLine="540"/>
        <w:jc w:val="both"/>
      </w:pPr>
      <w:bookmarkStart w:id="4" w:name="P211"/>
      <w:bookmarkEnd w:id="4"/>
      <w:r w:rsidRPr="000334D4">
        <w:rPr>
          <w:position w:val="-14"/>
        </w:rPr>
        <w:pict>
          <v:shape id="_x0000_i1091" style="width:172.5pt;height:22.5pt" coordsize="" o:spt="100" adj="0,,0" path="" filled="f" stroked="f">
            <v:stroke joinstyle="miter"/>
            <v:imagedata r:id="rId69" o:title="base_1_157511_435"/>
            <v:formulas/>
            <v:path o:connecttype="segments"/>
          </v:shape>
        </w:pict>
      </w:r>
      <w:r>
        <w:t>, руб. (12)</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t>СЗП - величина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муниципального образования по месту нахождения перевозчика, руб.;</w:t>
      </w:r>
    </w:p>
    <w:p w:rsidR="006D662B" w:rsidRDefault="006D662B">
      <w:pPr>
        <w:pStyle w:val="ConsPlusNormal"/>
        <w:ind w:firstLine="540"/>
        <w:jc w:val="both"/>
      </w:pPr>
      <w:r w:rsidRPr="000334D4">
        <w:rPr>
          <w:position w:val="-12"/>
        </w:rPr>
        <w:pict>
          <v:shape id="_x0000_i1092" style="width:20.25pt;height:19.5pt" coordsize="" o:spt="100" adj="0,,0" path="" filled="f" stroked="f">
            <v:stroke joinstyle="miter"/>
            <v:imagedata r:id="rId70" o:title="base_1_157511_436"/>
            <v:formulas/>
            <v:path o:connecttype="segments"/>
          </v:shape>
        </w:pict>
      </w:r>
      <w:r>
        <w:t xml:space="preserve"> - коэффициент, позволяющий определить расчетную величину заработной платы водителей и кондукторов в зависимости от величины среднемесячной номинальной начисленной заработной платы работников крупных и средних предприятий и некоммерческих организаций муниципального образования по местонахождению перевозчика;</w:t>
      </w:r>
    </w:p>
    <w:p w:rsidR="006D662B" w:rsidRDefault="006D662B">
      <w:pPr>
        <w:pStyle w:val="ConsPlusNormal"/>
        <w:ind w:firstLine="540"/>
        <w:jc w:val="both"/>
      </w:pPr>
      <w:r w:rsidRPr="000334D4">
        <w:rPr>
          <w:position w:val="-12"/>
        </w:rPr>
        <w:pict>
          <v:shape id="_x0000_i1093" style="width:16.5pt;height:19.5pt" coordsize="" o:spt="100" adj="0,,0" path="" filled="f" stroked="f">
            <v:stroke joinstyle="miter"/>
            <v:imagedata r:id="rId71" o:title="base_1_157511_437"/>
            <v:formulas/>
            <v:path o:connecttype="segments"/>
          </v:shape>
        </w:pict>
      </w:r>
      <w:r>
        <w:t xml:space="preserve"> - прогнозная величина индекса потребительских цен на планируемый период.</w:t>
      </w:r>
    </w:p>
    <w:p w:rsidR="006D662B" w:rsidRDefault="006D662B">
      <w:pPr>
        <w:pStyle w:val="ConsPlusNormal"/>
        <w:ind w:firstLine="540"/>
        <w:jc w:val="both"/>
      </w:pPr>
      <w:r>
        <w:t xml:space="preserve">Величина СЗП принимается в соответствии с данными, публикуемыми местными органами Федеральной службы государственной статистики (Росстата), или данными доклада главы местной </w:t>
      </w:r>
      <w:r>
        <w:lastRenderedPageBreak/>
        <w:t xml:space="preserve">администрации городского округа (муниципального района)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(типовая </w:t>
      </w:r>
      <w:hyperlink r:id="rId72" w:history="1">
        <w:r>
          <w:rPr>
            <w:color w:val="0000FF"/>
          </w:rPr>
          <w:t>форма</w:t>
        </w:r>
      </w:hyperlink>
      <w:r>
        <w:t xml:space="preserve"> доклада утверждена распоряжением Правительства Российской Федерации от 11 сентября 2008 г. N 1313-р).</w:t>
      </w:r>
    </w:p>
    <w:p w:rsidR="006D662B" w:rsidRDefault="006D662B">
      <w:pPr>
        <w:pStyle w:val="ConsPlusNormal"/>
        <w:ind w:firstLine="540"/>
        <w:jc w:val="both"/>
      </w:pPr>
      <w:r>
        <w:t xml:space="preserve">Величина коэффициента </w:t>
      </w:r>
      <w:r w:rsidRPr="000334D4">
        <w:rPr>
          <w:position w:val="-12"/>
        </w:rPr>
        <w:pict>
          <v:shape id="_x0000_i1094" style="width:20.25pt;height:19.5pt" coordsize="" o:spt="100" adj="0,,0" path="" filled="f" stroked="f">
            <v:stroke joinstyle="miter"/>
            <v:imagedata r:id="rId70" o:title="base_1_157511_438"/>
            <v:formulas/>
            <v:path o:connecttype="segments"/>
          </v:shape>
        </w:pict>
      </w:r>
      <w:r>
        <w:t xml:space="preserve"> выбирается в соответствии с данными таблицы 1.</w:t>
      </w:r>
    </w:p>
    <w:p w:rsidR="006D662B" w:rsidRDefault="006D662B">
      <w:pPr>
        <w:pStyle w:val="ConsPlusNormal"/>
        <w:jc w:val="both"/>
      </w:pPr>
    </w:p>
    <w:p w:rsidR="006D662B" w:rsidRDefault="006D662B">
      <w:pPr>
        <w:sectPr w:rsidR="006D662B" w:rsidSect="007A797D">
          <w:pgSz w:w="11906" w:h="16838"/>
          <w:pgMar w:top="1134" w:right="850" w:bottom="1134" w:left="1701" w:header="708" w:footer="708" w:gutter="0"/>
          <w:cols w:space="708"/>
          <w:docGrid w:linePitch="360"/>
        </w:sectPr>
      </w:pPr>
    </w:p>
    <w:p w:rsidR="006D662B" w:rsidRDefault="006D662B">
      <w:pPr>
        <w:pStyle w:val="ConsPlusNormal"/>
        <w:jc w:val="center"/>
        <w:outlineLvl w:val="2"/>
      </w:pPr>
      <w:r>
        <w:lastRenderedPageBreak/>
        <w:t>Величины коэффициентов </w:t>
      </w:r>
      <w:r w:rsidRPr="000334D4">
        <w:rPr>
          <w:position w:val="-12"/>
        </w:rPr>
        <w:pict>
          <v:shape id="_x0000_i1095" style="width:20.25pt;height:19.5pt" coordsize="" o:spt="100" adj="0,,0" path="" filled="f" stroked="f">
            <v:stroke joinstyle="miter"/>
            <v:imagedata r:id="rId70" o:title="base_1_157511_439"/>
            <v:formulas/>
            <v:path o:connecttype="segments"/>
          </v:shape>
        </w:pict>
      </w:r>
    </w:p>
    <w:p w:rsidR="006D662B" w:rsidRDefault="006D662B">
      <w:pPr>
        <w:pStyle w:val="ConsPlusNormal"/>
        <w:jc w:val="both"/>
      </w:pPr>
    </w:p>
    <w:p w:rsidR="006D662B" w:rsidRDefault="006D662B">
      <w:pPr>
        <w:pStyle w:val="ConsPlusNormal"/>
        <w:jc w:val="right"/>
      </w:pPr>
      <w:r>
        <w:t>Таблица 1</w:t>
      </w:r>
    </w:p>
    <w:p w:rsidR="006D662B" w:rsidRDefault="006D66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8"/>
        <w:gridCol w:w="1651"/>
        <w:gridCol w:w="2300"/>
      </w:tblGrid>
      <w:tr w:rsidR="006D662B">
        <w:tc>
          <w:tcPr>
            <w:tcW w:w="5688" w:type="dxa"/>
          </w:tcPr>
          <w:p w:rsidR="006D662B" w:rsidRDefault="006D662B">
            <w:pPr>
              <w:pStyle w:val="ConsPlusNormal"/>
              <w:jc w:val="center"/>
            </w:pPr>
            <w:r>
              <w:t>Категория работника</w:t>
            </w:r>
          </w:p>
        </w:tc>
        <w:tc>
          <w:tcPr>
            <w:tcW w:w="1651" w:type="dxa"/>
          </w:tcPr>
          <w:p w:rsidR="006D662B" w:rsidRDefault="006D662B">
            <w:pPr>
              <w:pStyle w:val="ConsPlusNormal"/>
              <w:jc w:val="center"/>
            </w:pPr>
            <w:r>
              <w:t>Городской округ,</w:t>
            </w:r>
          </w:p>
          <w:p w:rsidR="006D662B" w:rsidRDefault="006D662B">
            <w:pPr>
              <w:pStyle w:val="ConsPlusNormal"/>
              <w:jc w:val="center"/>
            </w:pPr>
            <w:r>
              <w:t>г. Москва, г. Санкт-Петербург</w:t>
            </w:r>
          </w:p>
        </w:tc>
        <w:tc>
          <w:tcPr>
            <w:tcW w:w="2300" w:type="dxa"/>
          </w:tcPr>
          <w:p w:rsidR="006D662B" w:rsidRDefault="006D662B">
            <w:pPr>
              <w:pStyle w:val="ConsPlusNormal"/>
              <w:jc w:val="center"/>
            </w:pPr>
            <w:r>
              <w:t>Муниципальный район, городское поселение в составе муниципального района</w:t>
            </w:r>
          </w:p>
        </w:tc>
      </w:tr>
      <w:tr w:rsidR="006D662B">
        <w:tc>
          <w:tcPr>
            <w:tcW w:w="5688" w:type="dxa"/>
          </w:tcPr>
          <w:p w:rsidR="006D662B" w:rsidRDefault="006D662B">
            <w:pPr>
              <w:pStyle w:val="ConsPlusNormal"/>
            </w:pPr>
            <w:r>
              <w:t>1. Водитель автобуса габаритной длиной до 6,5 м</w:t>
            </w:r>
          </w:p>
        </w:tc>
        <w:tc>
          <w:tcPr>
            <w:tcW w:w="1651" w:type="dxa"/>
          </w:tcPr>
          <w:p w:rsidR="006D662B" w:rsidRDefault="006D662B">
            <w:pPr>
              <w:pStyle w:val="ConsPlusNormal"/>
              <w:jc w:val="center"/>
            </w:pPr>
            <w:r>
              <w:t>0,9</w:t>
            </w:r>
          </w:p>
        </w:tc>
        <w:tc>
          <w:tcPr>
            <w:tcW w:w="2300" w:type="dxa"/>
          </w:tcPr>
          <w:p w:rsidR="006D662B" w:rsidRDefault="006D662B">
            <w:pPr>
              <w:pStyle w:val="ConsPlusNormal"/>
              <w:jc w:val="center"/>
            </w:pPr>
            <w:r>
              <w:t>1,15</w:t>
            </w:r>
          </w:p>
        </w:tc>
      </w:tr>
      <w:tr w:rsidR="006D662B">
        <w:tc>
          <w:tcPr>
            <w:tcW w:w="5688" w:type="dxa"/>
          </w:tcPr>
          <w:p w:rsidR="006D662B" w:rsidRDefault="006D662B">
            <w:pPr>
              <w:pStyle w:val="ConsPlusNormal"/>
            </w:pPr>
            <w:r>
              <w:t>2. Водитель автобуса габаритной длиной св. 6,5 до 8 м</w:t>
            </w:r>
          </w:p>
        </w:tc>
        <w:tc>
          <w:tcPr>
            <w:tcW w:w="1651" w:type="dxa"/>
          </w:tcPr>
          <w:p w:rsidR="006D662B" w:rsidRDefault="006D662B">
            <w:pPr>
              <w:pStyle w:val="ConsPlusNormal"/>
              <w:jc w:val="center"/>
            </w:pPr>
            <w:r>
              <w:t>1,0</w:t>
            </w:r>
          </w:p>
        </w:tc>
        <w:tc>
          <w:tcPr>
            <w:tcW w:w="2300" w:type="dxa"/>
          </w:tcPr>
          <w:p w:rsidR="006D662B" w:rsidRDefault="006D662B">
            <w:pPr>
              <w:pStyle w:val="ConsPlusNormal"/>
              <w:jc w:val="center"/>
            </w:pPr>
            <w:r>
              <w:t>1,3</w:t>
            </w:r>
          </w:p>
        </w:tc>
      </w:tr>
      <w:tr w:rsidR="006D662B">
        <w:tc>
          <w:tcPr>
            <w:tcW w:w="5688" w:type="dxa"/>
          </w:tcPr>
          <w:p w:rsidR="006D662B" w:rsidRDefault="006D662B">
            <w:pPr>
              <w:pStyle w:val="ConsPlusNormal"/>
            </w:pPr>
            <w:r>
              <w:t>3. Водитель автобуса габаритной длиной св. 8 до 10 м</w:t>
            </w:r>
          </w:p>
        </w:tc>
        <w:tc>
          <w:tcPr>
            <w:tcW w:w="1651" w:type="dxa"/>
          </w:tcPr>
          <w:p w:rsidR="006D662B" w:rsidRDefault="006D662B">
            <w:pPr>
              <w:pStyle w:val="ConsPlusNormal"/>
              <w:jc w:val="center"/>
            </w:pPr>
            <w:r>
              <w:t>1,2</w:t>
            </w:r>
          </w:p>
        </w:tc>
        <w:tc>
          <w:tcPr>
            <w:tcW w:w="2300" w:type="dxa"/>
          </w:tcPr>
          <w:p w:rsidR="006D662B" w:rsidRDefault="006D662B">
            <w:pPr>
              <w:pStyle w:val="ConsPlusNormal"/>
              <w:jc w:val="center"/>
            </w:pPr>
            <w:r>
              <w:t>1,55</w:t>
            </w:r>
          </w:p>
        </w:tc>
      </w:tr>
      <w:tr w:rsidR="006D662B">
        <w:tc>
          <w:tcPr>
            <w:tcW w:w="5688" w:type="dxa"/>
          </w:tcPr>
          <w:p w:rsidR="006D662B" w:rsidRDefault="006D662B">
            <w:pPr>
              <w:pStyle w:val="ConsPlusNormal"/>
            </w:pPr>
            <w:r>
              <w:t>4. Водитель автобуса габаритной длиной св. 10 до 12 м</w:t>
            </w:r>
          </w:p>
        </w:tc>
        <w:tc>
          <w:tcPr>
            <w:tcW w:w="1651" w:type="dxa"/>
          </w:tcPr>
          <w:p w:rsidR="006D662B" w:rsidRDefault="006D662B">
            <w:pPr>
              <w:pStyle w:val="ConsPlusNormal"/>
              <w:jc w:val="center"/>
            </w:pPr>
            <w:r>
              <w:t>1,5</w:t>
            </w:r>
          </w:p>
        </w:tc>
        <w:tc>
          <w:tcPr>
            <w:tcW w:w="2300" w:type="dxa"/>
          </w:tcPr>
          <w:p w:rsidR="006D662B" w:rsidRDefault="006D662B">
            <w:pPr>
              <w:pStyle w:val="ConsPlusNormal"/>
              <w:jc w:val="center"/>
            </w:pPr>
            <w:r>
              <w:t>1,95</w:t>
            </w:r>
          </w:p>
        </w:tc>
      </w:tr>
      <w:tr w:rsidR="006D662B">
        <w:tc>
          <w:tcPr>
            <w:tcW w:w="5688" w:type="dxa"/>
          </w:tcPr>
          <w:p w:rsidR="006D662B" w:rsidRDefault="006D662B">
            <w:pPr>
              <w:pStyle w:val="ConsPlusNormal"/>
            </w:pPr>
            <w:r>
              <w:t>5. Водитель автобуса габаритной длиной св. 12 м</w:t>
            </w:r>
          </w:p>
        </w:tc>
        <w:tc>
          <w:tcPr>
            <w:tcW w:w="1651" w:type="dxa"/>
          </w:tcPr>
          <w:p w:rsidR="006D662B" w:rsidRDefault="006D662B">
            <w:pPr>
              <w:pStyle w:val="ConsPlusNormal"/>
              <w:jc w:val="center"/>
            </w:pPr>
            <w:r>
              <w:t>1,7</w:t>
            </w:r>
          </w:p>
        </w:tc>
        <w:tc>
          <w:tcPr>
            <w:tcW w:w="2300" w:type="dxa"/>
          </w:tcPr>
          <w:p w:rsidR="006D662B" w:rsidRDefault="006D662B">
            <w:pPr>
              <w:pStyle w:val="ConsPlusNormal"/>
              <w:jc w:val="center"/>
            </w:pPr>
            <w:r>
              <w:t>2,2</w:t>
            </w:r>
          </w:p>
        </w:tc>
      </w:tr>
      <w:tr w:rsidR="006D662B">
        <w:tc>
          <w:tcPr>
            <w:tcW w:w="5688" w:type="dxa"/>
          </w:tcPr>
          <w:p w:rsidR="006D662B" w:rsidRDefault="006D662B">
            <w:pPr>
              <w:pStyle w:val="ConsPlusNormal"/>
            </w:pPr>
            <w:r>
              <w:t>6. Водитель троллейбуса двухосного</w:t>
            </w:r>
          </w:p>
        </w:tc>
        <w:tc>
          <w:tcPr>
            <w:tcW w:w="1651" w:type="dxa"/>
          </w:tcPr>
          <w:p w:rsidR="006D662B" w:rsidRDefault="006D662B">
            <w:pPr>
              <w:pStyle w:val="ConsPlusNormal"/>
              <w:jc w:val="center"/>
            </w:pPr>
            <w:r>
              <w:t>1,2</w:t>
            </w:r>
          </w:p>
        </w:tc>
        <w:tc>
          <w:tcPr>
            <w:tcW w:w="2300" w:type="dxa"/>
          </w:tcPr>
          <w:p w:rsidR="006D662B" w:rsidRDefault="006D662B">
            <w:pPr>
              <w:pStyle w:val="ConsPlusNormal"/>
              <w:jc w:val="center"/>
            </w:pPr>
            <w:r>
              <w:t>1,55</w:t>
            </w:r>
          </w:p>
        </w:tc>
      </w:tr>
      <w:tr w:rsidR="006D662B">
        <w:tc>
          <w:tcPr>
            <w:tcW w:w="5688" w:type="dxa"/>
          </w:tcPr>
          <w:p w:rsidR="006D662B" w:rsidRDefault="006D662B">
            <w:pPr>
              <w:pStyle w:val="ConsPlusNormal"/>
            </w:pPr>
            <w:r>
              <w:t>7. Водитель троллейбуса сочлененного</w:t>
            </w:r>
          </w:p>
        </w:tc>
        <w:tc>
          <w:tcPr>
            <w:tcW w:w="1651" w:type="dxa"/>
          </w:tcPr>
          <w:p w:rsidR="006D662B" w:rsidRDefault="006D662B">
            <w:pPr>
              <w:pStyle w:val="ConsPlusNormal"/>
              <w:jc w:val="center"/>
            </w:pPr>
            <w:r>
              <w:t>1,5</w:t>
            </w:r>
          </w:p>
        </w:tc>
        <w:tc>
          <w:tcPr>
            <w:tcW w:w="2300" w:type="dxa"/>
          </w:tcPr>
          <w:p w:rsidR="006D662B" w:rsidRDefault="006D662B">
            <w:pPr>
              <w:pStyle w:val="ConsPlusNormal"/>
              <w:jc w:val="center"/>
            </w:pPr>
            <w:r>
              <w:t>1,95</w:t>
            </w:r>
          </w:p>
        </w:tc>
      </w:tr>
      <w:tr w:rsidR="006D662B">
        <w:tc>
          <w:tcPr>
            <w:tcW w:w="5688" w:type="dxa"/>
          </w:tcPr>
          <w:p w:rsidR="006D662B" w:rsidRDefault="006D662B">
            <w:pPr>
              <w:pStyle w:val="ConsPlusNormal"/>
            </w:pPr>
            <w:r>
              <w:t>8. Водитель одиночного четырехосного вагона трамвая</w:t>
            </w:r>
          </w:p>
        </w:tc>
        <w:tc>
          <w:tcPr>
            <w:tcW w:w="1651" w:type="dxa"/>
          </w:tcPr>
          <w:p w:rsidR="006D662B" w:rsidRDefault="006D662B">
            <w:pPr>
              <w:pStyle w:val="ConsPlusNormal"/>
              <w:jc w:val="center"/>
            </w:pPr>
            <w:r>
              <w:t>1,0</w:t>
            </w:r>
          </w:p>
        </w:tc>
        <w:tc>
          <w:tcPr>
            <w:tcW w:w="2300" w:type="dxa"/>
          </w:tcPr>
          <w:p w:rsidR="006D662B" w:rsidRDefault="006D662B">
            <w:pPr>
              <w:pStyle w:val="ConsPlusNormal"/>
              <w:jc w:val="center"/>
            </w:pPr>
            <w:r>
              <w:t>1,3</w:t>
            </w:r>
          </w:p>
        </w:tc>
      </w:tr>
      <w:tr w:rsidR="006D662B">
        <w:tc>
          <w:tcPr>
            <w:tcW w:w="5688" w:type="dxa"/>
          </w:tcPr>
          <w:p w:rsidR="006D662B" w:rsidRDefault="006D662B">
            <w:pPr>
              <w:pStyle w:val="ConsPlusNormal"/>
            </w:pPr>
            <w:r>
              <w:t>9. Водитель трамвайного вагона, трамвайного поезда с числом осей шесть и более</w:t>
            </w:r>
          </w:p>
        </w:tc>
        <w:tc>
          <w:tcPr>
            <w:tcW w:w="1651" w:type="dxa"/>
          </w:tcPr>
          <w:p w:rsidR="006D662B" w:rsidRDefault="006D662B">
            <w:pPr>
              <w:pStyle w:val="ConsPlusNormal"/>
              <w:jc w:val="center"/>
            </w:pPr>
            <w:r>
              <w:t>1,2</w:t>
            </w:r>
          </w:p>
        </w:tc>
        <w:tc>
          <w:tcPr>
            <w:tcW w:w="2300" w:type="dxa"/>
          </w:tcPr>
          <w:p w:rsidR="006D662B" w:rsidRDefault="006D662B">
            <w:pPr>
              <w:pStyle w:val="ConsPlusNormal"/>
              <w:jc w:val="center"/>
            </w:pPr>
            <w:r>
              <w:t>1,55</w:t>
            </w:r>
          </w:p>
        </w:tc>
      </w:tr>
      <w:tr w:rsidR="006D662B">
        <w:tc>
          <w:tcPr>
            <w:tcW w:w="5688" w:type="dxa"/>
          </w:tcPr>
          <w:p w:rsidR="006D662B" w:rsidRDefault="006D662B">
            <w:pPr>
              <w:pStyle w:val="ConsPlusNormal"/>
            </w:pPr>
            <w:r>
              <w:t>10. Кондуктор</w:t>
            </w:r>
          </w:p>
        </w:tc>
        <w:tc>
          <w:tcPr>
            <w:tcW w:w="1651" w:type="dxa"/>
          </w:tcPr>
          <w:p w:rsidR="006D662B" w:rsidRDefault="006D662B">
            <w:pPr>
              <w:pStyle w:val="ConsPlusNormal"/>
              <w:jc w:val="center"/>
            </w:pPr>
            <w:r>
              <w:t>0,8</w:t>
            </w:r>
          </w:p>
        </w:tc>
        <w:tc>
          <w:tcPr>
            <w:tcW w:w="2300" w:type="dxa"/>
          </w:tcPr>
          <w:p w:rsidR="006D662B" w:rsidRDefault="006D662B">
            <w:pPr>
              <w:pStyle w:val="ConsPlusNormal"/>
              <w:jc w:val="center"/>
            </w:pPr>
            <w:r>
              <w:t>1,05</w:t>
            </w:r>
          </w:p>
        </w:tc>
      </w:tr>
      <w:tr w:rsidR="006D662B">
        <w:tc>
          <w:tcPr>
            <w:tcW w:w="5688" w:type="dxa"/>
          </w:tcPr>
          <w:p w:rsidR="006D662B" w:rsidRDefault="006D662B">
            <w:pPr>
              <w:pStyle w:val="ConsPlusNormal"/>
            </w:pPr>
            <w:r>
              <w:t>11. Ремонтный рабочий</w:t>
            </w:r>
          </w:p>
        </w:tc>
        <w:tc>
          <w:tcPr>
            <w:tcW w:w="1651" w:type="dxa"/>
          </w:tcPr>
          <w:p w:rsidR="006D662B" w:rsidRDefault="006D662B">
            <w:pPr>
              <w:pStyle w:val="ConsPlusNormal"/>
              <w:jc w:val="center"/>
            </w:pPr>
            <w:r>
              <w:t>0,9</w:t>
            </w:r>
          </w:p>
        </w:tc>
        <w:tc>
          <w:tcPr>
            <w:tcW w:w="2300" w:type="dxa"/>
          </w:tcPr>
          <w:p w:rsidR="006D662B" w:rsidRDefault="006D662B">
            <w:pPr>
              <w:pStyle w:val="ConsPlusNormal"/>
              <w:jc w:val="center"/>
            </w:pPr>
            <w:r>
              <w:t>1,15</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ind w:firstLine="540"/>
        <w:jc w:val="both"/>
      </w:pPr>
      <w:r>
        <w:t xml:space="preserve">Величина </w:t>
      </w:r>
      <w:r w:rsidRPr="000334D4">
        <w:rPr>
          <w:position w:val="-12"/>
        </w:rPr>
        <w:pict>
          <v:shape id="_x0000_i1096" style="width:16.5pt;height:19.5pt" coordsize="" o:spt="100" adj="0,,0" path="" filled="f" stroked="f">
            <v:stroke joinstyle="miter"/>
            <v:imagedata r:id="rId71" o:title="base_1_157511_440"/>
            <v:formulas/>
            <v:path o:connecttype="segments"/>
          </v:shape>
        </w:pict>
      </w:r>
      <w:r>
        <w:t xml:space="preserve"> принимается в соответствии с данными о величинах индексов потребительских цен (инфляции),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В составе расходов на оплату труда линейных водителей и кондукторов, рассчитываемых в соответствии с </w:t>
      </w:r>
      <w:hyperlink w:anchor="P167" w:history="1">
        <w:r>
          <w:rPr>
            <w:color w:val="0000FF"/>
          </w:rPr>
          <w:t>пунктами 23</w:t>
        </w:r>
      </w:hyperlink>
      <w:r>
        <w:t xml:space="preserve"> и </w:t>
      </w:r>
      <w:hyperlink w:anchor="P206" w:history="1">
        <w:r>
          <w:rPr>
            <w:color w:val="0000FF"/>
          </w:rPr>
          <w:t>24</w:t>
        </w:r>
      </w:hyperlink>
      <w:r>
        <w:t xml:space="preserve"> настоящих Методических рекомендаций, учитываются расходы, перечисленные в </w:t>
      </w:r>
      <w:hyperlink w:anchor="P880" w:history="1">
        <w:r>
          <w:rPr>
            <w:color w:val="0000FF"/>
          </w:rPr>
          <w:t>приложении N 1</w:t>
        </w:r>
      </w:hyperlink>
      <w:r>
        <w:t xml:space="preserve"> к настоящим Методическим рекомендациям.</w:t>
      </w:r>
    </w:p>
    <w:p w:rsidR="006D662B" w:rsidRDefault="006D662B">
      <w:pPr>
        <w:pStyle w:val="ConsPlusNormal"/>
        <w:ind w:firstLine="540"/>
        <w:jc w:val="both"/>
      </w:pPr>
      <w:r>
        <w:t>25. Расчет отчислений на социальные нужды от величины расходов на оплату труда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97" style="width:176.25pt;height:22.5pt" coordsize="" o:spt="100" adj="0,,0" path="" filled="f" stroked="f">
            <v:stroke joinstyle="miter"/>
            <v:imagedata r:id="rId73" o:title="base_1_157511_441"/>
            <v:formulas/>
            <v:path o:connecttype="segments"/>
          </v:shape>
        </w:pict>
      </w:r>
      <w:r>
        <w:t>, руб./км пробега (13)</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098" style="width:24pt;height:19.5pt" coordsize="" o:spt="100" adj="0,,0" path="" filled="f" stroked="f">
            <v:stroke joinstyle="miter"/>
            <v:imagedata r:id="rId74" o:title="base_1_157511_442"/>
            <v:formulas/>
            <v:path o:connecttype="segments"/>
          </v:shape>
        </w:pict>
      </w:r>
      <w:r>
        <w:t xml:space="preserve"> - суммарная величина тарифов отчислений на социальные нужды от величины расходов на оплату труда, определяемых в соответствии с действующим законодательством.</w:t>
      </w:r>
    </w:p>
    <w:p w:rsidR="006D662B" w:rsidRDefault="006D662B">
      <w:pPr>
        <w:pStyle w:val="ConsPlusNormal"/>
        <w:ind w:firstLine="540"/>
        <w:jc w:val="both"/>
      </w:pPr>
      <w:r>
        <w:t>26. Расходы на топливо для автобусов каждой (i-той) модели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099" style="width:294.75pt;height:22.5pt" coordsize="" o:spt="100" adj="0,,0" path="" filled="f" stroked="f">
            <v:stroke joinstyle="miter"/>
            <v:imagedata r:id="rId75" o:title="base_1_157511_443"/>
            <v:formulas/>
            <v:path o:connecttype="segments"/>
          </v:shape>
        </w:pict>
      </w:r>
      <w:r>
        <w:t>, руб./км пробега (14)</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00" style="width:28.5pt;height:19.5pt" coordsize="" o:spt="100" adj="0,,0" path="" filled="f" stroked="f">
            <v:stroke joinstyle="miter"/>
            <v:imagedata r:id="rId76" o:title="base_1_157511_444"/>
            <v:formulas/>
            <v:path o:connecttype="segments"/>
          </v:shape>
        </w:pict>
      </w:r>
      <w:r>
        <w:t xml:space="preserve"> - норма расхода топлива автобусом в летний период, л/км пробега;</w:t>
      </w:r>
    </w:p>
    <w:p w:rsidR="006D662B" w:rsidRDefault="006D662B">
      <w:pPr>
        <w:pStyle w:val="ConsPlusNormal"/>
        <w:ind w:firstLine="540"/>
        <w:jc w:val="both"/>
      </w:pPr>
      <w:r w:rsidRPr="000334D4">
        <w:rPr>
          <w:position w:val="-12"/>
        </w:rPr>
        <w:pict>
          <v:shape id="_x0000_i1101" style="width:29.25pt;height:19.5pt" coordsize="" o:spt="100" adj="0,,0" path="" filled="f" stroked="f">
            <v:stroke joinstyle="miter"/>
            <v:imagedata r:id="rId77" o:title="base_1_157511_445"/>
            <v:formulas/>
            <v:path o:connecttype="segments"/>
          </v:shape>
        </w:pict>
      </w:r>
      <w:r>
        <w:t xml:space="preserve"> - норма расхода топлива автобусом в зимний период, л/км пробега;</w:t>
      </w:r>
    </w:p>
    <w:p w:rsidR="006D662B" w:rsidRDefault="006D662B">
      <w:pPr>
        <w:pStyle w:val="ConsPlusNormal"/>
        <w:ind w:firstLine="540"/>
        <w:jc w:val="both"/>
      </w:pPr>
      <w:r w:rsidRPr="000334D4">
        <w:rPr>
          <w:position w:val="-12"/>
        </w:rPr>
        <w:pict>
          <v:shape id="_x0000_i1102" style="width:20.25pt;height:19.5pt" coordsize="" o:spt="100" adj="0,,0" path="" filled="f" stroked="f">
            <v:stroke joinstyle="miter"/>
            <v:imagedata r:id="rId78" o:title="base_1_157511_446"/>
            <v:formulas/>
            <v:path o:connecttype="segments"/>
          </v:shape>
        </w:pict>
      </w:r>
      <w:r>
        <w:t xml:space="preserve"> - пробег автобуса в период работы без зимней надбавки, км;</w:t>
      </w:r>
    </w:p>
    <w:p w:rsidR="006D662B" w:rsidRDefault="006D662B">
      <w:pPr>
        <w:pStyle w:val="ConsPlusNormal"/>
        <w:ind w:firstLine="540"/>
        <w:jc w:val="both"/>
      </w:pPr>
      <w:r w:rsidRPr="000334D4">
        <w:rPr>
          <w:position w:val="-12"/>
        </w:rPr>
        <w:pict>
          <v:shape id="_x0000_i1103" style="width:19.5pt;height:19.5pt" coordsize="" o:spt="100" adj="0,,0" path="" filled="f" stroked="f">
            <v:stroke joinstyle="miter"/>
            <v:imagedata r:id="rId79" o:title="base_1_157511_447"/>
            <v:formulas/>
            <v:path o:connecttype="segments"/>
          </v:shape>
        </w:pict>
      </w:r>
      <w:r>
        <w:t xml:space="preserve"> - пробег автобуса в период работы с зимней надбавкой, км;</w:t>
      </w:r>
    </w:p>
    <w:p w:rsidR="006D662B" w:rsidRDefault="006D662B">
      <w:pPr>
        <w:pStyle w:val="ConsPlusNormal"/>
        <w:ind w:firstLine="540"/>
        <w:jc w:val="both"/>
      </w:pPr>
      <w:r>
        <w:t>Ст - прогнозируемая цена топлива в течение планового периода, руб./л.</w:t>
      </w:r>
    </w:p>
    <w:p w:rsidR="006D662B" w:rsidRDefault="006D662B">
      <w:pPr>
        <w:pStyle w:val="ConsPlusNormal"/>
        <w:ind w:firstLine="540"/>
        <w:jc w:val="both"/>
      </w:pPr>
      <w:r>
        <w:t xml:space="preserve">Норма расхода топлива автобусом в летний и зимний периоды </w:t>
      </w:r>
      <w:r w:rsidRPr="000334D4">
        <w:rPr>
          <w:position w:val="-12"/>
        </w:rPr>
        <w:pict>
          <v:shape id="_x0000_i1104" style="width:28.5pt;height:19.5pt" coordsize="" o:spt="100" adj="0,,0" path="" filled="f" stroked="f">
            <v:stroke joinstyle="miter"/>
            <v:imagedata r:id="rId76" o:title="base_1_157511_448"/>
            <v:formulas/>
            <v:path o:connecttype="segments"/>
          </v:shape>
        </w:pict>
      </w:r>
      <w:r>
        <w:t xml:space="preserve"> и </w:t>
      </w:r>
      <w:r w:rsidRPr="000334D4">
        <w:rPr>
          <w:position w:val="-12"/>
        </w:rPr>
        <w:pict>
          <v:shape id="_x0000_i1105" style="width:29.25pt;height:19.5pt" coordsize="" o:spt="100" adj="0,,0" path="" filled="f" stroked="f">
            <v:stroke joinstyle="miter"/>
            <v:imagedata r:id="rId77" o:title="base_1_157511_449"/>
            <v:formulas/>
            <v:path o:connecttype="segments"/>
          </v:shape>
        </w:pict>
      </w:r>
      <w:r>
        <w:t xml:space="preserve"> рассчитываются, соответственно, по формулам:</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06" style="width:174pt;height:19.5pt" coordsize="" o:spt="100" adj="0,,0" path="" filled="f" stroked="f">
            <v:stroke joinstyle="miter"/>
            <v:imagedata r:id="rId80" o:title="base_1_157511_450"/>
            <v:formulas/>
            <v:path o:connecttype="segments"/>
          </v:shape>
        </w:pict>
      </w:r>
      <w:r>
        <w:t>, л/км пробега (15)</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07" style="width:237.75pt;height:19.5pt" coordsize="" o:spt="100" adj="0,,0" path="" filled="f" stroked="f">
            <v:stroke joinstyle="miter"/>
            <v:imagedata r:id="rId81" o:title="base_1_157511_451"/>
            <v:formulas/>
            <v:path o:connecttype="segments"/>
          </v:shape>
        </w:pict>
      </w:r>
      <w:r>
        <w:t>, л/км пробега, (16)</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08" style="width:22.5pt;height:19.5pt" coordsize="" o:spt="100" adj="0,,0" path="" filled="f" stroked="f">
            <v:stroke joinstyle="miter"/>
            <v:imagedata r:id="rId82" o:title="base_1_157511_452"/>
            <v:formulas/>
            <v:path o:connecttype="segments"/>
          </v:shape>
        </w:pict>
      </w:r>
      <w:r>
        <w:t xml:space="preserve"> - транспортная норма расхода топлив на пробег автобуса, л/100 км;</w:t>
      </w:r>
    </w:p>
    <w:p w:rsidR="006D662B" w:rsidRDefault="006D662B">
      <w:pPr>
        <w:pStyle w:val="ConsPlusNormal"/>
        <w:ind w:firstLine="540"/>
        <w:jc w:val="both"/>
      </w:pPr>
      <w:r>
        <w:t>D - поправочный коэффициент (суммарная относительная надбавка или снижение) к норме, %;</w:t>
      </w:r>
    </w:p>
    <w:p w:rsidR="006D662B" w:rsidRDefault="006D662B">
      <w:pPr>
        <w:pStyle w:val="ConsPlusNormal"/>
        <w:ind w:firstLine="540"/>
        <w:jc w:val="both"/>
      </w:pPr>
      <w:r w:rsidRPr="000334D4">
        <w:rPr>
          <w:position w:val="-12"/>
        </w:rPr>
        <w:pict>
          <v:shape id="_x0000_i1109" style="width:28.5pt;height:19.5pt" coordsize="" o:spt="100" adj="0,,0" path="" filled="f" stroked="f">
            <v:stroke joinstyle="miter"/>
            <v:imagedata r:id="rId83" o:title="base_1_157511_453"/>
            <v:formulas/>
            <v:path o:connecttype="segments"/>
          </v:shape>
        </w:pict>
      </w:r>
      <w:r>
        <w:t xml:space="preserve"> - норма расхода топлив при использовании штатных независимых отопителей на работу отопителя (отопителей), л/ч.</w:t>
      </w:r>
    </w:p>
    <w:p w:rsidR="006D662B" w:rsidRDefault="006D662B">
      <w:pPr>
        <w:pStyle w:val="ConsPlusNormal"/>
        <w:ind w:firstLine="540"/>
        <w:jc w:val="both"/>
      </w:pPr>
      <w:r>
        <w:t xml:space="preserve">Величины </w:t>
      </w:r>
      <w:r w:rsidRPr="000334D4">
        <w:rPr>
          <w:position w:val="-12"/>
        </w:rPr>
        <w:pict>
          <v:shape id="_x0000_i1110" style="width:22.5pt;height:19.5pt" coordsize="" o:spt="100" adj="0,,0" path="" filled="f" stroked="f">
            <v:stroke joinstyle="miter"/>
            <v:imagedata r:id="rId82" o:title="base_1_157511_454"/>
            <v:formulas/>
            <v:path o:connecttype="segments"/>
          </v:shape>
        </w:pict>
      </w:r>
      <w:r>
        <w:t xml:space="preserve">, D и </w:t>
      </w:r>
      <w:r w:rsidRPr="000334D4">
        <w:rPr>
          <w:position w:val="-12"/>
        </w:rPr>
        <w:pict>
          <v:shape id="_x0000_i1111" style="width:28.5pt;height:19.5pt" coordsize="" o:spt="100" adj="0,,0" path="" filled="f" stroked="f">
            <v:stroke joinstyle="miter"/>
            <v:imagedata r:id="rId84" o:title="base_1_157511_455"/>
            <v:formulas/>
            <v:path o:connecttype="segments"/>
          </v:shape>
        </w:pict>
      </w:r>
      <w:r>
        <w:t xml:space="preserve"> принимаются в соответствии с методическими рекомендациями Нормы расхода топлив и смазочных материалов на автомобильном транспорте, утвержденными </w:t>
      </w:r>
      <w:hyperlink r:id="rId85" w:history="1">
        <w:r>
          <w:rPr>
            <w:color w:val="0000FF"/>
          </w:rPr>
          <w:t>распоряжением</w:t>
        </w:r>
      </w:hyperlink>
      <w:r>
        <w:t xml:space="preserve"> Минтранса России от 14 марта 2008 г. N АМ-23-р.</w:t>
      </w:r>
    </w:p>
    <w:p w:rsidR="006D662B" w:rsidRDefault="006D662B">
      <w:pPr>
        <w:pStyle w:val="ConsPlusNormal"/>
        <w:ind w:firstLine="540"/>
        <w:jc w:val="both"/>
      </w:pPr>
      <w:r>
        <w:t>Величина Ст рассчитывается на основании данных о стоимости топлива за предыдущий период, данных о величине индекса цен на приобретенные промышленными организациями отдельные виды топливно-энергетических ресурсов, публикуемых Росстатом, а также данных о величинах дефляторов и индексов цен производителей нефтепродуктов,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bookmarkStart w:id="5" w:name="P291"/>
      <w:bookmarkEnd w:id="5"/>
      <w:r>
        <w:t xml:space="preserve">27. Расходы на электроэнергию на движение трамваев и троллейбусов рассчитывают с учетом </w:t>
      </w:r>
      <w:r>
        <w:lastRenderedPageBreak/>
        <w:t>расходов электроэнергии на вспомогательные производственные процессы: на маневровое движение, ремонт и содержание подвижного состава в депо, рельсовых путей, систем электроснабжения, расходов на потери в тяговых подстанциях, потери в системе электроснабжения.</w:t>
      </w:r>
    </w:p>
    <w:p w:rsidR="006D662B" w:rsidRDefault="006D662B">
      <w:pPr>
        <w:pStyle w:val="ConsPlusNormal"/>
        <w:ind w:firstLine="540"/>
        <w:jc w:val="both"/>
      </w:pPr>
      <w:r>
        <w:t>Расчет производится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112" style="width:190.5pt;height:37.5pt" coordsize="" o:spt="100" adj="0,,0" path="" filled="f" stroked="f">
            <v:stroke joinstyle="miter"/>
            <v:imagedata r:id="rId86" o:title="base_1_157511_456"/>
            <v:formulas/>
            <v:path o:connecttype="segments"/>
          </v:shape>
        </w:pict>
      </w:r>
      <w:r>
        <w:t>, руб./км пробега (17)</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13" style="width:20.25pt;height:19.5pt" coordsize="" o:spt="100" adj="0,,0" path="" filled="f" stroked="f">
            <v:stroke joinstyle="miter"/>
            <v:imagedata r:id="rId87" o:title="base_1_157511_457"/>
            <v:formulas/>
            <v:path o:connecttype="segments"/>
          </v:shape>
        </w:pict>
      </w:r>
      <w:r>
        <w:t xml:space="preserve"> - удельный расход электроэнергии без учета потерь по типам (моделям) трамваев (троллейбусов), КВт.ч/км пробега;</w:t>
      </w:r>
    </w:p>
    <w:p w:rsidR="006D662B" w:rsidRDefault="006D662B">
      <w:pPr>
        <w:pStyle w:val="ConsPlusNormal"/>
        <w:ind w:firstLine="540"/>
        <w:jc w:val="both"/>
      </w:pPr>
      <w:r>
        <w:t>i - тип (модель) подвижного состава;</w:t>
      </w:r>
    </w:p>
    <w:p w:rsidR="006D662B" w:rsidRDefault="006D662B">
      <w:pPr>
        <w:pStyle w:val="ConsPlusNormal"/>
        <w:ind w:firstLine="540"/>
        <w:jc w:val="both"/>
      </w:pPr>
      <w:r w:rsidRPr="000334D4">
        <w:rPr>
          <w:position w:val="-12"/>
        </w:rPr>
        <w:pict>
          <v:shape id="_x0000_i1114" style="width:26.25pt;height:19.5pt" coordsize="" o:spt="100" adj="0,,0" path="" filled="f" stroked="f">
            <v:stroke joinstyle="miter"/>
            <v:imagedata r:id="rId88" o:title="base_1_157511_458"/>
            <v:formulas/>
            <v:path o:connecttype="segments"/>
          </v:shape>
        </w:pict>
      </w:r>
      <w:r>
        <w:t xml:space="preserve"> - потери в тяговых подстанциях, принимается равным 0,95;</w:t>
      </w:r>
    </w:p>
    <w:p w:rsidR="006D662B" w:rsidRDefault="006D662B">
      <w:pPr>
        <w:pStyle w:val="ConsPlusNormal"/>
        <w:ind w:firstLine="540"/>
        <w:jc w:val="both"/>
      </w:pPr>
      <w:r w:rsidRPr="000334D4">
        <w:rPr>
          <w:position w:val="-12"/>
        </w:rPr>
        <w:pict>
          <v:shape id="_x0000_i1115" style="width:20.25pt;height:19.5pt" coordsize="" o:spt="100" adj="0,,0" path="" filled="f" stroked="f">
            <v:stroke joinstyle="miter"/>
            <v:imagedata r:id="rId89" o:title="base_1_157511_459"/>
            <v:formulas/>
            <v:path o:connecttype="segments"/>
          </v:shape>
        </w:pict>
      </w:r>
      <w:r>
        <w:t xml:space="preserve"> - потери в системе электроснабжения, принимается равным 0,93;</w:t>
      </w:r>
    </w:p>
    <w:p w:rsidR="006D662B" w:rsidRDefault="006D662B">
      <w:pPr>
        <w:pStyle w:val="ConsPlusNormal"/>
        <w:ind w:firstLine="540"/>
        <w:jc w:val="both"/>
      </w:pPr>
      <w:r w:rsidRPr="000334D4">
        <w:rPr>
          <w:position w:val="-12"/>
        </w:rPr>
        <w:pict>
          <v:shape id="_x0000_i1116" style="width:17.25pt;height:19.5pt" coordsize="" o:spt="100" adj="0,,0" path="" filled="f" stroked="f">
            <v:stroke joinstyle="miter"/>
            <v:imagedata r:id="rId90" o:title="base_1_157511_460"/>
            <v:formulas/>
            <v:path o:connecttype="segments"/>
          </v:shape>
        </w:pict>
      </w:r>
      <w:r>
        <w:t xml:space="preserve"> - расходы электроэнергии на вспомогательные производственные процессы (прочее производственное потребление) принимается равным 0,96.</w:t>
      </w:r>
    </w:p>
    <w:p w:rsidR="006D662B" w:rsidRDefault="006D662B">
      <w:pPr>
        <w:pStyle w:val="ConsPlusNormal"/>
        <w:ind w:firstLine="540"/>
        <w:jc w:val="both"/>
      </w:pPr>
      <w:r w:rsidRPr="000334D4">
        <w:rPr>
          <w:position w:val="-12"/>
        </w:rPr>
        <w:pict>
          <v:shape id="_x0000_i1117" style="width:18.75pt;height:19.5pt" coordsize="" o:spt="100" adj="0,,0" path="" filled="f" stroked="f">
            <v:stroke joinstyle="miter"/>
            <v:imagedata r:id="rId91" o:title="base_1_157511_461"/>
            <v:formulas/>
            <v:path o:connecttype="segments"/>
          </v:shape>
        </w:pict>
      </w:r>
      <w:r>
        <w:t xml:space="preserve"> - прогнозируемая цена электроэнергии в течение планового периода (руб./кВт·ч).</w:t>
      </w:r>
    </w:p>
    <w:p w:rsidR="006D662B" w:rsidRDefault="006D662B">
      <w:pPr>
        <w:pStyle w:val="ConsPlusNormal"/>
        <w:ind w:firstLine="540"/>
        <w:jc w:val="both"/>
      </w:pPr>
      <w:r>
        <w:t xml:space="preserve">Величина </w:t>
      </w:r>
      <w:r w:rsidRPr="000334D4">
        <w:rPr>
          <w:position w:val="-12"/>
        </w:rPr>
        <w:pict>
          <v:shape id="_x0000_i1118" style="width:18.75pt;height:19.5pt" coordsize="" o:spt="100" adj="0,,0" path="" filled="f" stroked="f">
            <v:stroke joinstyle="miter"/>
            <v:imagedata r:id="rId91" o:title="base_1_157511_462"/>
            <v:formulas/>
            <v:path o:connecttype="segments"/>
          </v:shape>
        </w:pict>
      </w:r>
      <w:r>
        <w:t xml:space="preserve"> рассчитывается на основании данных о стоимости электроэнергии за предыдущий период, данных о величине индекса цен на электрическую энергию, публикуемые Росстатом, а также данных о величинах дефляторов и индексов цен на электрическую энергию,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Порядок расчета удельного расхода электроэнергии </w:t>
      </w:r>
      <w:r w:rsidRPr="000334D4">
        <w:rPr>
          <w:position w:val="-12"/>
        </w:rPr>
        <w:pict>
          <v:shape id="_x0000_i1119" style="width:20.25pt;height:19.5pt" coordsize="" o:spt="100" adj="0,,0" path="" filled="f" stroked="f">
            <v:stroke joinstyle="miter"/>
            <v:imagedata r:id="rId92" o:title="base_1_157511_463"/>
            <v:formulas/>
            <v:path o:connecttype="segments"/>
          </v:shape>
        </w:pict>
      </w:r>
      <w:r>
        <w:t xml:space="preserve"> указан в </w:t>
      </w:r>
      <w:hyperlink w:anchor="P909" w:history="1">
        <w:r>
          <w:rPr>
            <w:color w:val="0000FF"/>
          </w:rPr>
          <w:t>приложении N 2</w:t>
        </w:r>
      </w:hyperlink>
      <w:r>
        <w:t xml:space="preserve"> к настоящим Методическим рекомендациям.</w:t>
      </w:r>
    </w:p>
    <w:p w:rsidR="006D662B" w:rsidRDefault="006D662B">
      <w:pPr>
        <w:pStyle w:val="ConsPlusNormal"/>
        <w:ind w:firstLine="540"/>
        <w:jc w:val="both"/>
      </w:pPr>
      <w:r>
        <w:t>28. Величину удельных расходов на смазочные и другие эксплуатационные материалы для автобусов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20" style="width:132pt;height:19.5pt" coordsize="" o:spt="100" adj="0,,0" path="" filled="f" stroked="f">
            <v:stroke joinstyle="miter"/>
            <v:imagedata r:id="rId93" o:title="base_1_157511_464"/>
            <v:formulas/>
            <v:path o:connecttype="segments"/>
          </v:shape>
        </w:pict>
      </w:r>
      <w:r>
        <w:t>, руб./км пробега (18)</w:t>
      </w:r>
    </w:p>
    <w:p w:rsidR="006D662B" w:rsidRDefault="006D662B">
      <w:pPr>
        <w:pStyle w:val="ConsPlusNormal"/>
        <w:jc w:val="both"/>
      </w:pPr>
    </w:p>
    <w:p w:rsidR="006D662B" w:rsidRDefault="006D662B">
      <w:pPr>
        <w:pStyle w:val="ConsPlusNormal"/>
        <w:ind w:firstLine="540"/>
        <w:jc w:val="both"/>
      </w:pPr>
      <w:r>
        <w:t>Расходы на приобретение смазочных и прочих эксплуатационных материалов для трамвайных вагонов и троллейбусов учтены в расходах на запасные части и материалы, расходуемые при техническом обслуживании и текущем ремонте трамвайных вагонов и троллейбусов.</w:t>
      </w:r>
    </w:p>
    <w:p w:rsidR="006D662B" w:rsidRDefault="006D662B">
      <w:pPr>
        <w:pStyle w:val="ConsPlusNormal"/>
        <w:ind w:firstLine="540"/>
        <w:jc w:val="both"/>
      </w:pPr>
      <w:bookmarkStart w:id="6" w:name="P310"/>
      <w:bookmarkEnd w:id="6"/>
      <w:r>
        <w:t>29. Расходы на износ и ремонт шин автобусов и троллейбусов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121" style="width:207.75pt;height:37.5pt" coordsize="" o:spt="100" adj="0,,0" path="" filled="f" stroked="f">
            <v:stroke joinstyle="miter"/>
            <v:imagedata r:id="rId94" o:title="base_1_157511_465"/>
            <v:formulas/>
            <v:path o:connecttype="segments"/>
          </v:shape>
        </w:pict>
      </w:r>
      <w:r>
        <w:t>, руб./км пробега (19)</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22" style="width:19.5pt;height:19.5pt" coordsize="" o:spt="100" adj="0,,0" path="" filled="f" stroked="f">
            <v:stroke joinstyle="miter"/>
            <v:imagedata r:id="rId95" o:title="base_1_157511_466"/>
            <v:formulas/>
            <v:path o:connecttype="segments"/>
          </v:shape>
        </w:pict>
      </w:r>
      <w:r>
        <w:t xml:space="preserve"> - число шин, установленных на автобус, троллейбус, ед.;</w:t>
      </w:r>
    </w:p>
    <w:p w:rsidR="006D662B" w:rsidRDefault="006D662B">
      <w:pPr>
        <w:pStyle w:val="ConsPlusNormal"/>
        <w:ind w:firstLine="540"/>
        <w:jc w:val="both"/>
      </w:pPr>
      <w:r w:rsidRPr="000334D4">
        <w:rPr>
          <w:position w:val="-12"/>
        </w:rPr>
        <w:pict>
          <v:shape id="_x0000_i1123" style="width:20.25pt;height:19.5pt" coordsize="" o:spt="100" adj="0,,0" path="" filled="f" stroked="f">
            <v:stroke joinstyle="miter"/>
            <v:imagedata r:id="rId96" o:title="base_1_157511_467"/>
            <v:formulas/>
            <v:path o:connecttype="segments"/>
          </v:shape>
        </w:pict>
      </w:r>
      <w:r>
        <w:t xml:space="preserve"> - средняя стоимость одной шины, установленной на транспортном средстве, руб.;</w:t>
      </w:r>
    </w:p>
    <w:p w:rsidR="006D662B" w:rsidRDefault="006D662B">
      <w:pPr>
        <w:pStyle w:val="ConsPlusNormal"/>
        <w:ind w:firstLine="540"/>
        <w:jc w:val="both"/>
      </w:pPr>
      <w:r>
        <w:t>H - среднестатистический пробег шины, тыс. км;</w:t>
      </w:r>
    </w:p>
    <w:p w:rsidR="006D662B" w:rsidRDefault="006D662B">
      <w:pPr>
        <w:pStyle w:val="ConsPlusNormal"/>
        <w:ind w:firstLine="540"/>
        <w:jc w:val="both"/>
      </w:pPr>
      <w:r w:rsidRPr="000334D4">
        <w:rPr>
          <w:position w:val="-12"/>
        </w:rPr>
        <w:pict>
          <v:shape id="_x0000_i1124" style="width:23.25pt;height:19.5pt" coordsize="" o:spt="100" adj="0,,0" path="" filled="f" stroked="f">
            <v:stroke joinstyle="miter"/>
            <v:imagedata r:id="rId97" o:title="base_1_157511_468"/>
            <v:formulas/>
            <v:path o:connecttype="segments"/>
          </v:shape>
        </w:pict>
      </w:r>
      <w:r>
        <w:t xml:space="preserve"> - поправочный коэффициент, учитывающий категорию условий эксплуатации транспортного средства;</w:t>
      </w:r>
    </w:p>
    <w:p w:rsidR="006D662B" w:rsidRDefault="006D662B">
      <w:pPr>
        <w:pStyle w:val="ConsPlusNormal"/>
        <w:ind w:firstLine="540"/>
        <w:jc w:val="both"/>
      </w:pPr>
      <w:r w:rsidRPr="000334D4">
        <w:rPr>
          <w:position w:val="-12"/>
        </w:rPr>
        <w:pict>
          <v:shape id="_x0000_i1125" style="width:24pt;height:19.5pt" coordsize="" o:spt="100" adj="0,,0" path="" filled="f" stroked="f">
            <v:stroke joinstyle="miter"/>
            <v:imagedata r:id="rId98" o:title="base_1_157511_469"/>
            <v:formulas/>
            <v:path o:connecttype="segments"/>
          </v:shape>
        </w:pict>
      </w:r>
      <w:r>
        <w:t xml:space="preserve"> - поправочный коэффициент, учитывающий условия работы автотранспортного </w:t>
      </w:r>
      <w:r>
        <w:lastRenderedPageBreak/>
        <w:t>средства;</w:t>
      </w:r>
    </w:p>
    <w:p w:rsidR="006D662B" w:rsidRDefault="006D662B">
      <w:pPr>
        <w:pStyle w:val="ConsPlusNormal"/>
        <w:ind w:firstLine="540"/>
        <w:jc w:val="both"/>
      </w:pPr>
      <w:r w:rsidRPr="000334D4">
        <w:rPr>
          <w:position w:val="-12"/>
        </w:rPr>
        <w:pict>
          <v:shape id="_x0000_i1126" style="width:19.5pt;height:19.5pt" coordsize="" o:spt="100" adj="0,,0" path="" filled="f" stroked="f">
            <v:stroke joinstyle="miter"/>
            <v:imagedata r:id="rId99" o:title="base_1_157511_470"/>
            <v:formulas/>
            <v:path o:connecttype="segments"/>
          </v:shape>
        </w:pict>
      </w:r>
      <w:r>
        <w:t xml:space="preserve"> - прогнозная величина индекса цен производителей машин и оборудования на планируемый период.</w:t>
      </w:r>
    </w:p>
    <w:p w:rsidR="006D662B" w:rsidRDefault="006D662B">
      <w:pPr>
        <w:pStyle w:val="ConsPlusNormal"/>
        <w:ind w:firstLine="540"/>
        <w:jc w:val="both"/>
      </w:pPr>
      <w:r>
        <w:t xml:space="preserve">Значения среднестатистического пробега шины Н и поправочных коэффициентов </w:t>
      </w:r>
      <w:r w:rsidRPr="000334D4">
        <w:rPr>
          <w:position w:val="-12"/>
        </w:rPr>
        <w:pict>
          <v:shape id="_x0000_i1127" style="width:23.25pt;height:19.5pt" coordsize="" o:spt="100" adj="0,,0" path="" filled="f" stroked="f">
            <v:stroke joinstyle="miter"/>
            <v:imagedata r:id="rId97" o:title="base_1_157511_471"/>
            <v:formulas/>
            <v:path o:connecttype="segments"/>
          </v:shape>
        </w:pict>
      </w:r>
      <w:r>
        <w:t xml:space="preserve"> и </w:t>
      </w:r>
      <w:r w:rsidRPr="000334D4">
        <w:rPr>
          <w:position w:val="-12"/>
        </w:rPr>
        <w:pict>
          <v:shape id="_x0000_i1128" style="width:24pt;height:19.5pt" coordsize="" o:spt="100" adj="0,,0" path="" filled="f" stroked="f">
            <v:stroke joinstyle="miter"/>
            <v:imagedata r:id="rId98" o:title="base_1_157511_472"/>
            <v:formulas/>
            <v:path o:connecttype="segments"/>
          </v:shape>
        </w:pict>
      </w:r>
      <w:r>
        <w:t xml:space="preserve"> принимаются в соответствии с </w:t>
      </w:r>
      <w:hyperlink w:anchor="P1135" w:history="1">
        <w:r>
          <w:rPr>
            <w:color w:val="0000FF"/>
          </w:rPr>
          <w:t>таблицами 3.1</w:t>
        </w:r>
      </w:hyperlink>
      <w:r>
        <w:t xml:space="preserve">, </w:t>
      </w:r>
      <w:hyperlink w:anchor="P1588" w:history="1">
        <w:r>
          <w:rPr>
            <w:color w:val="0000FF"/>
          </w:rPr>
          <w:t>3.2</w:t>
        </w:r>
      </w:hyperlink>
      <w:r>
        <w:t xml:space="preserve"> и </w:t>
      </w:r>
      <w:hyperlink w:anchor="P1616" w:history="1">
        <w:r>
          <w:rPr>
            <w:color w:val="0000FF"/>
          </w:rPr>
          <w:t>3.3</w:t>
        </w:r>
      </w:hyperlink>
      <w:r>
        <w:t xml:space="preserve"> приложения N 3 к настоящим Методическим рекомендациям.</w:t>
      </w:r>
    </w:p>
    <w:p w:rsidR="006D662B" w:rsidRDefault="006D662B">
      <w:pPr>
        <w:pStyle w:val="ConsPlusNormal"/>
        <w:ind w:firstLine="540"/>
        <w:jc w:val="both"/>
      </w:pPr>
      <w:r>
        <w:t xml:space="preserve">Средняя стоимость одной шины, установленной на транспортном средстве </w:t>
      </w:r>
      <w:r w:rsidRPr="000334D4">
        <w:rPr>
          <w:position w:val="-12"/>
        </w:rPr>
        <w:pict>
          <v:shape id="_x0000_i1129" style="width:20.25pt;height:19.5pt" coordsize="" o:spt="100" adj="0,,0" path="" filled="f" stroked="f">
            <v:stroke joinstyle="miter"/>
            <v:imagedata r:id="rId96" o:title="base_1_157511_473"/>
            <v:formulas/>
            <v:path o:connecttype="segments"/>
          </v:shape>
        </w:pict>
      </w:r>
      <w:r>
        <w:t>, принимается по данным перевозчика или по данным организаций, реализующих шины на территории данного субъекта Российской Федерации.</w:t>
      </w:r>
    </w:p>
    <w:p w:rsidR="006D662B" w:rsidRDefault="006D662B">
      <w:pPr>
        <w:pStyle w:val="ConsPlusNormal"/>
        <w:ind w:firstLine="540"/>
        <w:jc w:val="both"/>
      </w:pPr>
      <w:r>
        <w:t xml:space="preserve">Величина </w:t>
      </w:r>
      <w:r w:rsidRPr="000334D4">
        <w:rPr>
          <w:position w:val="-12"/>
        </w:rPr>
        <w:pict>
          <v:shape id="_x0000_i1130" style="width:19.5pt;height:19.5pt" coordsize="" o:spt="100" adj="0,,0" path="" filled="f" stroked="f">
            <v:stroke joinstyle="miter"/>
            <v:imagedata r:id="rId99" o:title="base_1_157511_474"/>
            <v:formulas/>
            <v:path o:connecttype="segments"/>
          </v:shape>
        </w:pict>
      </w:r>
      <w:r>
        <w:t xml:space="preserve"> рассчитывается на основании данных о величине индекса цен производителей машин и оборудования, публикуемых Росстатом, а также данных о прогнозных величинах дефляторов и индексов цен производителей машин и оборудования,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30. Расходы на техническое обслуживание и ремонт в расчете на 1 км пробега определяют как сумму расходов на оплату труда ремонтных рабочих, а также отчислений на социальные нужды от величины оплаты труда </w:t>
      </w:r>
      <w:r w:rsidRPr="000334D4">
        <w:rPr>
          <w:position w:val="-14"/>
        </w:rPr>
        <w:pict>
          <v:shape id="_x0000_i1131" style="width:56.25pt;height:20.25pt" coordsize="" o:spt="100" adj="0,,0" path="" filled="f" stroked="f">
            <v:stroke joinstyle="miter"/>
            <v:imagedata r:id="rId100" o:title="base_1_157511_475"/>
            <v:formulas/>
            <v:path o:connecttype="segments"/>
          </v:shape>
        </w:pict>
      </w:r>
      <w:r>
        <w:t xml:space="preserve">, и расходов на запасные части и материалы </w:t>
      </w:r>
      <w:r w:rsidRPr="000334D4">
        <w:rPr>
          <w:position w:val="-12"/>
        </w:rPr>
        <w:pict>
          <v:shape id="_x0000_i1132" style="width:32.25pt;height:19.5pt" coordsize="" o:spt="100" adj="0,,0" path="" filled="f" stroked="f">
            <v:stroke joinstyle="miter"/>
            <v:imagedata r:id="rId101" o:title="base_1_157511_476"/>
            <v:formulas/>
            <v:path o:connecttype="segments"/>
          </v:shape>
        </w:pict>
      </w:r>
      <w:r>
        <w:t>, включая смазочные и другие эксплуатационные материалы на городском электротранспорте, и за исключением смазочных и других эксплуатационных материалов на автомобильном транспорте. Величина расходов на техническое обслуживание и ремонт маршрутных транспортных средств рассчитывается в соответствии с нижеприведенным алгоритмом независимо от способа организации технического обслуживания и ремонта, принятого у перевозчика (проведение воздействий собственными силами или аутсорсное).</w:t>
      </w:r>
    </w:p>
    <w:p w:rsidR="006D662B" w:rsidRDefault="006D662B">
      <w:pPr>
        <w:pStyle w:val="ConsPlusNormal"/>
        <w:ind w:firstLine="540"/>
        <w:jc w:val="both"/>
      </w:pPr>
      <w:bookmarkStart w:id="7" w:name="P325"/>
      <w:bookmarkEnd w:id="7"/>
      <w:r>
        <w:t>31. Величину расходов на оплату труда ремонтных рабочих, а также отчислений на социальные нужды (в расчете на 1 км)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133" style="width:455.25pt;height:56.25pt" coordsize="" o:spt="100" adj="0,,0" path="" filled="f" stroked="f">
            <v:stroke joinstyle="miter"/>
            <v:imagedata r:id="rId102" o:title="base_1_157511_477"/>
            <v:formulas/>
            <v:path o:connecttype="segments"/>
          </v:shape>
        </w:pict>
      </w:r>
      <w:r>
        <w:t>, руб./км пробега (20)</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4"/>
        </w:rPr>
        <w:pict>
          <v:shape id="_x0000_i1134" style="width:38.25pt;height:20.25pt" coordsize="" o:spt="100" adj="0,,0" path="" filled="f" stroked="f">
            <v:stroke joinstyle="miter"/>
            <v:imagedata r:id="rId103" o:title="base_1_157511_478"/>
            <v:formulas/>
            <v:path o:connecttype="segments"/>
          </v:shape>
        </w:pict>
      </w:r>
      <w:r>
        <w:t xml:space="preserve"> - расчетная часовая величина оплаты труда ремонтного рабочего, руб./час;</w:t>
      </w:r>
    </w:p>
    <w:p w:rsidR="006D662B" w:rsidRDefault="006D662B">
      <w:pPr>
        <w:pStyle w:val="ConsPlusNormal"/>
        <w:ind w:firstLine="540"/>
        <w:jc w:val="both"/>
      </w:pPr>
      <w:r w:rsidRPr="000334D4">
        <w:rPr>
          <w:position w:val="-12"/>
        </w:rPr>
        <w:pict>
          <v:shape id="_x0000_i1135" style="width:18.75pt;height:19.5pt" coordsize="" o:spt="100" adj="0,,0" path="" filled="f" stroked="f">
            <v:stroke joinstyle="miter"/>
            <v:imagedata r:id="rId104" o:title="base_1_157511_479"/>
            <v:formulas/>
            <v:path o:connecttype="segments"/>
          </v:shape>
        </w:pict>
      </w:r>
      <w:r>
        <w:t xml:space="preserve"> - величина базовой удельной трудоемкости технического обслуживания, час./1000 км пробега;</w:t>
      </w:r>
    </w:p>
    <w:p w:rsidR="006D662B" w:rsidRDefault="006D662B">
      <w:pPr>
        <w:pStyle w:val="ConsPlusNormal"/>
        <w:ind w:firstLine="540"/>
        <w:jc w:val="both"/>
      </w:pPr>
      <w:r w:rsidRPr="000334D4">
        <w:rPr>
          <w:position w:val="-14"/>
        </w:rPr>
        <w:pict>
          <v:shape id="_x0000_i1136" style="width:18.75pt;height:20.25pt" coordsize="" o:spt="100" adj="0,,0" path="" filled="f" stroked="f">
            <v:stroke joinstyle="miter"/>
            <v:imagedata r:id="rId105" o:title="base_1_157511_480"/>
            <v:formulas/>
            <v:path o:connecttype="segments"/>
          </v:shape>
        </w:pict>
      </w:r>
      <w:r>
        <w:t xml:space="preserve"> - величина базовой удельной трудоемкости текущего ремонта, час./1000 км пробега;</w:t>
      </w:r>
    </w:p>
    <w:p w:rsidR="006D662B" w:rsidRDefault="006D662B">
      <w:pPr>
        <w:pStyle w:val="ConsPlusNormal"/>
        <w:ind w:firstLine="540"/>
        <w:jc w:val="both"/>
      </w:pPr>
      <w:r w:rsidRPr="000334D4">
        <w:rPr>
          <w:position w:val="-12"/>
        </w:rPr>
        <w:pict>
          <v:shape id="_x0000_i1137" style="width:24pt;height:19.5pt" coordsize="" o:spt="100" adj="0,,0" path="" filled="f" stroked="f">
            <v:stroke joinstyle="miter"/>
            <v:imagedata r:id="rId106" o:title="base_1_157511_481"/>
            <v:formulas/>
            <v:path o:connecttype="segments"/>
          </v:shape>
        </w:pict>
      </w:r>
      <w:r>
        <w:t xml:space="preserve">, </w:t>
      </w:r>
      <w:r w:rsidRPr="000334D4">
        <w:rPr>
          <w:position w:val="-12"/>
        </w:rPr>
        <w:pict>
          <v:shape id="_x0000_i1138" style="width:24pt;height:19.5pt" coordsize="" o:spt="100" adj="0,,0" path="" filled="f" stroked="f">
            <v:stroke joinstyle="miter"/>
            <v:imagedata r:id="rId107" o:title="base_1_157511_482"/>
            <v:formulas/>
            <v:path o:connecttype="segments"/>
          </v:shape>
        </w:pict>
      </w:r>
      <w:r>
        <w:t xml:space="preserve"> - коэффициенты корректирования нормативов периодичности технического обслуживания соответственно от условий эксплуатации и природно-климатических условий (графа "Периодичность технического обслуживания" </w:t>
      </w:r>
      <w:hyperlink r:id="rId108" w:history="1">
        <w:r>
          <w:rPr>
            <w:color w:val="0000FF"/>
          </w:rPr>
          <w:t>таблицы 2.8</w:t>
        </w:r>
      </w:hyperlink>
      <w:r>
        <w:t xml:space="preserve"> и </w:t>
      </w:r>
      <w:hyperlink r:id="rId109" w:history="1">
        <w:r>
          <w:rPr>
            <w:color w:val="0000FF"/>
          </w:rPr>
          <w:t>таблицы 2.10</w:t>
        </w:r>
      </w:hyperlink>
      <w:r>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20 сентября 1984 г.);</w:t>
      </w:r>
    </w:p>
    <w:p w:rsidR="006D662B" w:rsidRDefault="006D662B">
      <w:pPr>
        <w:pStyle w:val="ConsPlusNormal"/>
        <w:ind w:firstLine="540"/>
        <w:jc w:val="both"/>
      </w:pPr>
      <w:r w:rsidRPr="000334D4">
        <w:rPr>
          <w:position w:val="-12"/>
        </w:rPr>
        <w:pict>
          <v:shape id="_x0000_i1139" style="width:16.5pt;height:19.5pt" coordsize="" o:spt="100" adj="0,,0" path="" filled="f" stroked="f">
            <v:stroke joinstyle="miter"/>
            <v:imagedata r:id="rId110" o:title="base_1_157511_483"/>
            <v:formulas/>
            <v:path o:connecttype="segments"/>
          </v:shape>
        </w:pict>
      </w:r>
      <w:r>
        <w:t xml:space="preserve">, </w:t>
      </w:r>
      <w:r w:rsidRPr="000334D4">
        <w:rPr>
          <w:position w:val="-12"/>
        </w:rPr>
        <w:pict>
          <v:shape id="_x0000_i1140" style="width:17.25pt;height:19.5pt" coordsize="" o:spt="100" adj="0,,0" path="" filled="f" stroked="f">
            <v:stroke joinstyle="miter"/>
            <v:imagedata r:id="rId111" o:title="base_1_157511_484"/>
            <v:formulas/>
            <v:path o:connecttype="segments"/>
          </v:shape>
        </w:pict>
      </w:r>
      <w:r>
        <w:t xml:space="preserve">, </w:t>
      </w:r>
      <w:r w:rsidRPr="000334D4">
        <w:rPr>
          <w:position w:val="-12"/>
        </w:rPr>
        <w:pict>
          <v:shape id="_x0000_i1141" style="width:17.25pt;height:19.5pt" coordsize="" o:spt="100" adj="0,,0" path="" filled="f" stroked="f">
            <v:stroke joinstyle="miter"/>
            <v:imagedata r:id="rId112" o:title="base_1_157511_485"/>
            <v:formulas/>
            <v:path o:connecttype="segments"/>
          </v:shape>
        </w:pict>
      </w:r>
      <w:r>
        <w:t xml:space="preserve"> - коэффициенты корректирования нормативов трудоемкости для всех типов подвижного состава соответственно, от условий эксплуатации, природно-климатических условий и пробега с начала эксплуатации (</w:t>
      </w:r>
      <w:hyperlink r:id="rId113" w:history="1">
        <w:r>
          <w:rPr>
            <w:color w:val="0000FF"/>
          </w:rPr>
          <w:t>таблицы 2.8</w:t>
        </w:r>
      </w:hyperlink>
      <w:r>
        <w:t xml:space="preserve">, </w:t>
      </w:r>
      <w:hyperlink r:id="rId114" w:history="1">
        <w:r>
          <w:rPr>
            <w:color w:val="0000FF"/>
          </w:rPr>
          <w:t>2.10</w:t>
        </w:r>
      </w:hyperlink>
      <w:r>
        <w:t xml:space="preserve">, </w:t>
      </w:r>
      <w:hyperlink r:id="rId115" w:history="1">
        <w:r>
          <w:rPr>
            <w:color w:val="0000FF"/>
          </w:rPr>
          <w:t>2.11</w:t>
        </w:r>
      </w:hyperlink>
      <w:r>
        <w:t xml:space="preserve"> Положения о техническом обслуживании и ремонте подвижного состава автомобильного транспорта, утвержденного Министерством автомобильного транспорта РСФСР 20 сентября 1984 г.).</w:t>
      </w:r>
    </w:p>
    <w:p w:rsidR="006D662B" w:rsidRDefault="006D662B">
      <w:pPr>
        <w:pStyle w:val="ConsPlusNormal"/>
        <w:ind w:firstLine="540"/>
        <w:jc w:val="both"/>
      </w:pPr>
      <w:r>
        <w:t xml:space="preserve">Величины коэффициентов корректирования нормативов в зависимости от модификации </w:t>
      </w:r>
      <w:r>
        <w:lastRenderedPageBreak/>
        <w:t>подвижного состава и организации его работы (</w:t>
      </w:r>
      <w:r w:rsidRPr="000334D4">
        <w:rPr>
          <w:position w:val="-12"/>
        </w:rPr>
        <w:pict>
          <v:shape id="_x0000_i1142" style="width:17.25pt;height:19.5pt" coordsize="" o:spt="100" adj="0,,0" path="" filled="f" stroked="f">
            <v:stroke joinstyle="miter"/>
            <v:imagedata r:id="rId116" o:title="base_1_157511_486"/>
            <v:formulas/>
            <v:path o:connecttype="segments"/>
          </v:shape>
        </w:pict>
      </w:r>
      <w:r>
        <w:t xml:space="preserve">) для трамваев приведены в </w:t>
      </w:r>
      <w:hyperlink w:anchor="P1773" w:history="1">
        <w:r>
          <w:rPr>
            <w:color w:val="0000FF"/>
          </w:rPr>
          <w:t>таблице 4.4</w:t>
        </w:r>
      </w:hyperlink>
      <w:r>
        <w:t xml:space="preserve"> приложения N 4 к настоящим Методическим рекомендациям.</w:t>
      </w:r>
    </w:p>
    <w:p w:rsidR="006D662B" w:rsidRDefault="006D662B">
      <w:pPr>
        <w:pStyle w:val="ConsPlusNormal"/>
        <w:ind w:firstLine="540"/>
        <w:jc w:val="both"/>
      </w:pPr>
      <w:r>
        <w:t xml:space="preserve">Расчетная часовая величина оплаты труда ремонтного рабочего </w:t>
      </w:r>
      <w:r w:rsidRPr="000334D4">
        <w:rPr>
          <w:position w:val="-14"/>
        </w:rPr>
        <w:pict>
          <v:shape id="_x0000_i1143" style="width:38.25pt;height:20.25pt" coordsize="" o:spt="100" adj="0,,0" path="" filled="f" stroked="f">
            <v:stroke joinstyle="miter"/>
            <v:imagedata r:id="rId103" o:title="base_1_157511_487"/>
            <v:formulas/>
            <v:path o:connecttype="segments"/>
          </v:shape>
        </w:pict>
      </w:r>
      <w:r>
        <w:t xml:space="preserve"> рассчитывается аналогично соответствующему показателю для водителей и кондукторов.</w:t>
      </w:r>
    </w:p>
    <w:p w:rsidR="006D662B" w:rsidRDefault="006D662B">
      <w:pPr>
        <w:pStyle w:val="ConsPlusNormal"/>
        <w:ind w:firstLine="540"/>
        <w:jc w:val="both"/>
      </w:pPr>
      <w:r>
        <w:t xml:space="preserve">Величину расчетной месячной оплаты труда ремонтного рабочего </w:t>
      </w:r>
      <w:r w:rsidRPr="000334D4">
        <w:rPr>
          <w:position w:val="-14"/>
        </w:rPr>
        <w:pict>
          <v:shape id="_x0000_i1144" style="width:24.75pt;height:20.25pt" coordsize="" o:spt="100" adj="0,,0" path="" filled="f" stroked="f">
            <v:stroke joinstyle="miter"/>
            <v:imagedata r:id="rId117" o:title="base_1_157511_488"/>
            <v:formulas/>
            <v:path o:connecttype="segments"/>
          </v:shape>
        </w:pict>
      </w:r>
      <w:r>
        <w:t xml:space="preserve"> определяют следующим образом:</w:t>
      </w:r>
    </w:p>
    <w:p w:rsidR="006D662B" w:rsidRDefault="006D662B">
      <w:pPr>
        <w:pStyle w:val="ConsPlusNormal"/>
        <w:ind w:firstLine="540"/>
        <w:jc w:val="both"/>
      </w:pPr>
      <w:r>
        <w:t xml:space="preserve">1) осуществляют расчет по </w:t>
      </w:r>
      <w:hyperlink w:anchor="P211" w:history="1">
        <w:r>
          <w:rPr>
            <w:color w:val="0000FF"/>
          </w:rPr>
          <w:t>формуле 12</w:t>
        </w:r>
      </w:hyperlink>
      <w:r>
        <w:t>, которая учитывает величину среднемесячной номинальной начисленной заработной платы работников крупных и средних предприятий и некоммерческих организаций всех отраслей экономики в муниципальном образовании по местонахождению перевозчика;</w:t>
      </w:r>
    </w:p>
    <w:p w:rsidR="006D662B" w:rsidRDefault="006D662B">
      <w:pPr>
        <w:pStyle w:val="ConsPlusNormal"/>
        <w:ind w:firstLine="540"/>
        <w:jc w:val="both"/>
      </w:pPr>
      <w:r>
        <w:t xml:space="preserve">2) осуществляют расчет на основании положений, соответственно, Федерального отраслевого </w:t>
      </w:r>
      <w:hyperlink r:id="rId118" w:history="1">
        <w:r>
          <w:rPr>
            <w:color w:val="0000FF"/>
          </w:rPr>
          <w:t>соглашения</w:t>
        </w:r>
      </w:hyperlink>
      <w:r>
        <w:t xml:space="preserve"> по автомобильному и городскому наземному пассажирскому транспорту либо Отраслевого тарифного </w:t>
      </w:r>
      <w:hyperlink r:id="rId119" w:history="1">
        <w:r>
          <w:rPr>
            <w:color w:val="0000FF"/>
          </w:rPr>
          <w:t>соглашения</w:t>
        </w:r>
      </w:hyperlink>
      <w:r>
        <w:t xml:space="preserve"> по организациям наземного городского электрического транспорта Российской Федерации;</w:t>
      </w:r>
    </w:p>
    <w:p w:rsidR="006D662B" w:rsidRDefault="006D662B">
      <w:pPr>
        <w:pStyle w:val="ConsPlusNormal"/>
        <w:ind w:firstLine="540"/>
        <w:jc w:val="both"/>
      </w:pPr>
      <w:r>
        <w:t>3) результаты расчетов сопоставляются, и выбирается наибольшая величина.</w:t>
      </w:r>
    </w:p>
    <w:p w:rsidR="006D662B" w:rsidRDefault="006D662B">
      <w:pPr>
        <w:pStyle w:val="ConsPlusNormal"/>
        <w:ind w:firstLine="540"/>
        <w:jc w:val="both"/>
      </w:pPr>
      <w:r>
        <w:t xml:space="preserve">Величины </w:t>
      </w:r>
      <w:r w:rsidRPr="000334D4">
        <w:rPr>
          <w:position w:val="-12"/>
        </w:rPr>
        <w:pict>
          <v:shape id="_x0000_i1145" style="width:18.75pt;height:19.5pt" coordsize="" o:spt="100" adj="0,,0" path="" filled="f" stroked="f">
            <v:stroke joinstyle="miter"/>
            <v:imagedata r:id="rId120" o:title="base_1_157511_489"/>
            <v:formulas/>
            <v:path o:connecttype="segments"/>
          </v:shape>
        </w:pict>
      </w:r>
      <w:r>
        <w:t xml:space="preserve"> и </w:t>
      </w:r>
      <w:r w:rsidRPr="000334D4">
        <w:rPr>
          <w:position w:val="-14"/>
        </w:rPr>
        <w:pict>
          <v:shape id="_x0000_i1146" style="width:18.75pt;height:20.25pt" coordsize="" o:spt="100" adj="0,,0" path="" filled="f" stroked="f">
            <v:stroke joinstyle="miter"/>
            <v:imagedata r:id="rId105" o:title="base_1_157511_490"/>
            <v:formulas/>
            <v:path o:connecttype="segments"/>
          </v:shape>
        </w:pict>
      </w:r>
      <w:r>
        <w:t xml:space="preserve"> принимаются при отсутствии данных заводов-изготовителей в соответствии с </w:t>
      </w:r>
      <w:hyperlink w:anchor="P1659" w:history="1">
        <w:r>
          <w:rPr>
            <w:color w:val="0000FF"/>
          </w:rPr>
          <w:t>таблицей 4.1</w:t>
        </w:r>
      </w:hyperlink>
      <w:r>
        <w:t xml:space="preserve"> приложения N 4 к настоящим Методическим рекомендациям. При наличии данных заводов-изготовителей о величинах трудоемкостей ЕО, ТО-1, ТО-2 и ТР, а также величинах нормативных пробегов между техническими обслуживаниями, величина </w:t>
      </w:r>
      <w:r w:rsidRPr="000334D4">
        <w:rPr>
          <w:position w:val="-14"/>
        </w:rPr>
        <w:pict>
          <v:shape id="_x0000_i1147" style="width:18.75pt;height:20.25pt" coordsize="" o:spt="100" adj="0,,0" path="" filled="f" stroked="f">
            <v:stroke joinstyle="miter"/>
            <v:imagedata r:id="rId105" o:title="base_1_157511_491"/>
            <v:formulas/>
            <v:path o:connecttype="segments"/>
          </v:shape>
        </w:pict>
      </w:r>
      <w:r>
        <w:t xml:space="preserve"> принимается в соответствии с данными завода-изготовителя, а величина </w:t>
      </w:r>
      <w:r w:rsidRPr="000334D4">
        <w:rPr>
          <w:position w:val="-12"/>
        </w:rPr>
        <w:pict>
          <v:shape id="_x0000_i1148" style="width:18.75pt;height:19.5pt" coordsize="" o:spt="100" adj="0,,0" path="" filled="f" stroked="f">
            <v:stroke joinstyle="miter"/>
            <v:imagedata r:id="rId120" o:title="base_1_157511_492"/>
            <v:formulas/>
            <v:path o:connecttype="segments"/>
          </v:shape>
        </w:pict>
      </w:r>
      <w:r>
        <w:t xml:space="preserve">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32"/>
        </w:rPr>
        <w:pict>
          <v:shape id="_x0000_i1149" style="width:217.5pt;height:41.25pt" coordsize="" o:spt="100" adj="0,,0" path="" filled="f" stroked="f">
            <v:stroke joinstyle="miter"/>
            <v:imagedata r:id="rId121" o:title="base_1_157511_493"/>
            <v:formulas/>
            <v:path o:connecttype="segments"/>
          </v:shape>
        </w:pict>
      </w:r>
      <w:r>
        <w:t>, час./1000 км пробега (21)</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50" style="width:24.75pt;height:19.5pt" coordsize="" o:spt="100" adj="0,,0" path="" filled="f" stroked="f">
            <v:stroke joinstyle="miter"/>
            <v:imagedata r:id="rId122" o:title="base_1_157511_494"/>
            <v:formulas/>
            <v:path o:connecttype="segments"/>
          </v:shape>
        </w:pict>
      </w:r>
      <w:r>
        <w:t xml:space="preserve">, </w:t>
      </w:r>
      <w:r w:rsidRPr="000334D4">
        <w:rPr>
          <w:position w:val="-12"/>
        </w:rPr>
        <w:pict>
          <v:shape id="_x0000_i1151" style="width:30.75pt;height:19.5pt" coordsize="" o:spt="100" adj="0,,0" path="" filled="f" stroked="f">
            <v:stroke joinstyle="miter"/>
            <v:imagedata r:id="rId123" o:title="base_1_157511_495"/>
            <v:formulas/>
            <v:path o:connecttype="segments"/>
          </v:shape>
        </w:pict>
      </w:r>
      <w:r>
        <w:t xml:space="preserve">, </w:t>
      </w:r>
      <w:r w:rsidRPr="000334D4">
        <w:rPr>
          <w:position w:val="-12"/>
        </w:rPr>
        <w:pict>
          <v:shape id="_x0000_i1152" style="width:30.75pt;height:19.5pt" coordsize="" o:spt="100" adj="0,,0" path="" filled="f" stroked="f">
            <v:stroke joinstyle="miter"/>
            <v:imagedata r:id="rId124" o:title="base_1_157511_496"/>
            <v:formulas/>
            <v:path o:connecttype="segments"/>
          </v:shape>
        </w:pict>
      </w:r>
      <w:r>
        <w:t xml:space="preserve"> - соответственно, трудоемкости ежедневного, первого и второго технических обслуживаний в соответствии с данными завода-изготовителя, чел. час;</w:t>
      </w:r>
    </w:p>
    <w:p w:rsidR="006D662B" w:rsidRDefault="006D662B">
      <w:pPr>
        <w:pStyle w:val="ConsPlusNormal"/>
        <w:ind w:firstLine="540"/>
        <w:jc w:val="both"/>
      </w:pPr>
      <w:r w:rsidRPr="000334D4">
        <w:rPr>
          <w:position w:val="-12"/>
        </w:rPr>
        <w:pict>
          <v:shape id="_x0000_i1153" style="width:24.75pt;height:19.5pt" coordsize="" o:spt="100" adj="0,,0" path="" filled="f" stroked="f">
            <v:stroke joinstyle="miter"/>
            <v:imagedata r:id="rId125" o:title="base_1_157511_497"/>
            <v:formulas/>
            <v:path o:connecttype="segments"/>
          </v:shape>
        </w:pict>
      </w:r>
      <w:r>
        <w:t xml:space="preserve"> - величина пробега между ежедневными обслуживаниями; принимается равной для перевозок в городском сообщении - 200 км, для перевозок в пригородном сообщении - 250 км;</w:t>
      </w:r>
    </w:p>
    <w:p w:rsidR="006D662B" w:rsidRDefault="006D662B">
      <w:pPr>
        <w:pStyle w:val="ConsPlusNormal"/>
        <w:ind w:firstLine="540"/>
        <w:jc w:val="both"/>
      </w:pPr>
      <w:r w:rsidRPr="000334D4">
        <w:rPr>
          <w:position w:val="-12"/>
        </w:rPr>
        <w:pict>
          <v:shape id="_x0000_i1154" style="width:30pt;height:19.5pt" coordsize="" o:spt="100" adj="0,,0" path="" filled="f" stroked="f">
            <v:stroke joinstyle="miter"/>
            <v:imagedata r:id="rId126" o:title="base_1_157511_498"/>
            <v:formulas/>
            <v:path o:connecttype="segments"/>
          </v:shape>
        </w:pict>
      </w:r>
      <w:r>
        <w:t xml:space="preserve">, </w:t>
      </w:r>
      <w:r w:rsidRPr="000334D4">
        <w:rPr>
          <w:position w:val="-12"/>
        </w:rPr>
        <w:pict>
          <v:shape id="_x0000_i1155" style="width:30.75pt;height:19.5pt" coordsize="" o:spt="100" adj="0,,0" path="" filled="f" stroked="f">
            <v:stroke joinstyle="miter"/>
            <v:imagedata r:id="rId127" o:title="base_1_157511_499"/>
            <v:formulas/>
            <v:path o:connecttype="segments"/>
          </v:shape>
        </w:pict>
      </w:r>
      <w:r>
        <w:t xml:space="preserve"> - соответственно, нормативные величины пробега между ТО-1 и ТО-2 в соответствии с данными завода-изготовителя, км.</w:t>
      </w:r>
    </w:p>
    <w:p w:rsidR="006D662B" w:rsidRDefault="006D662B">
      <w:pPr>
        <w:pStyle w:val="ConsPlusNormal"/>
        <w:ind w:firstLine="540"/>
        <w:jc w:val="both"/>
      </w:pPr>
      <w:r>
        <w:t xml:space="preserve">Величины </w:t>
      </w:r>
      <w:r w:rsidRPr="000334D4">
        <w:rPr>
          <w:position w:val="-12"/>
        </w:rPr>
        <w:pict>
          <v:shape id="_x0000_i1156" style="width:16.5pt;height:19.5pt" coordsize="" o:spt="100" adj="0,,0" path="" filled="f" stroked="f">
            <v:stroke joinstyle="miter"/>
            <v:imagedata r:id="rId110" o:title="base_1_157511_500"/>
            <v:formulas/>
            <v:path o:connecttype="segments"/>
          </v:shape>
        </w:pict>
      </w:r>
      <w:r>
        <w:t xml:space="preserve">, </w:t>
      </w:r>
      <w:r w:rsidRPr="000334D4">
        <w:rPr>
          <w:position w:val="-12"/>
        </w:rPr>
        <w:pict>
          <v:shape id="_x0000_i1157" style="width:17.25pt;height:19.5pt" coordsize="" o:spt="100" adj="0,,0" path="" filled="f" stroked="f">
            <v:stroke joinstyle="miter"/>
            <v:imagedata r:id="rId111" o:title="base_1_157511_501"/>
            <v:formulas/>
            <v:path o:connecttype="segments"/>
          </v:shape>
        </w:pict>
      </w:r>
      <w:r>
        <w:t xml:space="preserve">, </w:t>
      </w:r>
      <w:r w:rsidRPr="000334D4">
        <w:rPr>
          <w:position w:val="-12"/>
        </w:rPr>
        <w:pict>
          <v:shape id="_x0000_i1158" style="width:17.25pt;height:19.5pt" coordsize="" o:spt="100" adj="0,,0" path="" filled="f" stroked="f">
            <v:stroke joinstyle="miter"/>
            <v:imagedata r:id="rId112" o:title="base_1_157511_502"/>
            <v:formulas/>
            <v:path o:connecttype="segments"/>
          </v:shape>
        </w:pict>
      </w:r>
      <w:r>
        <w:t xml:space="preserve"> и </w:t>
      </w:r>
      <w:r w:rsidRPr="000334D4">
        <w:rPr>
          <w:position w:val="-12"/>
        </w:rPr>
        <w:pict>
          <v:shape id="_x0000_i1159" style="width:17.25pt;height:19.5pt" coordsize="" o:spt="100" adj="0,,0" path="" filled="f" stroked="f">
            <v:stroke joinstyle="miter"/>
            <v:imagedata r:id="rId116" o:title="base_1_157511_503"/>
            <v:formulas/>
            <v:path o:connecttype="segments"/>
          </v:shape>
        </w:pict>
      </w:r>
      <w:r>
        <w:t xml:space="preserve"> (для автобусов) определяются в соответствии с </w:t>
      </w:r>
      <w:hyperlink r:id="rId128" w:history="1">
        <w:r>
          <w:rPr>
            <w:color w:val="0000FF"/>
          </w:rPr>
          <w:t>Положением</w:t>
        </w:r>
      </w:hyperlink>
      <w:r>
        <w:t xml:space="preserve"> о техническом обслуживании и ремонте подвижного состава автомобильного транспорта (при отсутствии фактических данных по парку транспортных средств допускается принимать величину </w:t>
      </w:r>
      <w:r w:rsidRPr="000334D4">
        <w:rPr>
          <w:position w:val="-12"/>
        </w:rPr>
        <w:pict>
          <v:shape id="_x0000_i1160" style="width:17.25pt;height:19.5pt" coordsize="" o:spt="100" adj="0,,0" path="" filled="f" stroked="f">
            <v:stroke joinstyle="miter"/>
            <v:imagedata r:id="rId112" o:title="base_1_157511_504"/>
            <v:formulas/>
            <v:path o:connecttype="segments"/>
          </v:shape>
        </w:pict>
      </w:r>
      <w:r>
        <w:t xml:space="preserve"> равной 1,5).</w:t>
      </w:r>
    </w:p>
    <w:p w:rsidR="006D662B" w:rsidRDefault="006D662B">
      <w:pPr>
        <w:pStyle w:val="ConsPlusNormal"/>
        <w:ind w:firstLine="540"/>
        <w:jc w:val="both"/>
      </w:pPr>
      <w:r>
        <w:t xml:space="preserve">Классификация условий эксплуатации для транспортных средств городского электротранспорта, а также величины </w:t>
      </w:r>
      <w:r w:rsidRPr="000334D4">
        <w:rPr>
          <w:position w:val="-12"/>
        </w:rPr>
        <w:pict>
          <v:shape id="_x0000_i1161" style="width:17.25pt;height:19.5pt" coordsize="" o:spt="100" adj="0,,0" path="" filled="f" stroked="f">
            <v:stroke joinstyle="miter"/>
            <v:imagedata r:id="rId116" o:title="base_1_157511_505"/>
            <v:formulas/>
            <v:path o:connecttype="segments"/>
          </v:shape>
        </w:pict>
      </w:r>
      <w:r>
        <w:t xml:space="preserve"> и </w:t>
      </w:r>
      <w:r w:rsidRPr="000334D4">
        <w:rPr>
          <w:position w:val="-12"/>
        </w:rPr>
        <w:pict>
          <v:shape id="_x0000_i1162" style="width:17.25pt;height:19.5pt" coordsize="" o:spt="100" adj="0,,0" path="" filled="f" stroked="f">
            <v:stroke joinstyle="miter"/>
            <v:imagedata r:id="rId112" o:title="base_1_157511_506"/>
            <v:formulas/>
            <v:path o:connecttype="segments"/>
          </v:shape>
        </w:pict>
      </w:r>
      <w:r>
        <w:t xml:space="preserve"> для трамваев указаны в </w:t>
      </w:r>
      <w:hyperlink w:anchor="P1750" w:history="1">
        <w:r>
          <w:rPr>
            <w:color w:val="0000FF"/>
          </w:rPr>
          <w:t>таблицах 4.3</w:t>
        </w:r>
      </w:hyperlink>
      <w:r>
        <w:t xml:space="preserve"> - </w:t>
      </w:r>
      <w:hyperlink w:anchor="P1792" w:history="1">
        <w:r>
          <w:rPr>
            <w:color w:val="0000FF"/>
          </w:rPr>
          <w:t>4.5</w:t>
        </w:r>
      </w:hyperlink>
      <w:r>
        <w:t xml:space="preserve"> приложения N 4 к настоящим Методическим рекомендациям.</w:t>
      </w:r>
    </w:p>
    <w:p w:rsidR="006D662B" w:rsidRDefault="006D662B">
      <w:pPr>
        <w:pStyle w:val="ConsPlusNormal"/>
        <w:ind w:firstLine="540"/>
        <w:jc w:val="both"/>
      </w:pPr>
      <w:r>
        <w:t>Корректирование величин удельной трудоемкости технического обслуживания и ремонта трамваев и троллейбусов в зависимости от природно-климатических условий производится только для серийных моделей транспортных средств, в конструкции которых не учтены специфические особенности работы в данных районах.</w:t>
      </w:r>
    </w:p>
    <w:p w:rsidR="006D662B" w:rsidRDefault="006D662B">
      <w:pPr>
        <w:pStyle w:val="ConsPlusNormal"/>
        <w:ind w:firstLine="540"/>
        <w:jc w:val="both"/>
      </w:pPr>
      <w:bookmarkStart w:id="8" w:name="P352"/>
      <w:bookmarkEnd w:id="8"/>
      <w:r>
        <w:t>32. Величину расходов на запасные части и материалы, расходуемые при техническом обслуживании и ремонте автобусов, трамваев и троллейбусов,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2"/>
        </w:rPr>
        <w:lastRenderedPageBreak/>
        <w:pict>
          <v:shape id="_x0000_i1163" style="width:252.75pt;height:24pt" coordsize="" o:spt="100" adj="0,,0" path="" filled="f" stroked="f">
            <v:stroke joinstyle="miter"/>
            <v:imagedata r:id="rId129" o:title="base_1_157511_507"/>
            <v:formulas/>
            <v:path o:connecttype="segments"/>
          </v:shape>
        </w:pict>
      </w:r>
      <w:r>
        <w:t>, руб./км пробега (22)</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64" style="width:36pt;height:19.5pt" coordsize="" o:spt="100" adj="0,,0" path="" filled="f" stroked="f">
            <v:stroke joinstyle="miter"/>
            <v:imagedata r:id="rId130" o:title="base_1_157511_508"/>
            <v:formulas/>
            <v:path o:connecttype="segments"/>
          </v:shape>
        </w:pict>
      </w:r>
      <w:r>
        <w:t xml:space="preserve"> - базовые удельные расходы на запасные части, руб./км;</w:t>
      </w:r>
    </w:p>
    <w:p w:rsidR="006D662B" w:rsidRDefault="006D662B">
      <w:pPr>
        <w:pStyle w:val="ConsPlusNormal"/>
        <w:ind w:firstLine="540"/>
        <w:jc w:val="both"/>
      </w:pPr>
      <w:r w:rsidRPr="000334D4">
        <w:rPr>
          <w:position w:val="-12"/>
        </w:rPr>
        <w:pict>
          <v:shape id="_x0000_i1165" style="width:20.25pt;height:19.5pt" coordsize="" o:spt="100" adj="0,,0" path="" filled="f" stroked="f">
            <v:stroke joinstyle="miter"/>
            <v:imagedata r:id="rId131" o:title="base_1_157511_509"/>
            <v:formulas/>
            <v:path o:connecttype="segments"/>
          </v:shape>
        </w:pict>
      </w:r>
      <w:r>
        <w:t xml:space="preserve"> - суммарный индекс цен на запасные части и материалы с января 2013 года по планируемый период;</w:t>
      </w:r>
    </w:p>
    <w:p w:rsidR="006D662B" w:rsidRDefault="006D662B">
      <w:pPr>
        <w:pStyle w:val="ConsPlusNormal"/>
        <w:ind w:firstLine="540"/>
        <w:jc w:val="both"/>
      </w:pPr>
      <w:r w:rsidRPr="000334D4">
        <w:rPr>
          <w:position w:val="-12"/>
        </w:rPr>
        <w:pict>
          <v:shape id="_x0000_i1166" style="width:16.5pt;height:19.5pt" coordsize="" o:spt="100" adj="0,,0" path="" filled="f" stroked="f">
            <v:stroke joinstyle="miter"/>
            <v:imagedata r:id="rId132" o:title="base_1_157511_510"/>
            <v:formulas/>
            <v:path o:connecttype="segments"/>
          </v:shape>
        </w:pict>
      </w:r>
      <w:r>
        <w:t xml:space="preserve">, </w:t>
      </w:r>
      <w:r w:rsidRPr="000334D4">
        <w:rPr>
          <w:position w:val="-12"/>
        </w:rPr>
        <w:pict>
          <v:shape id="_x0000_i1167" style="width:17.25pt;height:19.5pt" coordsize="" o:spt="100" adj="0,,0" path="" filled="f" stroked="f">
            <v:stroke joinstyle="miter"/>
            <v:imagedata r:id="rId133" o:title="base_1_157511_511"/>
            <v:formulas/>
            <v:path o:connecttype="segments"/>
          </v:shape>
        </w:pict>
      </w:r>
      <w:r>
        <w:t xml:space="preserve"> - коэффициенты корректирования удельных расходов на приобретение запасных частей и материалов, соответственно, от условий эксплуатации и природно-климатических условий.</w:t>
      </w:r>
    </w:p>
    <w:p w:rsidR="006D662B" w:rsidRDefault="006D662B">
      <w:pPr>
        <w:pStyle w:val="ConsPlusNormal"/>
        <w:ind w:firstLine="540"/>
        <w:jc w:val="both"/>
      </w:pPr>
      <w:r w:rsidRPr="000334D4">
        <w:rPr>
          <w:position w:val="-12"/>
        </w:rPr>
        <w:pict>
          <v:shape id="_x0000_i1168" style="width:17.25pt;height:19.5pt" coordsize="" o:spt="100" adj="0,,0" path="" filled="f" stroked="f">
            <v:stroke joinstyle="miter"/>
            <v:imagedata r:id="rId134" o:title="base_1_157511_512"/>
            <v:formulas/>
            <v:path o:connecttype="segments"/>
          </v:shape>
        </w:pict>
      </w:r>
      <w:r>
        <w:t xml:space="preserve">, </w:t>
      </w:r>
      <w:r w:rsidRPr="000334D4">
        <w:rPr>
          <w:position w:val="-12"/>
        </w:rPr>
        <w:pict>
          <v:shape id="_x0000_i1169" style="width:20.25pt;height:24pt" coordsize="" o:spt="100" adj="0,,0" path="" filled="f" stroked="f">
            <v:stroke joinstyle="miter"/>
            <v:imagedata r:id="rId135" o:title="base_1_157511_513"/>
            <v:formulas/>
            <v:path o:connecttype="segments"/>
          </v:shape>
        </w:pict>
      </w:r>
      <w:r>
        <w:t xml:space="preserve"> - коэффициенты корректирования удельных расходов на приобретение запасных частей и материалов, соответственно, от модификации подвижного состава и организации его работы, а также пробега с начала эксплуатации.</w:t>
      </w:r>
    </w:p>
    <w:p w:rsidR="006D662B" w:rsidRDefault="006D662B">
      <w:pPr>
        <w:pStyle w:val="ConsPlusNormal"/>
        <w:ind w:firstLine="540"/>
        <w:jc w:val="both"/>
      </w:pPr>
      <w:r>
        <w:t xml:space="preserve">Величины </w:t>
      </w:r>
      <w:r w:rsidRPr="000334D4">
        <w:rPr>
          <w:position w:val="-12"/>
        </w:rPr>
        <w:pict>
          <v:shape id="_x0000_i1170" style="width:36pt;height:19.5pt" coordsize="" o:spt="100" adj="0,,0" path="" filled="f" stroked="f">
            <v:stroke joinstyle="miter"/>
            <v:imagedata r:id="rId130" o:title="base_1_157511_514"/>
            <v:formulas/>
            <v:path o:connecttype="segments"/>
          </v:shape>
        </w:pict>
      </w:r>
      <w:r>
        <w:t xml:space="preserve"> принимаются в соответствии с </w:t>
      </w:r>
      <w:hyperlink w:anchor="P1711" w:history="1">
        <w:r>
          <w:rPr>
            <w:color w:val="0000FF"/>
          </w:rPr>
          <w:t>таблицей 4.2</w:t>
        </w:r>
      </w:hyperlink>
      <w:r>
        <w:t xml:space="preserve"> приложения N 4 к настоящим Методическим рекомендациям, величины </w:t>
      </w:r>
      <w:r w:rsidRPr="000334D4">
        <w:rPr>
          <w:position w:val="-12"/>
        </w:rPr>
        <w:pict>
          <v:shape id="_x0000_i1171" style="width:16.5pt;height:19.5pt" coordsize="" o:spt="100" adj="0,,0" path="" filled="f" stroked="f">
            <v:stroke joinstyle="miter"/>
            <v:imagedata r:id="rId132" o:title="base_1_157511_515"/>
            <v:formulas/>
            <v:path o:connecttype="segments"/>
          </v:shape>
        </w:pict>
      </w:r>
      <w:r>
        <w:t xml:space="preserve"> </w:t>
      </w:r>
      <w:r w:rsidRPr="000334D4">
        <w:rPr>
          <w:position w:val="-12"/>
        </w:rPr>
        <w:pict>
          <v:shape id="_x0000_i1172" style="width:17.25pt;height:19.5pt" coordsize="" o:spt="100" adj="0,,0" path="" filled="f" stroked="f">
            <v:stroke joinstyle="miter"/>
            <v:imagedata r:id="rId134" o:title="base_1_157511_516"/>
            <v:formulas/>
            <v:path o:connecttype="segments"/>
          </v:shape>
        </w:pict>
      </w:r>
      <w:r>
        <w:t xml:space="preserve"> и </w:t>
      </w:r>
      <w:r w:rsidRPr="000334D4">
        <w:rPr>
          <w:position w:val="-12"/>
        </w:rPr>
        <w:pict>
          <v:shape id="_x0000_i1173" style="width:17.25pt;height:19.5pt" coordsize="" o:spt="100" adj="0,,0" path="" filled="f" stroked="f">
            <v:stroke joinstyle="miter"/>
            <v:imagedata r:id="rId133" o:title="base_1_157511_517"/>
            <v:formulas/>
            <v:path o:connecttype="segments"/>
          </v:shape>
        </w:pict>
      </w:r>
      <w:r>
        <w:t xml:space="preserve"> для автобусов определяются в соответствии с </w:t>
      </w:r>
      <w:hyperlink r:id="rId136" w:history="1">
        <w:r>
          <w:rPr>
            <w:color w:val="0000FF"/>
          </w:rPr>
          <w:t>Положением</w:t>
        </w:r>
      </w:hyperlink>
      <w:r>
        <w:t xml:space="preserve"> о техническом обслуживании и ремонте подвижного состава автомобильного транспорта.</w:t>
      </w:r>
    </w:p>
    <w:p w:rsidR="006D662B" w:rsidRDefault="006D662B">
      <w:pPr>
        <w:pStyle w:val="ConsPlusNormal"/>
        <w:ind w:firstLine="540"/>
        <w:jc w:val="both"/>
      </w:pPr>
      <w:r>
        <w:t xml:space="preserve">Величина коэффициента </w:t>
      </w:r>
      <w:r w:rsidRPr="000334D4">
        <w:rPr>
          <w:position w:val="-12"/>
        </w:rPr>
        <w:pict>
          <v:shape id="_x0000_i1174" style="width:20.25pt;height:24pt" coordsize="" o:spt="100" adj="0,,0" path="" filled="f" stroked="f">
            <v:stroke joinstyle="miter"/>
            <v:imagedata r:id="rId135" o:title="base_1_157511_518"/>
            <v:formulas/>
            <v:path o:connecttype="segments"/>
          </v:shape>
        </w:pict>
      </w:r>
      <w:r>
        <w:t xml:space="preserve"> для трамваев и троллейбусов принимается в соответствии с </w:t>
      </w:r>
      <w:hyperlink w:anchor="P1792" w:history="1">
        <w:r>
          <w:rPr>
            <w:color w:val="0000FF"/>
          </w:rPr>
          <w:t>таблицей 4.5</w:t>
        </w:r>
      </w:hyperlink>
      <w:r>
        <w:t xml:space="preserve"> приложения N 4 к настоящим Методическим рекомендациям.</w:t>
      </w:r>
    </w:p>
    <w:p w:rsidR="006D662B" w:rsidRDefault="006D662B">
      <w:pPr>
        <w:pStyle w:val="ConsPlusNormal"/>
        <w:ind w:firstLine="540"/>
        <w:jc w:val="both"/>
      </w:pPr>
      <w:r>
        <w:t xml:space="preserve">Величина коэффициента </w:t>
      </w:r>
      <w:r w:rsidRPr="000334D4">
        <w:rPr>
          <w:position w:val="-12"/>
        </w:rPr>
        <w:pict>
          <v:shape id="_x0000_i1175" style="width:20.25pt;height:24pt" coordsize="" o:spt="100" adj="0,,0" path="" filled="f" stroked="f">
            <v:stroke joinstyle="miter"/>
            <v:imagedata r:id="rId135" o:title="base_1_157511_519"/>
            <v:formulas/>
            <v:path o:connecttype="segments"/>
          </v:shape>
        </w:pict>
      </w:r>
      <w:r>
        <w:t xml:space="preserve"> для автобусов принимается в соответствии с </w:t>
      </w:r>
      <w:hyperlink w:anchor="P1886" w:history="1">
        <w:r>
          <w:rPr>
            <w:color w:val="0000FF"/>
          </w:rPr>
          <w:t>таблицей 4.8</w:t>
        </w:r>
      </w:hyperlink>
      <w:r>
        <w:t xml:space="preserve"> приложения N 4 к настоящим Методическим рекомендациям.</w:t>
      </w:r>
    </w:p>
    <w:p w:rsidR="006D662B" w:rsidRDefault="006D662B">
      <w:pPr>
        <w:pStyle w:val="ConsPlusNormal"/>
        <w:ind w:firstLine="540"/>
        <w:jc w:val="both"/>
      </w:pPr>
      <w:r>
        <w:t xml:space="preserve">Величина </w:t>
      </w:r>
      <w:r w:rsidRPr="000334D4">
        <w:rPr>
          <w:position w:val="-12"/>
        </w:rPr>
        <w:pict>
          <v:shape id="_x0000_i1176" style="width:20.25pt;height:19.5pt" coordsize="" o:spt="100" adj="0,,0" path="" filled="f" stroked="f">
            <v:stroke joinstyle="miter"/>
            <v:imagedata r:id="rId131" o:title="base_1_157511_520"/>
            <v:formulas/>
            <v:path o:connecttype="segments"/>
          </v:shape>
        </w:pict>
      </w:r>
      <w:r>
        <w:t xml:space="preserve"> рассчитывается на основании данных о величине индекса цен производителей машин и оборудования, публикуемых Росстатом, а также данных о прогнозных величинах дефляторов и индексов цен производителей машин и оборудования,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33. Расчет амортизации пассажирских транспортных средств на 1 км пробега производится по формуле:</w:t>
      </w:r>
    </w:p>
    <w:p w:rsidR="006D662B" w:rsidRDefault="006D662B">
      <w:pPr>
        <w:pStyle w:val="ConsPlusNormal"/>
        <w:jc w:val="both"/>
      </w:pPr>
    </w:p>
    <w:p w:rsidR="006D662B" w:rsidRDefault="006D662B">
      <w:pPr>
        <w:pStyle w:val="ConsPlusNormal"/>
        <w:ind w:firstLine="540"/>
        <w:jc w:val="both"/>
      </w:pPr>
      <w:r w:rsidRPr="000334D4">
        <w:rPr>
          <w:position w:val="-16"/>
        </w:rPr>
        <w:pict>
          <v:shape id="_x0000_i1177" style="width:123pt;height:24pt" coordsize="" o:spt="100" adj="0,,0" path="" filled="f" stroked="f">
            <v:stroke joinstyle="miter"/>
            <v:imagedata r:id="rId137" o:title="base_1_157511_521"/>
            <v:formulas/>
            <v:path o:connecttype="segments"/>
          </v:shape>
        </w:pict>
      </w:r>
      <w:r>
        <w:t>, руб./км пробега (23)</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4"/>
        </w:rPr>
        <w:pict>
          <v:shape id="_x0000_i1178" style="width:43.5pt;height:20.25pt" coordsize="" o:spt="100" adj="0,,0" path="" filled="f" stroked="f">
            <v:stroke joinstyle="miter"/>
            <v:imagedata r:id="rId138" o:title="base_1_157511_522"/>
            <v:formulas/>
            <v:path o:connecttype="segments"/>
          </v:shape>
        </w:pict>
      </w:r>
      <w:r>
        <w:t xml:space="preserve"> - годовая сумма амортизации всех транспортных средств, работающих на рассматриваемом маршруте или группе маршрутов, руб.;</w:t>
      </w:r>
    </w:p>
    <w:p w:rsidR="006D662B" w:rsidRDefault="006D662B">
      <w:pPr>
        <w:pStyle w:val="ConsPlusNormal"/>
        <w:ind w:firstLine="540"/>
        <w:jc w:val="both"/>
      </w:pPr>
      <w:r w:rsidRPr="000334D4">
        <w:rPr>
          <w:position w:val="-12"/>
        </w:rPr>
        <w:pict>
          <v:shape id="_x0000_i1179" style="width:24pt;height:19.5pt" coordsize="" o:spt="100" adj="0,,0" path="" filled="f" stroked="f">
            <v:stroke joinstyle="miter"/>
            <v:imagedata r:id="rId139" o:title="base_1_157511_523"/>
            <v:formulas/>
            <v:path o:connecttype="segments"/>
          </v:shape>
        </w:pict>
      </w:r>
      <w:r>
        <w:t xml:space="preserve"> - годовой пробег всех транспортных средств, работающих на рассматриваемом маршруте или группе маршрутов, км.</w:t>
      </w:r>
    </w:p>
    <w:p w:rsidR="006D662B" w:rsidRDefault="006D662B">
      <w:pPr>
        <w:pStyle w:val="ConsPlusNormal"/>
        <w:jc w:val="both"/>
      </w:pPr>
    </w:p>
    <w:p w:rsidR="006D662B" w:rsidRDefault="006D662B">
      <w:pPr>
        <w:pStyle w:val="ConsPlusNormal"/>
        <w:ind w:firstLine="540"/>
        <w:jc w:val="both"/>
      </w:pPr>
      <w:r w:rsidRPr="000334D4">
        <w:rPr>
          <w:position w:val="-28"/>
        </w:rPr>
        <w:pict>
          <v:shape id="_x0000_i1180" style="width:97.5pt;height:38.25pt" coordsize="" o:spt="100" adj="0,,0" path="" filled="f" stroked="f">
            <v:stroke joinstyle="miter"/>
            <v:imagedata r:id="rId140" o:title="base_1_157511_524"/>
            <v:formulas/>
            <v:path o:connecttype="segments"/>
          </v:shape>
        </w:pict>
      </w:r>
      <w:r>
        <w:t>, руб. (24)</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81" style="width:30pt;height:19.5pt" coordsize="" o:spt="100" adj="0,,0" path="" filled="f" stroked="f">
            <v:stroke joinstyle="miter"/>
            <v:imagedata r:id="rId141" o:title="base_1_157511_525"/>
            <v:formulas/>
            <v:path o:connecttype="segments"/>
          </v:shape>
        </w:pict>
      </w:r>
      <w:r>
        <w:t xml:space="preserve"> - годовая сумма амортизации транспортного средства (i-той) модели, руб.;</w:t>
      </w:r>
    </w:p>
    <w:p w:rsidR="006D662B" w:rsidRDefault="006D662B">
      <w:pPr>
        <w:pStyle w:val="ConsPlusNormal"/>
        <w:ind w:firstLine="540"/>
        <w:jc w:val="both"/>
      </w:pPr>
      <w:r>
        <w:t xml:space="preserve">Величину </w:t>
      </w:r>
      <w:r w:rsidRPr="000334D4">
        <w:rPr>
          <w:position w:val="-12"/>
        </w:rPr>
        <w:pict>
          <v:shape id="_x0000_i1182" style="width:30pt;height:19.5pt" coordsize="" o:spt="100" adj="0,,0" path="" filled="f" stroked="f">
            <v:stroke joinstyle="miter"/>
            <v:imagedata r:id="rId141" o:title="base_1_157511_526"/>
            <v:formulas/>
            <v:path o:connecttype="segments"/>
          </v:shape>
        </w:pict>
      </w:r>
      <w:r>
        <w:t xml:space="preserve">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83" style="width:129.75pt;height:19.5pt" coordsize="" o:spt="100" adj="0,,0" path="" filled="f" stroked="f">
            <v:stroke joinstyle="miter"/>
            <v:imagedata r:id="rId142" o:title="base_1_157511_527"/>
            <v:formulas/>
            <v:path o:connecttype="segments"/>
          </v:shape>
        </w:pict>
      </w:r>
      <w:r>
        <w:t>, руб. (25)</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lastRenderedPageBreak/>
        <w:pict>
          <v:shape id="_x0000_i1184" style="width:22.5pt;height:19.5pt" coordsize="" o:spt="100" adj="0,,0" path="" filled="f" stroked="f">
            <v:stroke joinstyle="miter"/>
            <v:imagedata r:id="rId143" o:title="base_1_157511_528"/>
            <v:formulas/>
            <v:path o:connecttype="segments"/>
          </v:shape>
        </w:pict>
      </w:r>
      <w:r>
        <w:t xml:space="preserve"> - норма амортизации транспортных средств данной модели, процентов;</w:t>
      </w:r>
    </w:p>
    <w:p w:rsidR="006D662B" w:rsidRDefault="006D662B">
      <w:pPr>
        <w:pStyle w:val="ConsPlusNormal"/>
        <w:ind w:firstLine="540"/>
        <w:jc w:val="both"/>
      </w:pPr>
      <w:r w:rsidRPr="000334D4">
        <w:rPr>
          <w:position w:val="-12"/>
        </w:rPr>
        <w:pict>
          <v:shape id="_x0000_i1185" style="width:29.25pt;height:19.5pt" coordsize="" o:spt="100" adj="0,,0" path="" filled="f" stroked="f">
            <v:stroke joinstyle="miter"/>
            <v:imagedata r:id="rId144" o:title="base_1_157511_529"/>
            <v:formulas/>
            <v:path o:connecttype="segments"/>
          </v:shape>
        </w:pict>
      </w:r>
      <w:r>
        <w:t xml:space="preserve"> - величина первоначальной балансовой или восстановительной стоимости транспортного средства данной (i-той) модели, руб.;</w:t>
      </w:r>
    </w:p>
    <w:p w:rsidR="006D662B" w:rsidRDefault="006D662B">
      <w:pPr>
        <w:pStyle w:val="ConsPlusNormal"/>
        <w:ind w:firstLine="540"/>
        <w:jc w:val="both"/>
      </w:pPr>
      <w:r>
        <w:t>n - количество транспортных средств (i-той) модели, работающих на маршруте, ед.</w:t>
      </w:r>
    </w:p>
    <w:p w:rsidR="006D662B" w:rsidRDefault="006D662B">
      <w:pPr>
        <w:pStyle w:val="ConsPlusNormal"/>
        <w:ind w:firstLine="540"/>
        <w:jc w:val="both"/>
      </w:pPr>
      <w:r>
        <w:t xml:space="preserve">Величину </w:t>
      </w:r>
      <w:r w:rsidRPr="000334D4">
        <w:rPr>
          <w:position w:val="-12"/>
        </w:rPr>
        <w:pict>
          <v:shape id="_x0000_i1186" style="width:22.5pt;height:19.5pt" coordsize="" o:spt="100" adj="0,,0" path="" filled="f" stroked="f">
            <v:stroke joinstyle="miter"/>
            <v:imagedata r:id="rId143" o:title="base_1_157511_530"/>
            <v:formulas/>
            <v:path o:connecttype="segments"/>
          </v:shape>
        </w:pict>
      </w:r>
      <w:r>
        <w:t xml:space="preserve">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187" style="width:87.75pt;height:19.5pt" coordsize="" o:spt="100" adj="0,,0" path="" filled="f" stroked="f">
            <v:stroke joinstyle="miter"/>
            <v:imagedata r:id="rId145" o:title="base_1_157511_531"/>
            <v:formulas/>
            <v:path o:connecttype="segments"/>
          </v:shape>
        </w:pict>
      </w:r>
      <w:r>
        <w:t>, % (26)</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88" style="width:23.25pt;height:19.5pt" coordsize="" o:spt="100" adj="0,,0" path="" filled="f" stroked="f">
            <v:stroke joinstyle="miter"/>
            <v:imagedata r:id="rId146" o:title="base_1_157511_532"/>
            <v:formulas/>
            <v:path o:connecttype="segments"/>
          </v:shape>
        </w:pict>
      </w:r>
      <w:r>
        <w:t xml:space="preserve"> - срок полезного использования транспортных средств данной модели, лет.</w:t>
      </w:r>
    </w:p>
    <w:p w:rsidR="006D662B" w:rsidRDefault="006D662B">
      <w:pPr>
        <w:pStyle w:val="ConsPlusNormal"/>
        <w:ind w:firstLine="540"/>
        <w:jc w:val="both"/>
      </w:pPr>
      <w:r>
        <w:t xml:space="preserve">Величину срока полезного использования транспортных средств </w:t>
      </w:r>
      <w:r w:rsidRPr="000334D4">
        <w:rPr>
          <w:position w:val="-12"/>
        </w:rPr>
        <w:pict>
          <v:shape id="_x0000_i1189" style="width:23.25pt;height:19.5pt" coordsize="" o:spt="100" adj="0,,0" path="" filled="f" stroked="f">
            <v:stroke joinstyle="miter"/>
            <v:imagedata r:id="rId146" o:title="base_1_157511_533"/>
            <v:formulas/>
            <v:path o:connecttype="segments"/>
          </v:shape>
        </w:pict>
      </w:r>
      <w:r>
        <w:t xml:space="preserve"> определяют в соответствии с </w:t>
      </w:r>
      <w:hyperlink r:id="rId147" w:history="1">
        <w:r>
          <w:rPr>
            <w:color w:val="0000FF"/>
          </w:rPr>
          <w:t>Классификацией</w:t>
        </w:r>
      </w:hyperlink>
      <w:r>
        <w:t xml:space="preserve"> основных средств, включаемых в амортизационные группы, утвержденной постановлением Правительства Российской Федерации от 1 января 2002 г. N 1, при этом используются максимальные значения сроков полезного использования для транспортных средств соответствующего типа.</w:t>
      </w:r>
    </w:p>
    <w:p w:rsidR="006D662B" w:rsidRDefault="006D662B">
      <w:pPr>
        <w:pStyle w:val="ConsPlusNormal"/>
        <w:ind w:firstLine="540"/>
        <w:jc w:val="both"/>
      </w:pPr>
      <w:bookmarkStart w:id="9" w:name="P391"/>
      <w:bookmarkEnd w:id="9"/>
      <w:r>
        <w:t>34. Расходы на содержание контактно-кабельной сети городского электрического транспорта включают:</w:t>
      </w:r>
    </w:p>
    <w:p w:rsidR="006D662B" w:rsidRDefault="006D662B">
      <w:pPr>
        <w:pStyle w:val="ConsPlusNormal"/>
        <w:ind w:firstLine="540"/>
        <w:jc w:val="both"/>
      </w:pPr>
      <w:r>
        <w:t>расходы на оплату труда персонала, обслуживающего контактно-кабельную сеть;</w:t>
      </w:r>
    </w:p>
    <w:p w:rsidR="006D662B" w:rsidRDefault="006D662B">
      <w:pPr>
        <w:pStyle w:val="ConsPlusNormal"/>
        <w:ind w:firstLine="540"/>
        <w:jc w:val="both"/>
      </w:pPr>
      <w:r>
        <w:t>отчисления на социальные нужды от величины оплаты труда персонала, обслуживающего контактно-кабельную сеть;</w:t>
      </w:r>
    </w:p>
    <w:p w:rsidR="006D662B" w:rsidRDefault="006D662B">
      <w:pPr>
        <w:pStyle w:val="ConsPlusNormal"/>
        <w:ind w:firstLine="540"/>
        <w:jc w:val="both"/>
      </w:pPr>
      <w:r>
        <w:t>расходы на все виды технического обслуживания и ремонта контактно-кабельной сети.</w:t>
      </w:r>
    </w:p>
    <w:p w:rsidR="006D662B" w:rsidRDefault="006D662B">
      <w:pPr>
        <w:pStyle w:val="ConsPlusNormal"/>
        <w:ind w:firstLine="540"/>
        <w:jc w:val="both"/>
      </w:pPr>
      <w:r>
        <w:t>Величину расходов на содержание контактно-кабельной сети рассчитывают по формуле:</w:t>
      </w:r>
    </w:p>
    <w:p w:rsidR="006D662B" w:rsidRDefault="006D662B">
      <w:pPr>
        <w:pStyle w:val="ConsPlusNormal"/>
        <w:jc w:val="both"/>
      </w:pPr>
    </w:p>
    <w:p w:rsidR="006D662B" w:rsidRDefault="006D662B">
      <w:pPr>
        <w:pStyle w:val="ConsPlusNormal"/>
        <w:ind w:firstLine="540"/>
        <w:jc w:val="both"/>
      </w:pPr>
      <w:bookmarkStart w:id="10" w:name="P397"/>
      <w:bookmarkEnd w:id="10"/>
      <w:r w:rsidRPr="000334D4">
        <w:rPr>
          <w:position w:val="-14"/>
        </w:rPr>
        <w:pict>
          <v:shape id="_x0000_i1190" style="width:231.75pt;height:20.25pt" coordsize="" o:spt="100" adj="0,,0" path="" filled="f" stroked="f">
            <v:stroke joinstyle="miter"/>
            <v:imagedata r:id="rId148" o:title="base_1_157511_534"/>
            <v:formulas/>
            <v:path o:connecttype="segments"/>
          </v:shape>
        </w:pict>
      </w:r>
      <w:r>
        <w:t>, руб./км пробега (27)</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191" style="width:23.25pt;height:19.5pt" coordsize="" o:spt="100" adj="0,,0" path="" filled="f" stroked="f">
            <v:stroke joinstyle="miter"/>
            <v:imagedata r:id="rId149" o:title="base_1_157511_535"/>
            <v:formulas/>
            <v:path o:connecttype="segments"/>
          </v:shape>
        </w:pict>
      </w:r>
      <w:r>
        <w:t xml:space="preserve"> - базовые удельные расходы на содержание контактно-кабельной сети, руб./1 км сети в однопутном исчислении;</w:t>
      </w:r>
    </w:p>
    <w:p w:rsidR="006D662B" w:rsidRDefault="006D662B">
      <w:pPr>
        <w:pStyle w:val="ConsPlusNormal"/>
        <w:ind w:firstLine="540"/>
        <w:jc w:val="both"/>
      </w:pPr>
      <w:r w:rsidRPr="000334D4">
        <w:rPr>
          <w:position w:val="-12"/>
        </w:rPr>
        <w:pict>
          <v:shape id="_x0000_i1192" style="width:16.5pt;height:19.5pt" coordsize="" o:spt="100" adj="0,,0" path="" filled="f" stroked="f">
            <v:stroke joinstyle="miter"/>
            <v:imagedata r:id="rId150" o:title="base_1_157511_536"/>
            <v:formulas/>
            <v:path o:connecttype="segments"/>
          </v:shape>
        </w:pict>
      </w:r>
      <w:r>
        <w:t xml:space="preserve"> - суммарная протяженность контактно-кабельной сети в однопутном исчислении, км;</w:t>
      </w:r>
    </w:p>
    <w:p w:rsidR="006D662B" w:rsidRDefault="006D662B">
      <w:pPr>
        <w:pStyle w:val="ConsPlusNormal"/>
        <w:ind w:firstLine="540"/>
        <w:jc w:val="both"/>
      </w:pPr>
      <w:r w:rsidRPr="000334D4">
        <w:rPr>
          <w:position w:val="-14"/>
        </w:rPr>
        <w:pict>
          <v:shape id="_x0000_i1193" style="width:22.5pt;height:20.25pt" coordsize="" o:spt="100" adj="0,,0" path="" filled="f" stroked="f">
            <v:stroke joinstyle="miter"/>
            <v:imagedata r:id="rId151" o:title="base_1_157511_537"/>
            <v:formulas/>
            <v:path o:connecttype="segments"/>
          </v:shape>
        </w:pict>
      </w:r>
      <w:r>
        <w:t xml:space="preserve"> - суммарный индекс расходов на содержание контактно-кабельной сети с 01.2013 по планируемый период;</w:t>
      </w:r>
    </w:p>
    <w:p w:rsidR="006D662B" w:rsidRDefault="006D662B">
      <w:pPr>
        <w:pStyle w:val="ConsPlusNormal"/>
        <w:ind w:firstLine="540"/>
        <w:jc w:val="both"/>
      </w:pPr>
      <w:r w:rsidRPr="000334D4">
        <w:rPr>
          <w:position w:val="-12"/>
        </w:rPr>
        <w:pict>
          <v:shape id="_x0000_i1194" style="width:24pt;height:19.5pt" coordsize="" o:spt="100" adj="0,,0" path="" filled="f" stroked="f">
            <v:stroke joinstyle="miter"/>
            <v:imagedata r:id="rId152" o:title="base_1_157511_538"/>
            <v:formulas/>
            <v:path o:connecttype="segments"/>
          </v:shape>
        </w:pict>
      </w:r>
      <w:r>
        <w:t xml:space="preserve"> - запланированный годовой пробег всех трамваев и троллейбусов на маршрутах, км;</w:t>
      </w:r>
    </w:p>
    <w:p w:rsidR="006D662B" w:rsidRDefault="006D662B">
      <w:pPr>
        <w:pStyle w:val="ConsPlusNormal"/>
        <w:ind w:firstLine="540"/>
        <w:jc w:val="both"/>
      </w:pPr>
      <w:r w:rsidRPr="000334D4">
        <w:rPr>
          <w:position w:val="-12"/>
        </w:rPr>
        <w:pict>
          <v:shape id="_x0000_i1195" style="width:17.25pt;height:19.5pt" coordsize="" o:spt="100" adj="0,,0" path="" filled="f" stroked="f">
            <v:stroke joinstyle="miter"/>
            <v:imagedata r:id="rId153" o:title="base_1_157511_539"/>
            <v:formulas/>
            <v:path o:connecttype="segments"/>
          </v:shape>
        </w:pict>
      </w:r>
      <w:r>
        <w:t xml:space="preserve">, </w:t>
      </w:r>
      <w:r w:rsidRPr="000334D4">
        <w:rPr>
          <w:position w:val="-12"/>
        </w:rPr>
        <w:pict>
          <v:shape id="_x0000_i1196" style="width:17.25pt;height:19.5pt" coordsize="" o:spt="100" adj="0,,0" path="" filled="f" stroked="f">
            <v:stroke joinstyle="miter"/>
            <v:imagedata r:id="rId154" o:title="base_1_157511_540"/>
            <v:formulas/>
            <v:path o:connecttype="segments"/>
          </v:shape>
        </w:pict>
      </w:r>
      <w:r>
        <w:t xml:space="preserve"> - коэффициенты корректирования расходов, соответственно, в зависимости от условий эксплуатации и природно-климатических условий.</w:t>
      </w:r>
    </w:p>
    <w:p w:rsidR="006D662B" w:rsidRDefault="006D662B">
      <w:pPr>
        <w:pStyle w:val="ConsPlusNormal"/>
        <w:ind w:firstLine="540"/>
        <w:jc w:val="both"/>
      </w:pPr>
      <w:r>
        <w:t xml:space="preserve">Величина базовых удельных расходов на содержание контактно-кабельной сети </w:t>
      </w:r>
      <w:r w:rsidRPr="000334D4">
        <w:rPr>
          <w:position w:val="-12"/>
        </w:rPr>
        <w:pict>
          <v:shape id="_x0000_i1197" style="width:23.25pt;height:19.5pt" coordsize="" o:spt="100" adj="0,,0" path="" filled="f" stroked="f">
            <v:stroke joinstyle="miter"/>
            <v:imagedata r:id="rId149" o:title="base_1_157511_541"/>
            <v:formulas/>
            <v:path o:connecttype="segments"/>
          </v:shape>
        </w:pict>
      </w:r>
      <w:r>
        <w:t xml:space="preserve"> трамвая принимается равной 111 000 руб./1 км сети в однопутном исчислении.</w:t>
      </w:r>
    </w:p>
    <w:p w:rsidR="006D662B" w:rsidRDefault="006D662B">
      <w:pPr>
        <w:pStyle w:val="ConsPlusNormal"/>
        <w:ind w:firstLine="540"/>
        <w:jc w:val="both"/>
      </w:pPr>
      <w:r>
        <w:t xml:space="preserve">Величина базовых удельных расходов на содержание контактно-кабельной сети </w:t>
      </w:r>
      <w:r w:rsidRPr="000334D4">
        <w:rPr>
          <w:position w:val="-12"/>
        </w:rPr>
        <w:pict>
          <v:shape id="_x0000_i1198" style="width:23.25pt;height:19.5pt" coordsize="" o:spt="100" adj="0,,0" path="" filled="f" stroked="f">
            <v:stroke joinstyle="miter"/>
            <v:imagedata r:id="rId149" o:title="base_1_157511_542"/>
            <v:formulas/>
            <v:path o:connecttype="segments"/>
          </v:shape>
        </w:pict>
      </w:r>
      <w:r>
        <w:t xml:space="preserve"> троллейбуса принимается равной 127 000 руб./1 км сети в однопутном исчислении.</w:t>
      </w:r>
    </w:p>
    <w:p w:rsidR="006D662B" w:rsidRDefault="006D662B">
      <w:pPr>
        <w:pStyle w:val="ConsPlusNormal"/>
        <w:ind w:firstLine="540"/>
        <w:jc w:val="both"/>
      </w:pPr>
      <w:r>
        <w:t xml:space="preserve">Величина </w:t>
      </w:r>
      <w:r w:rsidRPr="000334D4">
        <w:rPr>
          <w:position w:val="-12"/>
        </w:rPr>
        <w:pict>
          <v:shape id="_x0000_i1199" style="width:16.5pt;height:19.5pt" coordsize="" o:spt="100" adj="0,,0" path="" filled="f" stroked="f">
            <v:stroke joinstyle="miter"/>
            <v:imagedata r:id="rId150" o:title="base_1_157511_543"/>
            <v:formulas/>
            <v:path o:connecttype="segments"/>
          </v:shape>
        </w:pict>
      </w:r>
      <w:r>
        <w:t xml:space="preserve"> принимается с учетом степени детализации проводимого расчета, соответственно, для одного маршрута, группы маршрутов или всей маршрутной сети.</w:t>
      </w:r>
    </w:p>
    <w:p w:rsidR="006D662B" w:rsidRDefault="006D662B">
      <w:pPr>
        <w:pStyle w:val="ConsPlusNormal"/>
        <w:ind w:firstLine="540"/>
        <w:jc w:val="both"/>
      </w:pPr>
      <w:r>
        <w:t xml:space="preserve">Величина </w:t>
      </w:r>
      <w:r w:rsidRPr="000334D4">
        <w:rPr>
          <w:position w:val="-14"/>
        </w:rPr>
        <w:pict>
          <v:shape id="_x0000_i1200" style="width:22.5pt;height:20.25pt" coordsize="" o:spt="100" adj="0,,0" path="" filled="f" stroked="f">
            <v:stroke joinstyle="miter"/>
            <v:imagedata r:id="rId151" o:title="base_1_157511_544"/>
            <v:formulas/>
            <v:path o:connecttype="segments"/>
          </v:shape>
        </w:pict>
      </w:r>
      <w:r>
        <w:t xml:space="preserve"> рассчитывается на основании данных о величине индекса цен производителей машин и оборудования, публикуемых Росстатом, а также данных о прогнозных величинах дефляторов и индексов цен производителей машин и оборудования,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Величины </w:t>
      </w:r>
      <w:r w:rsidRPr="000334D4">
        <w:rPr>
          <w:position w:val="-12"/>
        </w:rPr>
        <w:pict>
          <v:shape id="_x0000_i1201" style="width:17.25pt;height:19.5pt" coordsize="" o:spt="100" adj="0,,0" path="" filled="f" stroked="f">
            <v:stroke joinstyle="miter"/>
            <v:imagedata r:id="rId153" o:title="base_1_157511_545"/>
            <v:formulas/>
            <v:path o:connecttype="segments"/>
          </v:shape>
        </w:pict>
      </w:r>
      <w:r>
        <w:t xml:space="preserve">, </w:t>
      </w:r>
      <w:r w:rsidRPr="000334D4">
        <w:rPr>
          <w:position w:val="-12"/>
        </w:rPr>
        <w:pict>
          <v:shape id="_x0000_i1202" style="width:17.25pt;height:19.5pt" coordsize="" o:spt="100" adj="0,,0" path="" filled="f" stroked="f">
            <v:stroke joinstyle="miter"/>
            <v:imagedata r:id="rId154" o:title="base_1_157511_546"/>
            <v:formulas/>
            <v:path o:connecttype="segments"/>
          </v:shape>
        </w:pict>
      </w:r>
      <w:r>
        <w:t xml:space="preserve"> принимаются в соответствии с данными </w:t>
      </w:r>
      <w:hyperlink w:anchor="P1850" w:history="1">
        <w:r>
          <w:rPr>
            <w:color w:val="0000FF"/>
          </w:rPr>
          <w:t>таблиц 4.6</w:t>
        </w:r>
      </w:hyperlink>
      <w:r>
        <w:t xml:space="preserve"> и </w:t>
      </w:r>
      <w:hyperlink w:anchor="P1866" w:history="1">
        <w:r>
          <w:rPr>
            <w:color w:val="0000FF"/>
          </w:rPr>
          <w:t>4.7</w:t>
        </w:r>
      </w:hyperlink>
      <w:r>
        <w:t xml:space="preserve"> приложения N 4 </w:t>
      </w:r>
      <w:r>
        <w:lastRenderedPageBreak/>
        <w:t>к настоящим Методическим рекомендациям.</w:t>
      </w:r>
    </w:p>
    <w:p w:rsidR="006D662B" w:rsidRDefault="006D662B">
      <w:pPr>
        <w:pStyle w:val="ConsPlusNormal"/>
        <w:ind w:firstLine="540"/>
        <w:jc w:val="both"/>
      </w:pPr>
      <w:r>
        <w:t>35. Расходы на содержание тяговых подстанций городского электрического транспорта включают:</w:t>
      </w:r>
    </w:p>
    <w:p w:rsidR="006D662B" w:rsidRDefault="006D662B">
      <w:pPr>
        <w:pStyle w:val="ConsPlusNormal"/>
        <w:ind w:firstLine="540"/>
        <w:jc w:val="both"/>
      </w:pPr>
      <w:r>
        <w:t>расходы на оплату труда персонала, обслуживающего тяговые подстанции;</w:t>
      </w:r>
    </w:p>
    <w:p w:rsidR="006D662B" w:rsidRDefault="006D662B">
      <w:pPr>
        <w:pStyle w:val="ConsPlusNormal"/>
        <w:ind w:firstLine="540"/>
        <w:jc w:val="both"/>
      </w:pPr>
      <w:r>
        <w:t>отчисления на социальные нужды от величины оплаты труда персонала, обслуживающего тяговые подстанции;</w:t>
      </w:r>
    </w:p>
    <w:p w:rsidR="006D662B" w:rsidRDefault="006D662B">
      <w:pPr>
        <w:pStyle w:val="ConsPlusNormal"/>
        <w:ind w:firstLine="540"/>
        <w:jc w:val="both"/>
      </w:pPr>
      <w:r>
        <w:t>расходы на все виды технического обслуживания и ремонта тяговых подстанций.</w:t>
      </w:r>
    </w:p>
    <w:p w:rsidR="006D662B" w:rsidRDefault="006D662B">
      <w:pPr>
        <w:pStyle w:val="ConsPlusNormal"/>
        <w:ind w:firstLine="540"/>
        <w:jc w:val="both"/>
      </w:pPr>
      <w:r>
        <w:t>Величину расходов на содержание тяговых подстанций рассчитывают по формуле:</w:t>
      </w:r>
    </w:p>
    <w:p w:rsidR="006D662B" w:rsidRDefault="006D662B">
      <w:pPr>
        <w:pStyle w:val="ConsPlusNormal"/>
        <w:jc w:val="both"/>
      </w:pPr>
    </w:p>
    <w:p w:rsidR="006D662B" w:rsidRDefault="006D662B">
      <w:pPr>
        <w:pStyle w:val="ConsPlusNormal"/>
        <w:ind w:firstLine="540"/>
        <w:jc w:val="both"/>
      </w:pPr>
      <w:bookmarkStart w:id="11" w:name="P416"/>
      <w:bookmarkEnd w:id="11"/>
      <w:r w:rsidRPr="000334D4">
        <w:rPr>
          <w:position w:val="-14"/>
        </w:rPr>
        <w:pict>
          <v:shape id="_x0000_i1203" style="width:174pt;height:20.25pt" coordsize="" o:spt="100" adj="0,,0" path="" filled="f" stroked="f">
            <v:stroke joinstyle="miter"/>
            <v:imagedata r:id="rId155" o:title="base_1_157511_547"/>
            <v:formulas/>
            <v:path o:connecttype="segments"/>
          </v:shape>
        </w:pict>
      </w:r>
      <w:r>
        <w:t>, руб./км пробега (28)</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204" style="width:23.25pt;height:19.5pt" coordsize="" o:spt="100" adj="0,,0" path="" filled="f" stroked="f">
            <v:stroke joinstyle="miter"/>
            <v:imagedata r:id="rId156" o:title="base_1_157511_548"/>
            <v:formulas/>
            <v:path o:connecttype="segments"/>
          </v:shape>
        </w:pict>
      </w:r>
      <w:r>
        <w:t xml:space="preserve"> - базовые удельные расходы на содержание тяговых подстанций, руб./1 кВт установленной мощности;</w:t>
      </w:r>
    </w:p>
    <w:p w:rsidR="006D662B" w:rsidRDefault="006D662B">
      <w:pPr>
        <w:pStyle w:val="ConsPlusNormal"/>
        <w:ind w:firstLine="540"/>
        <w:jc w:val="both"/>
      </w:pPr>
      <w:r w:rsidRPr="000334D4">
        <w:rPr>
          <w:position w:val="-12"/>
        </w:rPr>
        <w:pict>
          <v:shape id="_x0000_i1205" style="width:23.25pt;height:19.5pt" coordsize="" o:spt="100" adj="0,,0" path="" filled="f" stroked="f">
            <v:stroke joinstyle="miter"/>
            <v:imagedata r:id="rId157" o:title="base_1_157511_549"/>
            <v:formulas/>
            <v:path o:connecttype="segments"/>
          </v:shape>
        </w:pict>
      </w:r>
      <w:r>
        <w:t xml:space="preserve"> - установленная мощность тяговых подстанций, КВт;</w:t>
      </w:r>
    </w:p>
    <w:p w:rsidR="006D662B" w:rsidRDefault="006D662B">
      <w:pPr>
        <w:pStyle w:val="ConsPlusNormal"/>
        <w:ind w:firstLine="540"/>
        <w:jc w:val="both"/>
      </w:pPr>
      <w:r w:rsidRPr="000334D4">
        <w:rPr>
          <w:position w:val="-12"/>
        </w:rPr>
        <w:pict>
          <v:shape id="_x0000_i1206" style="width:24pt;height:19.5pt" coordsize="" o:spt="100" adj="0,,0" path="" filled="f" stroked="f">
            <v:stroke joinstyle="miter"/>
            <v:imagedata r:id="rId158" o:title="base_1_157511_550"/>
            <v:formulas/>
            <v:path o:connecttype="segments"/>
          </v:shape>
        </w:pict>
      </w:r>
      <w:r>
        <w:t xml:space="preserve"> - запланированный годовой пробег всех трамваев и троллейбусов на маршрутах, км;</w:t>
      </w:r>
    </w:p>
    <w:p w:rsidR="006D662B" w:rsidRDefault="006D662B">
      <w:pPr>
        <w:pStyle w:val="ConsPlusNormal"/>
        <w:ind w:firstLine="540"/>
        <w:jc w:val="both"/>
      </w:pPr>
      <w:r w:rsidRPr="000334D4">
        <w:rPr>
          <w:position w:val="-14"/>
        </w:rPr>
        <w:pict>
          <v:shape id="_x0000_i1207" style="width:22.5pt;height:20.25pt" coordsize="" o:spt="100" adj="0,,0" path="" filled="f" stroked="f">
            <v:stroke joinstyle="miter"/>
            <v:imagedata r:id="rId159" o:title="base_1_157511_551"/>
            <v:formulas/>
            <v:path o:connecttype="segments"/>
          </v:shape>
        </w:pict>
      </w:r>
      <w:r>
        <w:t xml:space="preserve"> - суммарный индекс расходов на содержание тяговых подстанций с января 2013 года по планируемый период.</w:t>
      </w:r>
    </w:p>
    <w:p w:rsidR="006D662B" w:rsidRDefault="006D662B">
      <w:pPr>
        <w:pStyle w:val="ConsPlusNormal"/>
        <w:ind w:firstLine="540"/>
        <w:jc w:val="both"/>
      </w:pPr>
      <w:r>
        <w:t xml:space="preserve">Величина базовых удельных расходов на содержание тяговых подстанций сети </w:t>
      </w:r>
      <w:r w:rsidRPr="000334D4">
        <w:rPr>
          <w:position w:val="-12"/>
        </w:rPr>
        <w:pict>
          <v:shape id="_x0000_i1208" style="width:33pt;height:19.5pt" coordsize="" o:spt="100" adj="0,,0" path="" filled="f" stroked="f">
            <v:stroke joinstyle="miter"/>
            <v:imagedata r:id="rId160" o:title="base_1_157511_552"/>
            <v:formulas/>
            <v:path o:connecttype="segments"/>
          </v:shape>
        </w:pict>
      </w:r>
      <w:r>
        <w:t xml:space="preserve"> принимается равной 275 руб./1 кВт установленной мощности.</w:t>
      </w:r>
    </w:p>
    <w:p w:rsidR="006D662B" w:rsidRDefault="006D662B">
      <w:pPr>
        <w:pStyle w:val="ConsPlusNormal"/>
        <w:ind w:firstLine="540"/>
        <w:jc w:val="both"/>
      </w:pPr>
      <w:r>
        <w:t xml:space="preserve">Величина </w:t>
      </w:r>
      <w:r w:rsidRPr="000334D4">
        <w:rPr>
          <w:position w:val="-12"/>
        </w:rPr>
        <w:pict>
          <v:shape id="_x0000_i1209" style="width:23.25pt;height:19.5pt" coordsize="" o:spt="100" adj="0,,0" path="" filled="f" stroked="f">
            <v:stroke joinstyle="miter"/>
            <v:imagedata r:id="rId156" o:title="base_1_157511_553"/>
            <v:formulas/>
            <v:path o:connecttype="segments"/>
          </v:shape>
        </w:pict>
      </w:r>
      <w:r>
        <w:t xml:space="preserve"> принимается с учетом степени детализации проводимого расчета, соответственно, для одного маршрута, группы маршрутов или всей маршрутной сети.</w:t>
      </w:r>
    </w:p>
    <w:p w:rsidR="006D662B" w:rsidRDefault="006D662B">
      <w:pPr>
        <w:pStyle w:val="ConsPlusNormal"/>
        <w:ind w:firstLine="540"/>
        <w:jc w:val="both"/>
      </w:pPr>
      <w:r>
        <w:t xml:space="preserve">Величина </w:t>
      </w:r>
      <w:r w:rsidRPr="000334D4">
        <w:rPr>
          <w:position w:val="-14"/>
        </w:rPr>
        <w:pict>
          <v:shape id="_x0000_i1210" style="width:22.5pt;height:20.25pt" coordsize="" o:spt="100" adj="0,,0" path="" filled="f" stroked="f">
            <v:stroke joinstyle="miter"/>
            <v:imagedata r:id="rId161" o:title="base_1_157511_554"/>
            <v:formulas/>
            <v:path o:connecttype="segments"/>
          </v:shape>
        </w:pict>
      </w:r>
      <w:r>
        <w:t xml:space="preserve"> рассчитывается на основании данных о величине индекса цен производителей машин и оборудования, публикуемых Росстатом, а также данных о прогнозных величинах дефляторов и индексов цен производителей машин и оборудования,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bookmarkStart w:id="12" w:name="P426"/>
      <w:bookmarkEnd w:id="12"/>
      <w:r>
        <w:t>36. Расходы на содержание и ремонт трамвайного пути включают:</w:t>
      </w:r>
    </w:p>
    <w:p w:rsidR="006D662B" w:rsidRDefault="006D662B">
      <w:pPr>
        <w:pStyle w:val="ConsPlusNormal"/>
        <w:ind w:firstLine="540"/>
        <w:jc w:val="both"/>
      </w:pPr>
      <w:r>
        <w:t>расходы на оплату труда персонала, обслуживающего трамвайные пути;</w:t>
      </w:r>
    </w:p>
    <w:p w:rsidR="006D662B" w:rsidRDefault="006D662B">
      <w:pPr>
        <w:pStyle w:val="ConsPlusNormal"/>
        <w:ind w:firstLine="540"/>
        <w:jc w:val="both"/>
      </w:pPr>
      <w:r>
        <w:t>отчисления на социальные нужды от величины оплаты труда персонала, обслуживающего трамвайные пути;</w:t>
      </w:r>
    </w:p>
    <w:p w:rsidR="006D662B" w:rsidRDefault="006D662B">
      <w:pPr>
        <w:pStyle w:val="ConsPlusNormal"/>
        <w:ind w:firstLine="540"/>
        <w:jc w:val="both"/>
      </w:pPr>
      <w:r>
        <w:t>расходы на все виды технического обслуживания и ремонта трамвайного пути.</w:t>
      </w:r>
    </w:p>
    <w:p w:rsidR="006D662B" w:rsidRDefault="006D662B">
      <w:pPr>
        <w:pStyle w:val="ConsPlusNormal"/>
        <w:ind w:firstLine="540"/>
        <w:jc w:val="both"/>
      </w:pPr>
      <w:r>
        <w:t>Величину расходов на содержание трамвайного пути рассчитывают по формуле:</w:t>
      </w:r>
    </w:p>
    <w:p w:rsidR="006D662B" w:rsidRDefault="006D662B">
      <w:pPr>
        <w:pStyle w:val="ConsPlusNormal"/>
        <w:jc w:val="both"/>
      </w:pPr>
    </w:p>
    <w:p w:rsidR="006D662B" w:rsidRDefault="006D662B">
      <w:pPr>
        <w:pStyle w:val="ConsPlusNormal"/>
        <w:ind w:firstLine="540"/>
        <w:jc w:val="both"/>
      </w:pPr>
      <w:bookmarkStart w:id="13" w:name="P432"/>
      <w:bookmarkEnd w:id="13"/>
      <w:r w:rsidRPr="000334D4">
        <w:rPr>
          <w:position w:val="-14"/>
        </w:rPr>
        <w:pict>
          <v:shape id="_x0000_i1211" style="width:219pt;height:20.25pt" coordsize="" o:spt="100" adj="0,,0" path="" filled="f" stroked="f">
            <v:stroke joinstyle="miter"/>
            <v:imagedata r:id="rId162" o:title="base_1_157511_555"/>
            <v:formulas/>
            <v:path o:connecttype="segments"/>
          </v:shape>
        </w:pict>
      </w:r>
      <w:r>
        <w:t>, руб./км пробега (29)</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212" style="width:30pt;height:19.5pt" coordsize="" o:spt="100" adj="0,,0" path="" filled="f" stroked="f">
            <v:stroke joinstyle="miter"/>
            <v:imagedata r:id="rId163" o:title="base_1_157511_556"/>
            <v:formulas/>
            <v:path o:connecttype="segments"/>
          </v:shape>
        </w:pict>
      </w:r>
      <w:r>
        <w:t xml:space="preserve"> - базовые удельные расходы на содержание и ремонт трамвайного пути, руб./км сети в однопутном исчислении;</w:t>
      </w:r>
    </w:p>
    <w:p w:rsidR="006D662B" w:rsidRDefault="006D662B">
      <w:pPr>
        <w:pStyle w:val="ConsPlusNormal"/>
        <w:ind w:firstLine="540"/>
        <w:jc w:val="both"/>
      </w:pPr>
      <w:r w:rsidRPr="000334D4">
        <w:rPr>
          <w:position w:val="-12"/>
        </w:rPr>
        <w:pict>
          <v:shape id="_x0000_i1213" style="width:12.75pt;height:19.5pt" coordsize="" o:spt="100" adj="0,,0" path="" filled="f" stroked="f">
            <v:stroke joinstyle="miter"/>
            <v:imagedata r:id="rId164" o:title="base_1_157511_557"/>
            <v:formulas/>
            <v:path o:connecttype="segments"/>
          </v:shape>
        </w:pict>
      </w:r>
      <w:r>
        <w:t xml:space="preserve"> - суммарная протяженность трамвайного пути в однопутном исчислении, км;</w:t>
      </w:r>
    </w:p>
    <w:p w:rsidR="006D662B" w:rsidRDefault="006D662B">
      <w:pPr>
        <w:pStyle w:val="ConsPlusNormal"/>
        <w:ind w:firstLine="540"/>
        <w:jc w:val="both"/>
      </w:pPr>
      <w:r w:rsidRPr="000334D4">
        <w:rPr>
          <w:position w:val="-12"/>
        </w:rPr>
        <w:pict>
          <v:shape id="_x0000_i1214" style="width:24pt;height:19.5pt" coordsize="" o:spt="100" adj="0,,0" path="" filled="f" stroked="f">
            <v:stroke joinstyle="miter"/>
            <v:imagedata r:id="rId165" o:title="base_1_157511_558"/>
            <v:formulas/>
            <v:path o:connecttype="segments"/>
          </v:shape>
        </w:pict>
      </w:r>
      <w:r>
        <w:t xml:space="preserve"> - запланированный годовой пробег всех трамваев на маршрутах, км;</w:t>
      </w:r>
    </w:p>
    <w:p w:rsidR="006D662B" w:rsidRDefault="006D662B">
      <w:pPr>
        <w:pStyle w:val="ConsPlusNormal"/>
        <w:ind w:firstLine="540"/>
        <w:jc w:val="both"/>
      </w:pPr>
      <w:r w:rsidRPr="000334D4">
        <w:rPr>
          <w:position w:val="-14"/>
        </w:rPr>
        <w:pict>
          <v:shape id="_x0000_i1215" style="width:18.75pt;height:20.25pt" coordsize="" o:spt="100" adj="0,,0" path="" filled="f" stroked="f">
            <v:stroke joinstyle="miter"/>
            <v:imagedata r:id="rId166" o:title="base_1_157511_559"/>
            <v:formulas/>
            <v:path o:connecttype="segments"/>
          </v:shape>
        </w:pict>
      </w:r>
      <w:r>
        <w:t xml:space="preserve"> - суммарный индекс расходов на содержание и ремонт трамвайного пути с января 2013 года по планируемый период;</w:t>
      </w:r>
    </w:p>
    <w:p w:rsidR="006D662B" w:rsidRDefault="006D662B">
      <w:pPr>
        <w:pStyle w:val="ConsPlusNormal"/>
        <w:ind w:firstLine="540"/>
        <w:jc w:val="both"/>
      </w:pPr>
      <w:r w:rsidRPr="000334D4">
        <w:rPr>
          <w:position w:val="-12"/>
        </w:rPr>
        <w:pict>
          <v:shape id="_x0000_i1216" style="width:17.25pt;height:19.5pt" coordsize="" o:spt="100" adj="0,,0" path="" filled="f" stroked="f">
            <v:stroke joinstyle="miter"/>
            <v:imagedata r:id="rId153" o:title="base_1_157511_560"/>
            <v:formulas/>
            <v:path o:connecttype="segments"/>
          </v:shape>
        </w:pict>
      </w:r>
      <w:r>
        <w:t xml:space="preserve">, </w:t>
      </w:r>
      <w:r w:rsidRPr="000334D4">
        <w:rPr>
          <w:position w:val="-12"/>
        </w:rPr>
        <w:pict>
          <v:shape id="_x0000_i1217" style="width:17.25pt;height:19.5pt" coordsize="" o:spt="100" adj="0,,0" path="" filled="f" stroked="f">
            <v:stroke joinstyle="miter"/>
            <v:imagedata r:id="rId154" o:title="base_1_157511_561"/>
            <v:formulas/>
            <v:path o:connecttype="segments"/>
          </v:shape>
        </w:pict>
      </w:r>
      <w:r>
        <w:t xml:space="preserve"> - коэффициенты корректирования расходов, соответственно, в зависимости от условий эксплуатации и природно-климатических условий.</w:t>
      </w:r>
    </w:p>
    <w:p w:rsidR="006D662B" w:rsidRDefault="006D662B">
      <w:pPr>
        <w:pStyle w:val="ConsPlusNormal"/>
        <w:ind w:firstLine="540"/>
        <w:jc w:val="both"/>
      </w:pPr>
      <w:r>
        <w:t xml:space="preserve">Величина базовых удельных расходов на содержание и ремонт трамвайного пути </w:t>
      </w:r>
      <w:r w:rsidRPr="000334D4">
        <w:rPr>
          <w:position w:val="-8"/>
        </w:rPr>
        <w:pict>
          <v:shape id="_x0000_i1218" style="width:19.5pt;height:19.5pt" coordsize="" o:spt="100" adj="0,,0" path="" filled="f" stroked="f">
            <v:stroke joinstyle="miter"/>
            <v:imagedata r:id="rId167" o:title="base_1_157511_562"/>
            <v:formulas/>
            <v:path o:connecttype="segments"/>
          </v:shape>
        </w:pict>
      </w:r>
      <w:r>
        <w:t xml:space="preserve"> </w:t>
      </w:r>
      <w:r>
        <w:lastRenderedPageBreak/>
        <w:t>принимается равной 428 000 руб./1 км сети в однопутном исчислении.</w:t>
      </w:r>
    </w:p>
    <w:p w:rsidR="006D662B" w:rsidRDefault="006D662B">
      <w:pPr>
        <w:pStyle w:val="ConsPlusNormal"/>
        <w:ind w:firstLine="540"/>
        <w:jc w:val="both"/>
      </w:pPr>
      <w:r>
        <w:t xml:space="preserve">Величина </w:t>
      </w:r>
      <w:r w:rsidRPr="000334D4">
        <w:rPr>
          <w:position w:val="-12"/>
        </w:rPr>
        <w:pict>
          <v:shape id="_x0000_i1219" style="width:12.75pt;height:19.5pt" coordsize="" o:spt="100" adj="0,,0" path="" filled="f" stroked="f">
            <v:stroke joinstyle="miter"/>
            <v:imagedata r:id="rId164" o:title="base_1_157511_563"/>
            <v:formulas/>
            <v:path o:connecttype="segments"/>
          </v:shape>
        </w:pict>
      </w:r>
      <w:r>
        <w:t xml:space="preserve"> принимается с учетом степени детализации проводимого расчета, соответственно, для одного маршрута, группы маршрутов или всей маршрутной сети.</w:t>
      </w:r>
    </w:p>
    <w:p w:rsidR="006D662B" w:rsidRDefault="006D662B">
      <w:pPr>
        <w:pStyle w:val="ConsPlusNormal"/>
        <w:ind w:firstLine="540"/>
        <w:jc w:val="both"/>
      </w:pPr>
      <w:r>
        <w:t xml:space="preserve">Величина </w:t>
      </w:r>
      <w:r w:rsidRPr="000334D4">
        <w:rPr>
          <w:position w:val="-14"/>
        </w:rPr>
        <w:pict>
          <v:shape id="_x0000_i1220" style="width:18.75pt;height:20.25pt" coordsize="" o:spt="100" adj="0,,0" path="" filled="f" stroked="f">
            <v:stroke joinstyle="miter"/>
            <v:imagedata r:id="rId166" o:title="base_1_157511_564"/>
            <v:formulas/>
            <v:path o:connecttype="segments"/>
          </v:shape>
        </w:pict>
      </w:r>
      <w:r>
        <w:t xml:space="preserve"> рассчитывается на основании данных о величине индекса цен производителей машин и оборудования, публикуемых Росстатом, а также данных о прогнозных величинах дефляторов и индексов цен производителей машин и оборудования,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Величины </w:t>
      </w:r>
      <w:r w:rsidRPr="000334D4">
        <w:rPr>
          <w:position w:val="-12"/>
        </w:rPr>
        <w:pict>
          <v:shape id="_x0000_i1221" style="width:17.25pt;height:19.5pt" coordsize="" o:spt="100" adj="0,,0" path="" filled="f" stroked="f">
            <v:stroke joinstyle="miter"/>
            <v:imagedata r:id="rId153" o:title="base_1_157511_565"/>
            <v:formulas/>
            <v:path o:connecttype="segments"/>
          </v:shape>
        </w:pict>
      </w:r>
      <w:r>
        <w:t xml:space="preserve">, </w:t>
      </w:r>
      <w:r w:rsidRPr="000334D4">
        <w:rPr>
          <w:position w:val="-12"/>
        </w:rPr>
        <w:pict>
          <v:shape id="_x0000_i1222" style="width:17.25pt;height:19.5pt" coordsize="" o:spt="100" adj="0,,0" path="" filled="f" stroked="f">
            <v:stroke joinstyle="miter"/>
            <v:imagedata r:id="rId154" o:title="base_1_157511_566"/>
            <v:formulas/>
            <v:path o:connecttype="segments"/>
          </v:shape>
        </w:pict>
      </w:r>
      <w:r>
        <w:t xml:space="preserve"> принимаются в соответствии с данными </w:t>
      </w:r>
      <w:hyperlink w:anchor="P1850" w:history="1">
        <w:r>
          <w:rPr>
            <w:color w:val="0000FF"/>
          </w:rPr>
          <w:t>таблиц 4.6</w:t>
        </w:r>
      </w:hyperlink>
      <w:r>
        <w:t xml:space="preserve"> и </w:t>
      </w:r>
      <w:hyperlink w:anchor="P1866" w:history="1">
        <w:r>
          <w:rPr>
            <w:color w:val="0000FF"/>
          </w:rPr>
          <w:t>4.7</w:t>
        </w:r>
      </w:hyperlink>
      <w:r>
        <w:t xml:space="preserve"> приложения N 4 к настоящим Методическим рекомендациям.</w:t>
      </w:r>
    </w:p>
    <w:p w:rsidR="006D662B" w:rsidRDefault="006D662B">
      <w:pPr>
        <w:pStyle w:val="ConsPlusNormal"/>
        <w:ind w:firstLine="540"/>
        <w:jc w:val="both"/>
      </w:pPr>
      <w:r>
        <w:t>37. Расходы на содержание службы движения включают:</w:t>
      </w:r>
    </w:p>
    <w:p w:rsidR="006D662B" w:rsidRDefault="006D662B">
      <w:pPr>
        <w:pStyle w:val="ConsPlusNormal"/>
        <w:ind w:firstLine="540"/>
        <w:jc w:val="both"/>
      </w:pPr>
      <w:r>
        <w:t>расходы на оплату труда линейного персонала службы движения;</w:t>
      </w:r>
    </w:p>
    <w:p w:rsidR="006D662B" w:rsidRDefault="006D662B">
      <w:pPr>
        <w:pStyle w:val="ConsPlusNormal"/>
        <w:ind w:firstLine="540"/>
        <w:jc w:val="both"/>
      </w:pPr>
      <w:r>
        <w:t>отчисления на социальные нужды от величины оплаты труда линейного персонала службы движения;</w:t>
      </w:r>
    </w:p>
    <w:p w:rsidR="006D662B" w:rsidRDefault="006D662B">
      <w:pPr>
        <w:pStyle w:val="ConsPlusNormal"/>
        <w:ind w:firstLine="540"/>
        <w:jc w:val="both"/>
      </w:pPr>
      <w:r>
        <w:t>расходы на содержание помещений диспетчерской и конечных станций;</w:t>
      </w:r>
    </w:p>
    <w:p w:rsidR="006D662B" w:rsidRDefault="006D662B">
      <w:pPr>
        <w:pStyle w:val="ConsPlusNormal"/>
        <w:ind w:firstLine="540"/>
        <w:jc w:val="both"/>
      </w:pPr>
      <w:r>
        <w:t>расходы на содержание подсобного транспорта;</w:t>
      </w:r>
    </w:p>
    <w:p w:rsidR="006D662B" w:rsidRDefault="006D662B">
      <w:pPr>
        <w:pStyle w:val="ConsPlusNormal"/>
        <w:ind w:firstLine="540"/>
        <w:jc w:val="both"/>
      </w:pPr>
      <w:r>
        <w:t>расходы на содержание технологического оборудования и связь.</w:t>
      </w:r>
    </w:p>
    <w:p w:rsidR="006D662B" w:rsidRDefault="006D662B">
      <w:pPr>
        <w:pStyle w:val="ConsPlusNormal"/>
        <w:ind w:firstLine="540"/>
        <w:jc w:val="both"/>
      </w:pPr>
      <w:r>
        <w:t>Расходы на содержание службы движения рассчитывают по формуле:</w:t>
      </w:r>
    </w:p>
    <w:p w:rsidR="006D662B" w:rsidRDefault="006D662B">
      <w:pPr>
        <w:pStyle w:val="ConsPlusNormal"/>
        <w:jc w:val="both"/>
      </w:pPr>
    </w:p>
    <w:p w:rsidR="006D662B" w:rsidRDefault="006D662B">
      <w:pPr>
        <w:pStyle w:val="ConsPlusNormal"/>
        <w:ind w:firstLine="540"/>
        <w:jc w:val="both"/>
      </w:pPr>
      <w:bookmarkStart w:id="14" w:name="P452"/>
      <w:bookmarkEnd w:id="14"/>
      <w:r w:rsidRPr="000334D4">
        <w:rPr>
          <w:position w:val="-10"/>
        </w:rPr>
        <w:pict>
          <v:shape id="_x0000_i1223" style="width:214.5pt;height:22.5pt" coordsize="" o:spt="100" adj="0,,0" path="" filled="f" stroked="f">
            <v:stroke joinstyle="miter"/>
            <v:imagedata r:id="rId168" o:title="base_1_157511_567"/>
            <v:formulas/>
            <v:path o:connecttype="segments"/>
          </v:shape>
        </w:pict>
      </w:r>
      <w:r>
        <w:t>, руб./км пробега (30)</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8"/>
        </w:rPr>
        <w:pict>
          <v:shape id="_x0000_i1224" style="width:22.5pt;height:19.5pt" coordsize="" o:spt="100" adj="0,,0" path="" filled="f" stroked="f">
            <v:stroke joinstyle="miter"/>
            <v:imagedata r:id="rId169" o:title="base_1_157511_568"/>
            <v:formulas/>
            <v:path o:connecttype="segments"/>
          </v:shape>
        </w:pict>
      </w:r>
      <w:r>
        <w:t xml:space="preserve"> - базовые удельные расходы на содержание службы движения, руб./инвентарная единица трамваев и троллейбусов;</w:t>
      </w:r>
    </w:p>
    <w:p w:rsidR="006D662B" w:rsidRDefault="006D662B">
      <w:pPr>
        <w:pStyle w:val="ConsPlusNormal"/>
        <w:ind w:firstLine="540"/>
        <w:jc w:val="both"/>
      </w:pPr>
      <w:r w:rsidRPr="000334D4">
        <w:rPr>
          <w:position w:val="-8"/>
        </w:rPr>
        <w:pict>
          <v:shape id="_x0000_i1225" style="width:15.75pt;height:20.25pt" coordsize="" o:spt="100" adj="0,,0" path="" filled="f" stroked="f">
            <v:stroke joinstyle="miter"/>
            <v:imagedata r:id="rId170" o:title="base_1_157511_569"/>
            <v:formulas/>
            <v:path o:connecttype="segments"/>
          </v:shape>
        </w:pict>
      </w:r>
      <w:r>
        <w:t xml:space="preserve"> - инвентарное количество трамваев и троллейбусов, ед.;</w:t>
      </w:r>
    </w:p>
    <w:p w:rsidR="006D662B" w:rsidRDefault="006D662B">
      <w:pPr>
        <w:pStyle w:val="ConsPlusNormal"/>
        <w:ind w:firstLine="540"/>
        <w:jc w:val="both"/>
      </w:pPr>
      <w:r w:rsidRPr="000334D4">
        <w:rPr>
          <w:position w:val="-9"/>
        </w:rPr>
        <w:pict>
          <v:shape id="_x0000_i1226" style="width:20.25pt;height:20.25pt" coordsize="" o:spt="100" adj="0,,0" path="" filled="f" stroked="f">
            <v:stroke joinstyle="miter"/>
            <v:imagedata r:id="rId171" o:title="base_1_157511_570"/>
            <v:formulas/>
            <v:path o:connecttype="segments"/>
          </v:shape>
        </w:pict>
      </w:r>
      <w:r>
        <w:t xml:space="preserve"> - суммарный индекс расходов на содержание службы движения с января 2013 года по планируемый период;</w:t>
      </w:r>
    </w:p>
    <w:p w:rsidR="006D662B" w:rsidRDefault="006D662B">
      <w:pPr>
        <w:pStyle w:val="ConsPlusNormal"/>
        <w:ind w:firstLine="540"/>
        <w:jc w:val="both"/>
      </w:pPr>
      <w:r w:rsidRPr="000334D4">
        <w:rPr>
          <w:position w:val="-8"/>
        </w:rPr>
        <w:pict>
          <v:shape id="_x0000_i1227" style="width:40.5pt;height:19.5pt" coordsize="" o:spt="100" adj="0,,0" path="" filled="f" stroked="f">
            <v:stroke joinstyle="miter"/>
            <v:imagedata r:id="rId172" o:title="base_1_157511_571"/>
            <v:formulas/>
            <v:path o:connecttype="segments"/>
          </v:shape>
        </w:pict>
      </w:r>
      <w:r>
        <w:t xml:space="preserve"> - величина среднемесячной номинальной начисленной заработной платы организаций всех отраслей экономики Российской Федерации, руб.;</w:t>
      </w:r>
    </w:p>
    <w:p w:rsidR="006D662B" w:rsidRDefault="006D662B">
      <w:pPr>
        <w:pStyle w:val="ConsPlusNormal"/>
        <w:ind w:firstLine="540"/>
        <w:jc w:val="both"/>
      </w:pPr>
      <w:r w:rsidRPr="000334D4">
        <w:rPr>
          <w:position w:val="-8"/>
        </w:rPr>
        <w:pict>
          <v:shape id="_x0000_i1228" style="width:24pt;height:19.5pt" coordsize="" o:spt="100" adj="0,,0" path="" filled="f" stroked="f">
            <v:stroke joinstyle="miter"/>
            <v:imagedata r:id="rId173" o:title="base_1_157511_572"/>
            <v:formulas/>
            <v:path o:connecttype="segments"/>
          </v:shape>
        </w:pict>
      </w:r>
      <w:r>
        <w:t xml:space="preserve"> - запланированный годовой пробег всех трамваев и троллейбусов на маршрутах, км.</w:t>
      </w:r>
    </w:p>
    <w:p w:rsidR="006D662B" w:rsidRDefault="006D662B">
      <w:pPr>
        <w:pStyle w:val="ConsPlusNormal"/>
        <w:ind w:firstLine="540"/>
        <w:jc w:val="both"/>
      </w:pPr>
      <w:r>
        <w:t xml:space="preserve">Величина базовых удельных расходов на содержание службы движения </w:t>
      </w:r>
      <w:r w:rsidRPr="000334D4">
        <w:rPr>
          <w:position w:val="-8"/>
        </w:rPr>
        <w:pict>
          <v:shape id="_x0000_i1229" style="width:22.5pt;height:19.5pt" coordsize="" o:spt="100" adj="0,,0" path="" filled="f" stroked="f">
            <v:stroke joinstyle="miter"/>
            <v:imagedata r:id="rId169" o:title="base_1_157511_573"/>
            <v:formulas/>
            <v:path o:connecttype="segments"/>
          </v:shape>
        </w:pict>
      </w:r>
      <w:r>
        <w:t xml:space="preserve"> принимается равной 75 000 руб./инвентарная единица трамваев и троллейбусов;</w:t>
      </w:r>
    </w:p>
    <w:p w:rsidR="006D662B" w:rsidRDefault="006D662B">
      <w:pPr>
        <w:pStyle w:val="ConsPlusNormal"/>
        <w:ind w:firstLine="540"/>
        <w:jc w:val="both"/>
      </w:pPr>
      <w:r>
        <w:t xml:space="preserve">Величина </w:t>
      </w:r>
      <w:r w:rsidRPr="000334D4">
        <w:rPr>
          <w:position w:val="-14"/>
        </w:rPr>
        <w:pict>
          <v:shape id="_x0000_i1230" style="width:24pt;height:20.25pt" coordsize="" o:spt="100" adj="0,,0" path="" filled="f" stroked="f">
            <v:stroke joinstyle="miter"/>
            <v:imagedata r:id="rId174" o:title="base_1_157511_574"/>
            <v:formulas/>
            <v:path o:connecttype="segments"/>
          </v:shape>
        </w:pict>
      </w:r>
      <w:r>
        <w:t xml:space="preserve"> рассчитывается на основании данных о величинах индексов потребительских цен (инфляции), публикуемых Росстатом, а также данных о прогнозных величинах дефляторов и индексов потребительских цен (инфляции), публикуемых Минэкономразвития России в прогнозе социально-экономического развития Российской Федерации на очередной период;</w:t>
      </w:r>
    </w:p>
    <w:p w:rsidR="006D662B" w:rsidRDefault="006D662B">
      <w:pPr>
        <w:pStyle w:val="ConsPlusNormal"/>
        <w:ind w:firstLine="540"/>
        <w:jc w:val="both"/>
      </w:pPr>
      <w:r>
        <w:t xml:space="preserve">Величина </w:t>
      </w:r>
      <w:r w:rsidRPr="000334D4">
        <w:rPr>
          <w:position w:val="-8"/>
        </w:rPr>
        <w:pict>
          <v:shape id="_x0000_i1231" style="width:40.5pt;height:19.5pt" coordsize="" o:spt="100" adj="0,,0" path="" filled="f" stroked="f">
            <v:stroke joinstyle="miter"/>
            <v:imagedata r:id="rId172" o:title="base_1_157511_575"/>
            <v:formulas/>
            <v:path o:connecttype="segments"/>
          </v:shape>
        </w:pict>
      </w:r>
      <w:r>
        <w:t xml:space="preserve"> принимается в соответствии с данными, публикуемыми Росстатом.</w:t>
      </w:r>
    </w:p>
    <w:p w:rsidR="006D662B" w:rsidRDefault="006D662B">
      <w:pPr>
        <w:pStyle w:val="ConsPlusNormal"/>
        <w:ind w:firstLine="540"/>
        <w:jc w:val="both"/>
      </w:pPr>
      <w:bookmarkStart w:id="15" w:name="P463"/>
      <w:bookmarkEnd w:id="15"/>
      <w:r>
        <w:t>38. Определение величины прочих расходов по обычным видам деятельности в сумме с косвенными расходами осуществляется на основе установления отношения суммы прочих расходов по обычным видам деятельности и косвенных расходов к переменным расходам.</w:t>
      </w:r>
    </w:p>
    <w:p w:rsidR="006D662B" w:rsidRDefault="006D662B">
      <w:pPr>
        <w:pStyle w:val="ConsPlusNormal"/>
        <w:ind w:firstLine="540"/>
        <w:jc w:val="both"/>
      </w:pPr>
      <w:r>
        <w:t>В состав переменных расходов включают:</w:t>
      </w:r>
    </w:p>
    <w:p w:rsidR="006D662B" w:rsidRDefault="006D662B">
      <w:pPr>
        <w:pStyle w:val="ConsPlusNormal"/>
        <w:ind w:firstLine="540"/>
        <w:jc w:val="both"/>
      </w:pPr>
      <w:r>
        <w:t>расходы на топливо для автобусов и электроэнергию для движения трамваев и троллейбусов;</w:t>
      </w:r>
    </w:p>
    <w:p w:rsidR="006D662B" w:rsidRDefault="006D662B">
      <w:pPr>
        <w:pStyle w:val="ConsPlusNormal"/>
        <w:ind w:firstLine="540"/>
        <w:jc w:val="both"/>
      </w:pPr>
      <w:r>
        <w:t>расходы на смазочные и другие эксплуатационные материалы;</w:t>
      </w:r>
    </w:p>
    <w:p w:rsidR="006D662B" w:rsidRDefault="006D662B">
      <w:pPr>
        <w:pStyle w:val="ConsPlusNormal"/>
        <w:ind w:firstLine="540"/>
        <w:jc w:val="both"/>
      </w:pPr>
      <w:r>
        <w:t>расходы на износ и ремонт шин автобусов или троллейбусов;</w:t>
      </w:r>
    </w:p>
    <w:p w:rsidR="006D662B" w:rsidRDefault="006D662B">
      <w:pPr>
        <w:pStyle w:val="ConsPlusNormal"/>
        <w:ind w:firstLine="540"/>
        <w:jc w:val="both"/>
      </w:pPr>
      <w:r>
        <w:t>расходы на техническое обслуживание и эксплуатационный ремонт транспортных средств.</w:t>
      </w:r>
    </w:p>
    <w:p w:rsidR="006D662B" w:rsidRDefault="006D662B">
      <w:pPr>
        <w:pStyle w:val="ConsPlusNormal"/>
        <w:ind w:firstLine="540"/>
        <w:jc w:val="both"/>
      </w:pPr>
      <w:r>
        <w:t>Величину прочих расходов по обычным видам деятельности в сумме с косвенными расходами в расчете на 1 км пробега осуществляют по формуле:</w:t>
      </w:r>
    </w:p>
    <w:p w:rsidR="006D662B" w:rsidRDefault="006D662B">
      <w:pPr>
        <w:pStyle w:val="ConsPlusNormal"/>
        <w:jc w:val="both"/>
      </w:pPr>
    </w:p>
    <w:p w:rsidR="006D662B" w:rsidRDefault="006D662B">
      <w:pPr>
        <w:pStyle w:val="ConsPlusNormal"/>
        <w:ind w:firstLine="540"/>
        <w:jc w:val="both"/>
      </w:pPr>
      <w:r w:rsidRPr="000334D4">
        <w:rPr>
          <w:position w:val="-16"/>
        </w:rPr>
        <w:lastRenderedPageBreak/>
        <w:pict>
          <v:shape id="_x0000_i1232" style="width:299.25pt;height:24pt" coordsize="" o:spt="100" adj="0,,0" path="" filled="f" stroked="f">
            <v:stroke joinstyle="miter"/>
            <v:imagedata r:id="rId175" o:title="base_1_157511_576"/>
            <v:formulas/>
            <v:path o:connecttype="segments"/>
          </v:shape>
        </w:pict>
      </w:r>
      <w:r>
        <w:t>, руб./км пробега, (31)</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4"/>
        </w:rPr>
        <w:pict>
          <v:shape id="_x0000_i1233" style="width:30.75pt;height:20.25pt" coordsize="" o:spt="100" adj="0,,0" path="" filled="f" stroked="f">
            <v:stroke joinstyle="miter"/>
            <v:imagedata r:id="rId176" o:title="base_1_157511_577"/>
            <v:formulas/>
            <v:path o:connecttype="segments"/>
          </v:shape>
        </w:pict>
      </w:r>
      <w:r>
        <w:t xml:space="preserve"> - отношение суммы прочих расходов по обычным видам деятельности и косвенных расходов к переменным расходам.</w:t>
      </w:r>
    </w:p>
    <w:p w:rsidR="006D662B" w:rsidRDefault="006D662B">
      <w:pPr>
        <w:pStyle w:val="ConsPlusNormal"/>
        <w:ind w:firstLine="540"/>
        <w:jc w:val="both"/>
      </w:pPr>
      <w:r>
        <w:t xml:space="preserve">Величина </w:t>
      </w:r>
      <w:r w:rsidRPr="000334D4">
        <w:rPr>
          <w:position w:val="-14"/>
        </w:rPr>
        <w:pict>
          <v:shape id="_x0000_i1234" style="width:30.75pt;height:20.25pt" coordsize="" o:spt="100" adj="0,,0" path="" filled="f" stroked="f">
            <v:stroke joinstyle="miter"/>
            <v:imagedata r:id="rId177" o:title="base_1_157511_578"/>
            <v:formulas/>
            <v:path o:connecttype="segments"/>
          </v:shape>
        </w:pict>
      </w:r>
      <w:r>
        <w:t xml:space="preserve"> устанавливается в соответствии с таблицей 2 с учетом планируемого суммарного пробега перевозчика по маршрутной сети в соответствующем виде сообщения.</w:t>
      </w:r>
    </w:p>
    <w:p w:rsidR="006D662B" w:rsidRDefault="006D662B">
      <w:pPr>
        <w:pStyle w:val="ConsPlusNormal"/>
        <w:ind w:firstLine="540"/>
        <w:jc w:val="both"/>
      </w:pPr>
      <w:hyperlink w:anchor="P2180" w:history="1">
        <w:r>
          <w:rPr>
            <w:color w:val="0000FF"/>
          </w:rPr>
          <w:t>Состав</w:t>
        </w:r>
      </w:hyperlink>
      <w:r>
        <w:t xml:space="preserve"> прочих расходов по обычным видам деятельности, а также косвенных расходов, учтенных при установлении величины </w:t>
      </w:r>
      <w:r w:rsidRPr="000334D4">
        <w:rPr>
          <w:position w:val="-14"/>
        </w:rPr>
        <w:pict>
          <v:shape id="_x0000_i1235" style="width:30.75pt;height:20.25pt" coordsize="" o:spt="100" adj="0,,0" path="" filled="f" stroked="f">
            <v:stroke joinstyle="miter"/>
            <v:imagedata r:id="rId178" o:title="base_1_157511_579"/>
            <v:formulas/>
            <v:path o:connecttype="segments"/>
          </v:shape>
        </w:pict>
      </w:r>
      <w:r>
        <w:t xml:space="preserve">, указан в приложении N 5 к настоящим Методическим рекомендациям. Расходы на содержание контактно-кабельной сети, а также тяговых подстанций (расходы на содержание энергохозяйства), расходы на содержание и ремонт трамвайного пути, расходы на содержание службы движения в состав косвенных расходов, учтенных при установлении величины </w:t>
      </w:r>
      <w:r w:rsidRPr="000334D4">
        <w:rPr>
          <w:position w:val="-14"/>
        </w:rPr>
        <w:pict>
          <v:shape id="_x0000_i1236" style="width:30.75pt;height:20.25pt" coordsize="" o:spt="100" adj="0,,0" path="" filled="f" stroked="f">
            <v:stroke joinstyle="miter"/>
            <v:imagedata r:id="rId179" o:title="base_1_157511_580"/>
            <v:formulas/>
            <v:path o:connecttype="segments"/>
          </v:shape>
        </w:pict>
      </w:r>
      <w:r>
        <w:t xml:space="preserve">, не входят и рассчитываются по </w:t>
      </w:r>
      <w:hyperlink w:anchor="P397" w:history="1">
        <w:r>
          <w:rPr>
            <w:color w:val="0000FF"/>
          </w:rPr>
          <w:t>формулам 27</w:t>
        </w:r>
      </w:hyperlink>
      <w:r>
        <w:t xml:space="preserve">, </w:t>
      </w:r>
      <w:hyperlink w:anchor="P416" w:history="1">
        <w:r>
          <w:rPr>
            <w:color w:val="0000FF"/>
          </w:rPr>
          <w:t>28</w:t>
        </w:r>
      </w:hyperlink>
      <w:r>
        <w:t xml:space="preserve">, </w:t>
      </w:r>
      <w:hyperlink w:anchor="P432" w:history="1">
        <w:r>
          <w:rPr>
            <w:color w:val="0000FF"/>
          </w:rPr>
          <w:t>29</w:t>
        </w:r>
      </w:hyperlink>
      <w:r>
        <w:t xml:space="preserve">, </w:t>
      </w:r>
      <w:hyperlink w:anchor="P452" w:history="1">
        <w:r>
          <w:rPr>
            <w:color w:val="0000FF"/>
          </w:rPr>
          <w:t>30</w:t>
        </w:r>
      </w:hyperlink>
      <w:r>
        <w:t>.</w:t>
      </w:r>
    </w:p>
    <w:p w:rsidR="006D662B" w:rsidRDefault="006D662B">
      <w:pPr>
        <w:pStyle w:val="ConsPlusNormal"/>
        <w:jc w:val="both"/>
      </w:pPr>
    </w:p>
    <w:p w:rsidR="006D662B" w:rsidRDefault="006D662B">
      <w:pPr>
        <w:sectPr w:rsidR="006D662B">
          <w:pgSz w:w="11905" w:h="16838"/>
          <w:pgMar w:top="1134" w:right="850" w:bottom="1134" w:left="1701" w:header="0" w:footer="0" w:gutter="0"/>
          <w:cols w:space="720"/>
        </w:sectPr>
      </w:pPr>
    </w:p>
    <w:p w:rsidR="006D662B" w:rsidRDefault="006D662B">
      <w:pPr>
        <w:pStyle w:val="ConsPlusNormal"/>
        <w:jc w:val="center"/>
        <w:outlineLvl w:val="2"/>
      </w:pPr>
      <w:r>
        <w:lastRenderedPageBreak/>
        <w:t>Отношение суммы прочих расходов по обычным видам</w:t>
      </w:r>
    </w:p>
    <w:p w:rsidR="006D662B" w:rsidRDefault="006D662B">
      <w:pPr>
        <w:pStyle w:val="ConsPlusNormal"/>
        <w:jc w:val="center"/>
      </w:pPr>
      <w:r>
        <w:t>деятельности и косвенных расходов к переменным расходам</w:t>
      </w:r>
    </w:p>
    <w:p w:rsidR="006D662B" w:rsidRDefault="006D662B">
      <w:pPr>
        <w:pStyle w:val="ConsPlusNormal"/>
        <w:jc w:val="both"/>
      </w:pPr>
    </w:p>
    <w:p w:rsidR="006D662B" w:rsidRDefault="006D662B">
      <w:pPr>
        <w:pStyle w:val="ConsPlusNormal"/>
        <w:jc w:val="right"/>
      </w:pPr>
      <w:r>
        <w:t>Таблица 2</w:t>
      </w:r>
    </w:p>
    <w:p w:rsidR="006D662B" w:rsidRDefault="006D66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34"/>
        <w:gridCol w:w="4819"/>
      </w:tblGrid>
      <w:tr w:rsidR="006D662B">
        <w:tc>
          <w:tcPr>
            <w:tcW w:w="4834" w:type="dxa"/>
          </w:tcPr>
          <w:p w:rsidR="006D662B" w:rsidRDefault="006D662B">
            <w:pPr>
              <w:pStyle w:val="ConsPlusNormal"/>
              <w:jc w:val="center"/>
            </w:pPr>
            <w:r>
              <w:t>Годовой пробег всех пассажирских транспортных средств, тыс. км</w:t>
            </w:r>
          </w:p>
        </w:tc>
        <w:tc>
          <w:tcPr>
            <w:tcW w:w="4819" w:type="dxa"/>
          </w:tcPr>
          <w:p w:rsidR="006D662B" w:rsidRDefault="006D662B">
            <w:pPr>
              <w:pStyle w:val="ConsPlusNormal"/>
              <w:jc w:val="center"/>
            </w:pPr>
            <w:r>
              <w:t>Отношение суммы прочих расходов по обычным видам деятельности и косвенных расходов к переменным расходам</w:t>
            </w:r>
          </w:p>
        </w:tc>
      </w:tr>
      <w:tr w:rsidR="006D662B">
        <w:tc>
          <w:tcPr>
            <w:tcW w:w="9653" w:type="dxa"/>
            <w:gridSpan w:val="2"/>
          </w:tcPr>
          <w:p w:rsidR="006D662B" w:rsidRDefault="006D662B">
            <w:pPr>
              <w:pStyle w:val="ConsPlusNormal"/>
              <w:outlineLvl w:val="3"/>
            </w:pPr>
            <w:r>
              <w:t>1. Перевозки автобусом</w:t>
            </w:r>
          </w:p>
        </w:tc>
      </w:tr>
      <w:tr w:rsidR="006D662B">
        <w:tc>
          <w:tcPr>
            <w:tcW w:w="4834" w:type="dxa"/>
          </w:tcPr>
          <w:p w:rsidR="006D662B" w:rsidRDefault="006D662B">
            <w:pPr>
              <w:pStyle w:val="ConsPlusNormal"/>
            </w:pPr>
            <w:r>
              <w:t>До 50</w:t>
            </w:r>
          </w:p>
        </w:tc>
        <w:tc>
          <w:tcPr>
            <w:tcW w:w="4819" w:type="dxa"/>
          </w:tcPr>
          <w:p w:rsidR="006D662B" w:rsidRDefault="006D662B">
            <w:pPr>
              <w:pStyle w:val="ConsPlusNormal"/>
              <w:jc w:val="center"/>
            </w:pPr>
            <w:r>
              <w:t>0,86</w:t>
            </w:r>
          </w:p>
        </w:tc>
      </w:tr>
      <w:tr w:rsidR="006D662B">
        <w:tc>
          <w:tcPr>
            <w:tcW w:w="4834" w:type="dxa"/>
          </w:tcPr>
          <w:p w:rsidR="006D662B" w:rsidRDefault="006D662B">
            <w:pPr>
              <w:pStyle w:val="ConsPlusNormal"/>
            </w:pPr>
            <w:r>
              <w:t>Свыше 50 до 150</w:t>
            </w:r>
          </w:p>
        </w:tc>
        <w:tc>
          <w:tcPr>
            <w:tcW w:w="4819" w:type="dxa"/>
          </w:tcPr>
          <w:p w:rsidR="006D662B" w:rsidRDefault="006D662B">
            <w:pPr>
              <w:pStyle w:val="ConsPlusNormal"/>
              <w:jc w:val="center"/>
            </w:pPr>
            <w:r>
              <w:t>0,85</w:t>
            </w:r>
          </w:p>
        </w:tc>
      </w:tr>
      <w:tr w:rsidR="006D662B">
        <w:tc>
          <w:tcPr>
            <w:tcW w:w="4834" w:type="dxa"/>
          </w:tcPr>
          <w:p w:rsidR="006D662B" w:rsidRDefault="006D662B">
            <w:pPr>
              <w:pStyle w:val="ConsPlusNormal"/>
            </w:pPr>
            <w:r>
              <w:t>Свыше 150 до 850</w:t>
            </w:r>
          </w:p>
        </w:tc>
        <w:tc>
          <w:tcPr>
            <w:tcW w:w="4819" w:type="dxa"/>
          </w:tcPr>
          <w:p w:rsidR="006D662B" w:rsidRDefault="006D662B">
            <w:pPr>
              <w:pStyle w:val="ConsPlusNormal"/>
              <w:jc w:val="center"/>
            </w:pPr>
            <w:r>
              <w:t>0,81</w:t>
            </w:r>
          </w:p>
        </w:tc>
      </w:tr>
      <w:tr w:rsidR="006D662B">
        <w:tc>
          <w:tcPr>
            <w:tcW w:w="4834" w:type="dxa"/>
          </w:tcPr>
          <w:p w:rsidR="006D662B" w:rsidRDefault="006D662B">
            <w:pPr>
              <w:pStyle w:val="ConsPlusNormal"/>
            </w:pPr>
            <w:r>
              <w:t>Свыше 850 до 1650</w:t>
            </w:r>
          </w:p>
        </w:tc>
        <w:tc>
          <w:tcPr>
            <w:tcW w:w="4819" w:type="dxa"/>
          </w:tcPr>
          <w:p w:rsidR="006D662B" w:rsidRDefault="006D662B">
            <w:pPr>
              <w:pStyle w:val="ConsPlusNormal"/>
              <w:jc w:val="center"/>
            </w:pPr>
            <w:r>
              <w:t>0,73</w:t>
            </w:r>
          </w:p>
        </w:tc>
      </w:tr>
      <w:tr w:rsidR="006D662B">
        <w:tc>
          <w:tcPr>
            <w:tcW w:w="4834" w:type="dxa"/>
          </w:tcPr>
          <w:p w:rsidR="006D662B" w:rsidRDefault="006D662B">
            <w:pPr>
              <w:pStyle w:val="ConsPlusNormal"/>
            </w:pPr>
            <w:r>
              <w:t>Свыше 1650 до 2450</w:t>
            </w:r>
          </w:p>
        </w:tc>
        <w:tc>
          <w:tcPr>
            <w:tcW w:w="4819" w:type="dxa"/>
          </w:tcPr>
          <w:p w:rsidR="006D662B" w:rsidRDefault="006D662B">
            <w:pPr>
              <w:pStyle w:val="ConsPlusNormal"/>
              <w:jc w:val="center"/>
            </w:pPr>
            <w:r>
              <w:t>0,66</w:t>
            </w:r>
          </w:p>
        </w:tc>
      </w:tr>
      <w:tr w:rsidR="006D662B">
        <w:tc>
          <w:tcPr>
            <w:tcW w:w="4834" w:type="dxa"/>
          </w:tcPr>
          <w:p w:rsidR="006D662B" w:rsidRDefault="006D662B">
            <w:pPr>
              <w:pStyle w:val="ConsPlusNormal"/>
            </w:pPr>
            <w:r>
              <w:t>Свыше 2450 до 3250</w:t>
            </w:r>
          </w:p>
        </w:tc>
        <w:tc>
          <w:tcPr>
            <w:tcW w:w="4819" w:type="dxa"/>
          </w:tcPr>
          <w:p w:rsidR="006D662B" w:rsidRDefault="006D662B">
            <w:pPr>
              <w:pStyle w:val="ConsPlusNormal"/>
              <w:jc w:val="center"/>
            </w:pPr>
            <w:r>
              <w:t>0,59</w:t>
            </w:r>
          </w:p>
        </w:tc>
      </w:tr>
      <w:tr w:rsidR="006D662B">
        <w:tc>
          <w:tcPr>
            <w:tcW w:w="4834" w:type="dxa"/>
          </w:tcPr>
          <w:p w:rsidR="006D662B" w:rsidRDefault="006D662B">
            <w:pPr>
              <w:pStyle w:val="ConsPlusNormal"/>
            </w:pPr>
            <w:r>
              <w:t>Свыше 3250 до 4050</w:t>
            </w:r>
          </w:p>
        </w:tc>
        <w:tc>
          <w:tcPr>
            <w:tcW w:w="4819" w:type="dxa"/>
          </w:tcPr>
          <w:p w:rsidR="006D662B" w:rsidRDefault="006D662B">
            <w:pPr>
              <w:pStyle w:val="ConsPlusNormal"/>
              <w:jc w:val="center"/>
            </w:pPr>
            <w:r>
              <w:t>0,53</w:t>
            </w:r>
          </w:p>
        </w:tc>
      </w:tr>
      <w:tr w:rsidR="006D662B">
        <w:tc>
          <w:tcPr>
            <w:tcW w:w="4834" w:type="dxa"/>
          </w:tcPr>
          <w:p w:rsidR="006D662B" w:rsidRDefault="006D662B">
            <w:pPr>
              <w:pStyle w:val="ConsPlusNormal"/>
            </w:pPr>
            <w:r>
              <w:t>Свыше 4050 до 4850</w:t>
            </w:r>
          </w:p>
        </w:tc>
        <w:tc>
          <w:tcPr>
            <w:tcW w:w="4819" w:type="dxa"/>
          </w:tcPr>
          <w:p w:rsidR="006D662B" w:rsidRDefault="006D662B">
            <w:pPr>
              <w:pStyle w:val="ConsPlusNormal"/>
              <w:jc w:val="center"/>
            </w:pPr>
            <w:r>
              <w:t>0,48</w:t>
            </w:r>
          </w:p>
        </w:tc>
      </w:tr>
      <w:tr w:rsidR="006D662B">
        <w:tc>
          <w:tcPr>
            <w:tcW w:w="4834" w:type="dxa"/>
          </w:tcPr>
          <w:p w:rsidR="006D662B" w:rsidRDefault="006D662B">
            <w:pPr>
              <w:pStyle w:val="ConsPlusNormal"/>
            </w:pPr>
            <w:r>
              <w:t>Свыше 4850 до 5650</w:t>
            </w:r>
          </w:p>
        </w:tc>
        <w:tc>
          <w:tcPr>
            <w:tcW w:w="4819" w:type="dxa"/>
          </w:tcPr>
          <w:p w:rsidR="006D662B" w:rsidRDefault="006D662B">
            <w:pPr>
              <w:pStyle w:val="ConsPlusNormal"/>
              <w:jc w:val="center"/>
            </w:pPr>
            <w:r>
              <w:t>0,43</w:t>
            </w:r>
          </w:p>
        </w:tc>
      </w:tr>
      <w:tr w:rsidR="006D662B">
        <w:tc>
          <w:tcPr>
            <w:tcW w:w="4834" w:type="dxa"/>
          </w:tcPr>
          <w:p w:rsidR="006D662B" w:rsidRDefault="006D662B">
            <w:pPr>
              <w:pStyle w:val="ConsPlusNormal"/>
            </w:pPr>
            <w:r>
              <w:t>Свыше 5650 до 30000</w:t>
            </w:r>
          </w:p>
        </w:tc>
        <w:tc>
          <w:tcPr>
            <w:tcW w:w="4819" w:type="dxa"/>
          </w:tcPr>
          <w:p w:rsidR="006D662B" w:rsidRDefault="006D662B">
            <w:pPr>
              <w:pStyle w:val="ConsPlusNormal"/>
              <w:jc w:val="center"/>
            </w:pPr>
            <w:r>
              <w:t>0,63</w:t>
            </w:r>
          </w:p>
        </w:tc>
      </w:tr>
      <w:tr w:rsidR="006D662B">
        <w:tc>
          <w:tcPr>
            <w:tcW w:w="4834" w:type="dxa"/>
          </w:tcPr>
          <w:p w:rsidR="006D662B" w:rsidRDefault="006D662B">
            <w:pPr>
              <w:pStyle w:val="ConsPlusNormal"/>
            </w:pPr>
            <w:r>
              <w:t>Свыше 30000 до 90000</w:t>
            </w:r>
          </w:p>
        </w:tc>
        <w:tc>
          <w:tcPr>
            <w:tcW w:w="4819" w:type="dxa"/>
          </w:tcPr>
          <w:p w:rsidR="006D662B" w:rsidRDefault="006D662B">
            <w:pPr>
              <w:pStyle w:val="ConsPlusNormal"/>
              <w:jc w:val="center"/>
            </w:pPr>
            <w:r>
              <w:t>0,79</w:t>
            </w:r>
          </w:p>
        </w:tc>
      </w:tr>
      <w:tr w:rsidR="006D662B">
        <w:tc>
          <w:tcPr>
            <w:tcW w:w="4834" w:type="dxa"/>
          </w:tcPr>
          <w:p w:rsidR="006D662B" w:rsidRDefault="006D662B">
            <w:pPr>
              <w:pStyle w:val="ConsPlusNormal"/>
            </w:pPr>
            <w:r>
              <w:t>Свыше 90000 до 150000</w:t>
            </w:r>
          </w:p>
        </w:tc>
        <w:tc>
          <w:tcPr>
            <w:tcW w:w="4819" w:type="dxa"/>
          </w:tcPr>
          <w:p w:rsidR="006D662B" w:rsidRDefault="006D662B">
            <w:pPr>
              <w:pStyle w:val="ConsPlusNormal"/>
              <w:jc w:val="center"/>
            </w:pPr>
            <w:r>
              <w:t>0,88</w:t>
            </w:r>
          </w:p>
        </w:tc>
      </w:tr>
      <w:tr w:rsidR="006D662B">
        <w:tc>
          <w:tcPr>
            <w:tcW w:w="4834" w:type="dxa"/>
          </w:tcPr>
          <w:p w:rsidR="006D662B" w:rsidRDefault="006D662B">
            <w:pPr>
              <w:pStyle w:val="ConsPlusNormal"/>
            </w:pPr>
            <w:r>
              <w:t>Свыше 150000 до 210000</w:t>
            </w:r>
          </w:p>
        </w:tc>
        <w:tc>
          <w:tcPr>
            <w:tcW w:w="4819" w:type="dxa"/>
          </w:tcPr>
          <w:p w:rsidR="006D662B" w:rsidRDefault="006D662B">
            <w:pPr>
              <w:pStyle w:val="ConsPlusNormal"/>
              <w:jc w:val="center"/>
            </w:pPr>
            <w:r>
              <w:t>0,96</w:t>
            </w:r>
          </w:p>
        </w:tc>
      </w:tr>
      <w:tr w:rsidR="006D662B">
        <w:tc>
          <w:tcPr>
            <w:tcW w:w="4834" w:type="dxa"/>
          </w:tcPr>
          <w:p w:rsidR="006D662B" w:rsidRDefault="006D662B">
            <w:pPr>
              <w:pStyle w:val="ConsPlusNormal"/>
            </w:pPr>
            <w:r>
              <w:lastRenderedPageBreak/>
              <w:t>Свыше 210000</w:t>
            </w:r>
          </w:p>
        </w:tc>
        <w:tc>
          <w:tcPr>
            <w:tcW w:w="4819" w:type="dxa"/>
          </w:tcPr>
          <w:p w:rsidR="006D662B" w:rsidRDefault="006D662B">
            <w:pPr>
              <w:pStyle w:val="ConsPlusNormal"/>
              <w:jc w:val="center"/>
            </w:pPr>
            <w:r>
              <w:t>1,08</w:t>
            </w:r>
          </w:p>
        </w:tc>
      </w:tr>
      <w:tr w:rsidR="006D662B">
        <w:tc>
          <w:tcPr>
            <w:tcW w:w="9653" w:type="dxa"/>
            <w:gridSpan w:val="2"/>
          </w:tcPr>
          <w:p w:rsidR="006D662B" w:rsidRDefault="006D662B">
            <w:pPr>
              <w:pStyle w:val="ConsPlusNormal"/>
              <w:outlineLvl w:val="3"/>
            </w:pPr>
            <w:r>
              <w:t>2. Перевозки трамваем</w:t>
            </w:r>
          </w:p>
        </w:tc>
      </w:tr>
      <w:tr w:rsidR="006D662B">
        <w:tc>
          <w:tcPr>
            <w:tcW w:w="4834" w:type="dxa"/>
          </w:tcPr>
          <w:p w:rsidR="006D662B" w:rsidRDefault="006D662B">
            <w:pPr>
              <w:pStyle w:val="ConsPlusNormal"/>
            </w:pPr>
            <w:r>
              <w:t>До 5000</w:t>
            </w:r>
          </w:p>
        </w:tc>
        <w:tc>
          <w:tcPr>
            <w:tcW w:w="4819" w:type="dxa"/>
          </w:tcPr>
          <w:p w:rsidR="006D662B" w:rsidRDefault="006D662B">
            <w:pPr>
              <w:pStyle w:val="ConsPlusNormal"/>
              <w:jc w:val="center"/>
            </w:pPr>
            <w:r>
              <w:t>0,74</w:t>
            </w:r>
          </w:p>
        </w:tc>
      </w:tr>
      <w:tr w:rsidR="006D662B">
        <w:tc>
          <w:tcPr>
            <w:tcW w:w="4834" w:type="dxa"/>
          </w:tcPr>
          <w:p w:rsidR="006D662B" w:rsidRDefault="006D662B">
            <w:pPr>
              <w:pStyle w:val="ConsPlusNormal"/>
            </w:pPr>
            <w:r>
              <w:t>Свыше 5000 до 15000</w:t>
            </w:r>
          </w:p>
        </w:tc>
        <w:tc>
          <w:tcPr>
            <w:tcW w:w="4819" w:type="dxa"/>
          </w:tcPr>
          <w:p w:rsidR="006D662B" w:rsidRDefault="006D662B">
            <w:pPr>
              <w:pStyle w:val="ConsPlusNormal"/>
              <w:jc w:val="center"/>
            </w:pPr>
            <w:r>
              <w:t>0,90</w:t>
            </w:r>
          </w:p>
        </w:tc>
      </w:tr>
      <w:tr w:rsidR="006D662B">
        <w:tc>
          <w:tcPr>
            <w:tcW w:w="4834" w:type="dxa"/>
          </w:tcPr>
          <w:p w:rsidR="006D662B" w:rsidRDefault="006D662B">
            <w:pPr>
              <w:pStyle w:val="ConsPlusNormal"/>
            </w:pPr>
            <w:r>
              <w:t>Свыше 15000 до 25000</w:t>
            </w:r>
          </w:p>
        </w:tc>
        <w:tc>
          <w:tcPr>
            <w:tcW w:w="4819" w:type="dxa"/>
          </w:tcPr>
          <w:p w:rsidR="006D662B" w:rsidRDefault="006D662B">
            <w:pPr>
              <w:pStyle w:val="ConsPlusNormal"/>
              <w:jc w:val="center"/>
            </w:pPr>
            <w:r>
              <w:t>1,10</w:t>
            </w:r>
          </w:p>
        </w:tc>
      </w:tr>
      <w:tr w:rsidR="006D662B">
        <w:tc>
          <w:tcPr>
            <w:tcW w:w="4834" w:type="dxa"/>
          </w:tcPr>
          <w:p w:rsidR="006D662B" w:rsidRDefault="006D662B">
            <w:pPr>
              <w:pStyle w:val="ConsPlusNormal"/>
            </w:pPr>
            <w:r>
              <w:t>Свыше 25000 до 35000</w:t>
            </w:r>
          </w:p>
        </w:tc>
        <w:tc>
          <w:tcPr>
            <w:tcW w:w="4819" w:type="dxa"/>
          </w:tcPr>
          <w:p w:rsidR="006D662B" w:rsidRDefault="006D662B">
            <w:pPr>
              <w:pStyle w:val="ConsPlusNormal"/>
              <w:jc w:val="center"/>
            </w:pPr>
            <w:r>
              <w:t>1,31</w:t>
            </w:r>
          </w:p>
        </w:tc>
      </w:tr>
      <w:tr w:rsidR="006D662B">
        <w:tc>
          <w:tcPr>
            <w:tcW w:w="4834" w:type="dxa"/>
          </w:tcPr>
          <w:p w:rsidR="006D662B" w:rsidRDefault="006D662B">
            <w:pPr>
              <w:pStyle w:val="ConsPlusNormal"/>
            </w:pPr>
            <w:r>
              <w:t>Свыше 35000 до 45000</w:t>
            </w:r>
          </w:p>
        </w:tc>
        <w:tc>
          <w:tcPr>
            <w:tcW w:w="4819" w:type="dxa"/>
          </w:tcPr>
          <w:p w:rsidR="006D662B" w:rsidRDefault="006D662B">
            <w:pPr>
              <w:pStyle w:val="ConsPlusNormal"/>
              <w:jc w:val="center"/>
            </w:pPr>
            <w:r>
              <w:t>1,51</w:t>
            </w:r>
          </w:p>
        </w:tc>
      </w:tr>
      <w:tr w:rsidR="006D662B">
        <w:tc>
          <w:tcPr>
            <w:tcW w:w="4834" w:type="dxa"/>
          </w:tcPr>
          <w:p w:rsidR="006D662B" w:rsidRDefault="006D662B">
            <w:pPr>
              <w:pStyle w:val="ConsPlusNormal"/>
            </w:pPr>
            <w:r>
              <w:t>Свыше 45000</w:t>
            </w:r>
          </w:p>
        </w:tc>
        <w:tc>
          <w:tcPr>
            <w:tcW w:w="4819" w:type="dxa"/>
          </w:tcPr>
          <w:p w:rsidR="006D662B" w:rsidRDefault="006D662B">
            <w:pPr>
              <w:pStyle w:val="ConsPlusNormal"/>
              <w:jc w:val="center"/>
            </w:pPr>
            <w:r>
              <w:t>1,71</w:t>
            </w:r>
          </w:p>
        </w:tc>
      </w:tr>
      <w:tr w:rsidR="006D662B">
        <w:tc>
          <w:tcPr>
            <w:tcW w:w="9653" w:type="dxa"/>
            <w:gridSpan w:val="2"/>
          </w:tcPr>
          <w:p w:rsidR="006D662B" w:rsidRDefault="006D662B">
            <w:pPr>
              <w:pStyle w:val="ConsPlusNormal"/>
              <w:outlineLvl w:val="3"/>
            </w:pPr>
            <w:r>
              <w:t>3. Перевозки троллейбусом</w:t>
            </w:r>
          </w:p>
        </w:tc>
      </w:tr>
      <w:tr w:rsidR="006D662B">
        <w:tc>
          <w:tcPr>
            <w:tcW w:w="4834" w:type="dxa"/>
          </w:tcPr>
          <w:p w:rsidR="006D662B" w:rsidRDefault="006D662B">
            <w:pPr>
              <w:pStyle w:val="ConsPlusNormal"/>
            </w:pPr>
            <w:r>
              <w:t>До 20000</w:t>
            </w:r>
          </w:p>
        </w:tc>
        <w:tc>
          <w:tcPr>
            <w:tcW w:w="4819" w:type="dxa"/>
          </w:tcPr>
          <w:p w:rsidR="006D662B" w:rsidRDefault="006D662B">
            <w:pPr>
              <w:pStyle w:val="ConsPlusNormal"/>
              <w:jc w:val="center"/>
            </w:pPr>
            <w:r>
              <w:t>1,58</w:t>
            </w:r>
          </w:p>
        </w:tc>
      </w:tr>
      <w:tr w:rsidR="006D662B">
        <w:tc>
          <w:tcPr>
            <w:tcW w:w="4834" w:type="dxa"/>
          </w:tcPr>
          <w:p w:rsidR="006D662B" w:rsidRDefault="006D662B">
            <w:pPr>
              <w:pStyle w:val="ConsPlusNormal"/>
            </w:pPr>
            <w:r>
              <w:t>Свыше 20000 до 40000</w:t>
            </w:r>
          </w:p>
        </w:tc>
        <w:tc>
          <w:tcPr>
            <w:tcW w:w="4819" w:type="dxa"/>
          </w:tcPr>
          <w:p w:rsidR="006D662B" w:rsidRDefault="006D662B">
            <w:pPr>
              <w:pStyle w:val="ConsPlusNormal"/>
              <w:jc w:val="center"/>
            </w:pPr>
            <w:r>
              <w:t>1,46</w:t>
            </w:r>
          </w:p>
        </w:tc>
      </w:tr>
      <w:tr w:rsidR="006D662B">
        <w:tc>
          <w:tcPr>
            <w:tcW w:w="4834" w:type="dxa"/>
          </w:tcPr>
          <w:p w:rsidR="006D662B" w:rsidRDefault="006D662B">
            <w:pPr>
              <w:pStyle w:val="ConsPlusNormal"/>
            </w:pPr>
            <w:r>
              <w:t>Свыше 40000 до 60000</w:t>
            </w:r>
          </w:p>
        </w:tc>
        <w:tc>
          <w:tcPr>
            <w:tcW w:w="4819" w:type="dxa"/>
          </w:tcPr>
          <w:p w:rsidR="006D662B" w:rsidRDefault="006D662B">
            <w:pPr>
              <w:pStyle w:val="ConsPlusNormal"/>
              <w:jc w:val="center"/>
            </w:pPr>
            <w:r>
              <w:t>1,69</w:t>
            </w:r>
          </w:p>
        </w:tc>
      </w:tr>
      <w:tr w:rsidR="006D662B">
        <w:tc>
          <w:tcPr>
            <w:tcW w:w="4834" w:type="dxa"/>
          </w:tcPr>
          <w:p w:rsidR="006D662B" w:rsidRDefault="006D662B">
            <w:pPr>
              <w:pStyle w:val="ConsPlusNormal"/>
            </w:pPr>
            <w:r>
              <w:t>Свыше 60000 до 80000</w:t>
            </w:r>
          </w:p>
        </w:tc>
        <w:tc>
          <w:tcPr>
            <w:tcW w:w="4819" w:type="dxa"/>
          </w:tcPr>
          <w:p w:rsidR="006D662B" w:rsidRDefault="006D662B">
            <w:pPr>
              <w:pStyle w:val="ConsPlusNormal"/>
              <w:jc w:val="center"/>
            </w:pPr>
            <w:r>
              <w:t>1,92</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jc w:val="center"/>
        <w:outlineLvl w:val="1"/>
      </w:pPr>
      <w:bookmarkStart w:id="16" w:name="P536"/>
      <w:bookmarkEnd w:id="16"/>
      <w:r>
        <w:t>IV. Формирование уровня рентабельности перевозок,</w:t>
      </w:r>
    </w:p>
    <w:p w:rsidR="006D662B" w:rsidRDefault="006D662B">
      <w:pPr>
        <w:pStyle w:val="ConsPlusNormal"/>
        <w:jc w:val="center"/>
      </w:pPr>
      <w:r>
        <w:t>обеспечивающей экономически и финансово устойчивую</w:t>
      </w:r>
    </w:p>
    <w:p w:rsidR="006D662B" w:rsidRDefault="006D662B">
      <w:pPr>
        <w:pStyle w:val="ConsPlusNormal"/>
        <w:jc w:val="center"/>
      </w:pPr>
      <w:r>
        <w:t>деятельность перевозчиков автомобильного и городского</w:t>
      </w:r>
    </w:p>
    <w:p w:rsidR="006D662B" w:rsidRDefault="006D662B">
      <w:pPr>
        <w:pStyle w:val="ConsPlusNormal"/>
        <w:jc w:val="center"/>
      </w:pPr>
      <w:r>
        <w:t>электрического транспорта и включающей</w:t>
      </w:r>
    </w:p>
    <w:p w:rsidR="006D662B" w:rsidRDefault="006D662B">
      <w:pPr>
        <w:pStyle w:val="ConsPlusNormal"/>
        <w:jc w:val="center"/>
      </w:pPr>
      <w:r>
        <w:t>инвестиционную составляющую</w:t>
      </w:r>
    </w:p>
    <w:p w:rsidR="006D662B" w:rsidRDefault="006D662B">
      <w:pPr>
        <w:pStyle w:val="ConsPlusNormal"/>
        <w:jc w:val="both"/>
      </w:pPr>
    </w:p>
    <w:p w:rsidR="006D662B" w:rsidRDefault="006D662B">
      <w:pPr>
        <w:pStyle w:val="ConsPlusNormal"/>
        <w:ind w:firstLine="540"/>
        <w:jc w:val="both"/>
      </w:pPr>
      <w:bookmarkStart w:id="17" w:name="P542"/>
      <w:bookmarkEnd w:id="17"/>
      <w:r>
        <w:t>39. Основным показателем рентабельности в транспортной организации является рентабельность услуг (перевозок), определяемая как отношение прибыли от реализации услуг (Пр) к затратам на реализацию услуг (расходам по обычным видам деятельности или полной себестоимости, включающей управленческие и коммерческие расходы) (S), т.е.:</w:t>
      </w:r>
    </w:p>
    <w:p w:rsidR="006D662B" w:rsidRDefault="006D662B">
      <w:pPr>
        <w:pStyle w:val="ConsPlusNormal"/>
        <w:jc w:val="both"/>
      </w:pPr>
    </w:p>
    <w:p w:rsidR="006D662B" w:rsidRDefault="006D662B">
      <w:pPr>
        <w:pStyle w:val="ConsPlusNormal"/>
        <w:ind w:firstLine="540"/>
        <w:jc w:val="both"/>
      </w:pPr>
      <w:bookmarkStart w:id="18" w:name="P544"/>
      <w:bookmarkEnd w:id="18"/>
      <w:r w:rsidRPr="000334D4">
        <w:rPr>
          <w:position w:val="-22"/>
        </w:rPr>
        <w:pict>
          <v:shape id="_x0000_i1237" style="width:78.75pt;height:35.25pt" coordsize="" o:spt="100" adj="0,,0" path="" filled="f" stroked="f">
            <v:stroke joinstyle="miter"/>
            <v:imagedata r:id="rId180" o:title="base_1_157511_581"/>
            <v:formulas/>
            <v:path o:connecttype="segments"/>
          </v:shape>
        </w:pict>
      </w:r>
      <w:r>
        <w:t>, % (32)</w:t>
      </w:r>
    </w:p>
    <w:p w:rsidR="006D662B" w:rsidRDefault="006D662B">
      <w:pPr>
        <w:pStyle w:val="ConsPlusNormal"/>
        <w:jc w:val="both"/>
      </w:pPr>
    </w:p>
    <w:p w:rsidR="006D662B" w:rsidRDefault="006D662B">
      <w:pPr>
        <w:pStyle w:val="ConsPlusNormal"/>
        <w:ind w:firstLine="540"/>
        <w:jc w:val="both"/>
      </w:pPr>
      <w:r>
        <w:t>Другим показателем, применяемым транспортными организациями, является рентабельность оборота:</w:t>
      </w:r>
    </w:p>
    <w:p w:rsidR="006D662B" w:rsidRDefault="006D662B">
      <w:pPr>
        <w:pStyle w:val="ConsPlusNormal"/>
        <w:jc w:val="both"/>
      </w:pPr>
    </w:p>
    <w:p w:rsidR="006D662B" w:rsidRDefault="006D662B">
      <w:pPr>
        <w:pStyle w:val="ConsPlusNormal"/>
        <w:ind w:firstLine="540"/>
        <w:jc w:val="both"/>
      </w:pPr>
      <w:r w:rsidRPr="000334D4">
        <w:rPr>
          <w:position w:val="-21"/>
        </w:rPr>
        <w:pict>
          <v:shape id="_x0000_i1238" style="width:68.25pt;height:33.75pt" coordsize="" o:spt="100" adj="0,,0" path="" filled="f" stroked="f">
            <v:stroke joinstyle="miter"/>
            <v:imagedata r:id="rId181" o:title="base_1_157511_582"/>
            <v:formulas/>
            <v:path o:connecttype="segments"/>
          </v:shape>
        </w:pict>
      </w:r>
      <w:r>
        <w:t>, % (33)</w:t>
      </w:r>
    </w:p>
    <w:p w:rsidR="006D662B" w:rsidRDefault="006D662B">
      <w:pPr>
        <w:pStyle w:val="ConsPlusNormal"/>
        <w:jc w:val="both"/>
      </w:pPr>
    </w:p>
    <w:p w:rsidR="006D662B" w:rsidRDefault="006D662B">
      <w:pPr>
        <w:pStyle w:val="ConsPlusNormal"/>
        <w:ind w:firstLine="540"/>
        <w:jc w:val="both"/>
      </w:pPr>
      <w:r>
        <w:t>где: П - прибыль до налогообложения организации, руб.,</w:t>
      </w:r>
    </w:p>
    <w:p w:rsidR="006D662B" w:rsidRDefault="006D662B">
      <w:pPr>
        <w:pStyle w:val="ConsPlusNormal"/>
        <w:ind w:firstLine="540"/>
        <w:jc w:val="both"/>
      </w:pPr>
      <w:r>
        <w:t>В - выручка от реализации (доходы по обычным видам деятельности), руб.</w:t>
      </w:r>
    </w:p>
    <w:p w:rsidR="006D662B" w:rsidRDefault="006D662B">
      <w:pPr>
        <w:pStyle w:val="ConsPlusNormal"/>
        <w:ind w:firstLine="540"/>
        <w:jc w:val="both"/>
      </w:pPr>
      <w:r>
        <w:t>Рентабельность оборота транспортной организации, определенная по прибыли до налогообложения, должна быть не менее 4,8%.</w:t>
      </w:r>
    </w:p>
    <w:p w:rsidR="006D662B" w:rsidRDefault="006D662B">
      <w:pPr>
        <w:pStyle w:val="ConsPlusNormal"/>
        <w:ind w:firstLine="540"/>
        <w:jc w:val="both"/>
      </w:pPr>
      <w:r>
        <w:t>Для экономически устойчивой деятельности транспортной организации уровень рентабельности услуги (перевозки) должен быть равен 9,6% (</w:t>
      </w:r>
      <w:r w:rsidRPr="000334D4">
        <w:rPr>
          <w:position w:val="-9"/>
        </w:rPr>
        <w:pict>
          <v:shape id="_x0000_i1239" style="width:22.5pt;height:20.25pt" coordsize="" o:spt="100" adj="0,,0" path="" filled="f" stroked="f">
            <v:stroke joinstyle="miter"/>
            <v:imagedata r:id="rId182" o:title="base_1_157511_583"/>
            <v:formulas/>
            <v:path o:connecttype="segments"/>
          </v:shape>
        </w:pict>
      </w:r>
      <w:r>
        <w:t xml:space="preserve"> = 9,6%).</w:t>
      </w:r>
    </w:p>
    <w:p w:rsidR="006D662B" w:rsidRDefault="006D662B">
      <w:pPr>
        <w:pStyle w:val="ConsPlusNormal"/>
        <w:ind w:firstLine="540"/>
        <w:jc w:val="both"/>
      </w:pPr>
      <w:r>
        <w:t xml:space="preserve">Расчет минимально необходимого уровня рентабельности оборота и рентабельности услуги (перевозки) проведен в соответствии с </w:t>
      </w:r>
      <w:hyperlink w:anchor="P2268" w:history="1">
        <w:r>
          <w:rPr>
            <w:color w:val="0000FF"/>
          </w:rPr>
          <w:t>технологией</w:t>
        </w:r>
      </w:hyperlink>
      <w:r>
        <w:t>, указанной в приложении N 6 к настоящим Методическим рекомендациям.</w:t>
      </w:r>
    </w:p>
    <w:p w:rsidR="006D662B" w:rsidRDefault="006D662B">
      <w:pPr>
        <w:pStyle w:val="ConsPlusNormal"/>
        <w:ind w:firstLine="540"/>
        <w:jc w:val="both"/>
      </w:pPr>
      <w:r>
        <w:t>40. Экономически обоснованный уровень рентабельности должен включать также инвестиционную составляющую, т.е. учитывать долю дополнительной прибыли, которую транспортная организация должна получить, чтобы прибавлять к накопленным амортизационным отчислениям на транспортные средства для обеспечения возможности их обновления с учетом роста рыночной стоимости, а также обеспечивать получение прибыли для обновления пассивной части основных средств.</w:t>
      </w:r>
    </w:p>
    <w:p w:rsidR="006D662B" w:rsidRDefault="006D662B">
      <w:pPr>
        <w:pStyle w:val="ConsPlusNormal"/>
        <w:ind w:firstLine="540"/>
        <w:jc w:val="both"/>
      </w:pPr>
      <w:r>
        <w:t xml:space="preserve">Определение необходимого уровня рентабельности, обеспечивающего обновление транспортных средств (ТС), осуществляется на основе </w:t>
      </w:r>
      <w:hyperlink w:anchor="P574" w:history="1">
        <w:r>
          <w:rPr>
            <w:color w:val="0000FF"/>
          </w:rPr>
          <w:t>таблицы 3</w:t>
        </w:r>
      </w:hyperlink>
      <w:r>
        <w:t>.</w:t>
      </w:r>
    </w:p>
    <w:p w:rsidR="006D662B" w:rsidRDefault="006D662B">
      <w:pPr>
        <w:pStyle w:val="ConsPlusNormal"/>
        <w:ind w:firstLine="540"/>
        <w:jc w:val="both"/>
      </w:pPr>
      <w:r>
        <w:t xml:space="preserve">Расчет инвестиционной составляющей для обновления транспортных средств, приведенной в </w:t>
      </w:r>
      <w:hyperlink w:anchor="P574" w:history="1">
        <w:r>
          <w:rPr>
            <w:color w:val="0000FF"/>
          </w:rPr>
          <w:t>таблице 3</w:t>
        </w:r>
      </w:hyperlink>
      <w:r>
        <w:t xml:space="preserve">, был проведен в соответствии с </w:t>
      </w:r>
      <w:hyperlink w:anchor="P2320" w:history="1">
        <w:r>
          <w:rPr>
            <w:color w:val="0000FF"/>
          </w:rPr>
          <w:t>методикой</w:t>
        </w:r>
      </w:hyperlink>
      <w:r>
        <w:t>, включающей технологию расчета ее величины и представленной в приложении N 7 к настоящим Методическим рекомендациям.</w:t>
      </w:r>
    </w:p>
    <w:p w:rsidR="006D662B" w:rsidRDefault="006D662B">
      <w:pPr>
        <w:pStyle w:val="ConsPlusNormal"/>
        <w:ind w:firstLine="540"/>
        <w:jc w:val="both"/>
      </w:pPr>
      <w:r>
        <w:t xml:space="preserve">По </w:t>
      </w:r>
      <w:hyperlink w:anchor="P574" w:history="1">
        <w:r>
          <w:rPr>
            <w:color w:val="0000FF"/>
          </w:rPr>
          <w:t>таблице</w:t>
        </w:r>
      </w:hyperlink>
      <w:r>
        <w:t xml:space="preserve"> 3, исходя из величины коэффициента обновления и исходя из отношения амортизации, начисленной на транспортные средства, к суммарной балансовой стоимости ТС, определяется необходимый уровень рентабельности (инвестиционная составляющая в стоимости 1 км пробега транспортного средства).</w:t>
      </w:r>
    </w:p>
    <w:p w:rsidR="006D662B" w:rsidRDefault="006D662B">
      <w:pPr>
        <w:pStyle w:val="ConsPlusNormal"/>
        <w:ind w:firstLine="540"/>
        <w:jc w:val="both"/>
      </w:pPr>
      <w:r>
        <w:t>Коэффициент обновления (</w:t>
      </w:r>
      <w:r w:rsidRPr="000334D4">
        <w:rPr>
          <w:position w:val="-8"/>
        </w:rPr>
        <w:pict>
          <v:shape id="_x0000_i1240" style="width:22.5pt;height:19.5pt" coordsize="" o:spt="100" adj="0,,0" path="" filled="f" stroked="f">
            <v:stroke joinstyle="miter"/>
            <v:imagedata r:id="rId183" o:title="base_1_157511_584"/>
            <v:formulas/>
            <v:path o:connecttype="segments"/>
          </v:shape>
        </w:pict>
      </w:r>
      <w:r>
        <w:t>) - это отношение балансовой стоимости планируемых к приобретению (или приобретенных) в течение года транспортных средств к балансовой стоимости всех имеющихся ТС на конец года. Величина коэффициента обновления выбирается на основе совместного решения перевозчика с органами исполнительной власти субъектов Российской Федерации или органами местного самоуправления.</w:t>
      </w:r>
    </w:p>
    <w:p w:rsidR="006D662B" w:rsidRDefault="006D662B">
      <w:pPr>
        <w:pStyle w:val="ConsPlusNormal"/>
        <w:ind w:firstLine="540"/>
        <w:jc w:val="both"/>
      </w:pPr>
      <w:r>
        <w:t xml:space="preserve">Инвестиционная составляющая (ИС) в рентабельности перевозчика должна обеспечивать возможность обновления не только активной части основных средств (ОС), но также и их пассивной </w:t>
      </w:r>
      <w:r>
        <w:lastRenderedPageBreak/>
        <w:t>части (за исключением прочих объектов и имущества, не связанного с обеспечением перевозочной деятельности). ИС на обновление пассивной части ОС включается в рентабельность дополнительно к ИС на обновление ТС и определяется следующим образом: уровень рентабельности, включаемый в стоимость перевозки в целях обновления ТС, корректируется на коэффициент, отражающий соотношение фактических коэффициентов износа пассивной и активной частей ОС организации.</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241" style="width:167.25pt;height:20.25pt" coordsize="" o:spt="100" adj="0,,0" path="" filled="f" stroked="f">
            <v:stroke joinstyle="miter"/>
            <v:imagedata r:id="rId184" o:title="base_1_157511_585"/>
            <v:formulas/>
            <v:path o:connecttype="segments"/>
          </v:shape>
        </w:pict>
      </w:r>
      <w:r>
        <w:t>, (34)</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9"/>
        </w:rPr>
        <w:pict>
          <v:shape id="_x0000_i1242" style="width:39pt;height:20.25pt" coordsize="" o:spt="100" adj="0,,0" path="" filled="f" stroked="f">
            <v:stroke joinstyle="miter"/>
            <v:imagedata r:id="rId185" o:title="base_1_157511_586"/>
            <v:formulas/>
            <v:path o:connecttype="segments"/>
          </v:shape>
        </w:pict>
      </w:r>
      <w:r>
        <w:t xml:space="preserve"> - инвестиционная составляющая в рентабельности на обновление пассивной части основных средств;</w:t>
      </w:r>
    </w:p>
    <w:p w:rsidR="006D662B" w:rsidRDefault="006D662B">
      <w:pPr>
        <w:pStyle w:val="ConsPlusNormal"/>
        <w:ind w:firstLine="540"/>
        <w:jc w:val="both"/>
      </w:pPr>
      <w:r w:rsidRPr="000334D4">
        <w:rPr>
          <w:position w:val="-9"/>
        </w:rPr>
        <w:pict>
          <v:shape id="_x0000_i1243" style="width:39pt;height:20.25pt" coordsize="" o:spt="100" adj="0,,0" path="" filled="f" stroked="f">
            <v:stroke joinstyle="miter"/>
            <v:imagedata r:id="rId186" o:title="base_1_157511_587"/>
            <v:formulas/>
            <v:path o:connecttype="segments"/>
          </v:shape>
        </w:pict>
      </w:r>
      <w:r>
        <w:t xml:space="preserve"> - инвестиционная составляющая в рентабельности на обновление активной части основных средств;</w:t>
      </w:r>
    </w:p>
    <w:p w:rsidR="006D662B" w:rsidRDefault="006D662B">
      <w:pPr>
        <w:pStyle w:val="ConsPlusNormal"/>
        <w:ind w:firstLine="540"/>
        <w:jc w:val="both"/>
      </w:pPr>
      <w:r w:rsidRPr="000334D4">
        <w:rPr>
          <w:position w:val="-14"/>
        </w:rPr>
        <w:pict>
          <v:shape id="_x0000_i1244" style="width:36pt;height:20.25pt" coordsize="" o:spt="100" adj="0,,0" path="" filled="f" stroked="f">
            <v:stroke joinstyle="miter"/>
            <v:imagedata r:id="rId187" o:title="base_1_157511_588"/>
            <v:formulas/>
            <v:path o:connecttype="segments"/>
          </v:shape>
        </w:pict>
      </w:r>
      <w:r>
        <w:t xml:space="preserve"> - коэффициент износа пассивной части основных средств </w:t>
      </w:r>
      <w:r w:rsidRPr="000334D4">
        <w:rPr>
          <w:position w:val="-16"/>
        </w:rPr>
        <w:pict>
          <v:shape id="_x0000_i1245" style="width:120pt;height:24pt" coordsize="" o:spt="100" adj="0,,0" path="" filled="f" stroked="f">
            <v:stroke joinstyle="miter"/>
            <v:imagedata r:id="rId188" o:title="base_1_157511_589"/>
            <v:formulas/>
            <v:path o:connecttype="segments"/>
          </v:shape>
        </w:pict>
      </w:r>
      <w:r>
        <w:t>;</w:t>
      </w:r>
    </w:p>
    <w:p w:rsidR="006D662B" w:rsidRDefault="006D662B">
      <w:pPr>
        <w:pStyle w:val="ConsPlusNormal"/>
        <w:ind w:firstLine="540"/>
        <w:jc w:val="both"/>
      </w:pPr>
      <w:r w:rsidRPr="000334D4">
        <w:rPr>
          <w:position w:val="-8"/>
        </w:rPr>
        <w:pict>
          <v:shape id="_x0000_i1246" style="width:26.25pt;height:19.5pt" coordsize="" o:spt="100" adj="0,,0" path="" filled="f" stroked="f">
            <v:stroke joinstyle="miter"/>
            <v:imagedata r:id="rId189" o:title="base_1_157511_590"/>
            <v:formulas/>
            <v:path o:connecttype="segments"/>
          </v:shape>
        </w:pict>
      </w:r>
      <w:r>
        <w:t xml:space="preserve"> - износ пассивной части основных средств, определяемый как начисленная с начала срока эксплуатации амортизация пассивной части основных средств, руб.;</w:t>
      </w:r>
    </w:p>
    <w:p w:rsidR="006D662B" w:rsidRDefault="006D662B">
      <w:pPr>
        <w:pStyle w:val="ConsPlusNormal"/>
        <w:ind w:firstLine="540"/>
        <w:jc w:val="both"/>
      </w:pPr>
      <w:r w:rsidRPr="000334D4">
        <w:rPr>
          <w:position w:val="-8"/>
        </w:rPr>
        <w:pict>
          <v:shape id="_x0000_i1247" style="width:33.75pt;height:19.5pt" coordsize="" o:spt="100" adj="0,,0" path="" filled="f" stroked="f">
            <v:stroke joinstyle="miter"/>
            <v:imagedata r:id="rId190" o:title="base_1_157511_591"/>
            <v:formulas/>
            <v:path o:connecttype="segments"/>
          </v:shape>
        </w:pict>
      </w:r>
      <w:r>
        <w:t xml:space="preserve"> - первоначальная балансовая стоимость пассивной части основных средств, руб.;</w:t>
      </w:r>
    </w:p>
    <w:p w:rsidR="006D662B" w:rsidRDefault="006D662B">
      <w:pPr>
        <w:pStyle w:val="ConsPlusNormal"/>
        <w:ind w:firstLine="540"/>
        <w:jc w:val="both"/>
      </w:pPr>
      <w:r w:rsidRPr="000334D4">
        <w:rPr>
          <w:position w:val="-14"/>
        </w:rPr>
        <w:pict>
          <v:shape id="_x0000_i1248" style="width:36pt;height:20.25pt" coordsize="" o:spt="100" adj="0,,0" path="" filled="f" stroked="f">
            <v:stroke joinstyle="miter"/>
            <v:imagedata r:id="rId191" o:title="base_1_157511_592"/>
            <v:formulas/>
            <v:path o:connecttype="segments"/>
          </v:shape>
        </w:pict>
      </w:r>
      <w:r>
        <w:t xml:space="preserve"> - коэффициент износа активной части основных средств </w:t>
      </w:r>
      <w:r w:rsidRPr="000334D4">
        <w:rPr>
          <w:position w:val="-12"/>
        </w:rPr>
        <w:pict>
          <v:shape id="_x0000_i1249" style="width:120pt;height:24pt" coordsize="" o:spt="100" adj="0,,0" path="" filled="f" stroked="f">
            <v:stroke joinstyle="miter"/>
            <v:imagedata r:id="rId192" o:title="base_1_157511_593"/>
            <v:formulas/>
            <v:path o:connecttype="segments"/>
          </v:shape>
        </w:pict>
      </w:r>
      <w:r>
        <w:t>;</w:t>
      </w:r>
    </w:p>
    <w:p w:rsidR="006D662B" w:rsidRDefault="006D662B">
      <w:pPr>
        <w:pStyle w:val="ConsPlusNormal"/>
        <w:ind w:firstLine="540"/>
        <w:jc w:val="both"/>
      </w:pPr>
      <w:r w:rsidRPr="000334D4">
        <w:rPr>
          <w:position w:val="-8"/>
        </w:rPr>
        <w:pict>
          <v:shape id="_x0000_i1250" style="width:25.5pt;height:19.5pt" coordsize="" o:spt="100" adj="0,,0" path="" filled="f" stroked="f">
            <v:stroke joinstyle="miter"/>
            <v:imagedata r:id="rId193" o:title="base_1_157511_594"/>
            <v:formulas/>
            <v:path o:connecttype="segments"/>
          </v:shape>
        </w:pict>
      </w:r>
      <w:r>
        <w:t xml:space="preserve"> - износ активной части основных средств, определяемый как начисленная с начала срока эксплуатации амортизация активной части основных средств, руб.;</w:t>
      </w:r>
    </w:p>
    <w:p w:rsidR="006D662B" w:rsidRDefault="006D662B">
      <w:pPr>
        <w:pStyle w:val="ConsPlusNormal"/>
        <w:ind w:firstLine="540"/>
        <w:jc w:val="both"/>
      </w:pPr>
      <w:r w:rsidRPr="000334D4">
        <w:rPr>
          <w:position w:val="-8"/>
        </w:rPr>
        <w:pict>
          <v:shape id="_x0000_i1251" style="width:33.75pt;height:19.5pt" coordsize="" o:spt="100" adj="0,,0" path="" filled="f" stroked="f">
            <v:stroke joinstyle="miter"/>
            <v:imagedata r:id="rId194" o:title="base_1_157511_595"/>
            <v:formulas/>
            <v:path o:connecttype="segments"/>
          </v:shape>
        </w:pict>
      </w:r>
      <w:r>
        <w:t xml:space="preserve"> - первоначальная балансовая стоимость активной части основных средств, руб.</w:t>
      </w:r>
    </w:p>
    <w:p w:rsidR="006D662B" w:rsidRDefault="006D662B">
      <w:pPr>
        <w:pStyle w:val="ConsPlusNormal"/>
        <w:jc w:val="both"/>
      </w:pPr>
    </w:p>
    <w:p w:rsidR="006D662B" w:rsidRDefault="006D662B">
      <w:pPr>
        <w:sectPr w:rsidR="006D662B">
          <w:pgSz w:w="11905" w:h="16838"/>
          <w:pgMar w:top="1134" w:right="850" w:bottom="1134" w:left="1701" w:header="0" w:footer="0" w:gutter="0"/>
          <w:cols w:space="720"/>
        </w:sectPr>
      </w:pPr>
    </w:p>
    <w:p w:rsidR="006D662B" w:rsidRDefault="006D662B">
      <w:pPr>
        <w:pStyle w:val="ConsPlusNormal"/>
        <w:jc w:val="center"/>
        <w:outlineLvl w:val="2"/>
      </w:pPr>
      <w:bookmarkStart w:id="19" w:name="P574"/>
      <w:bookmarkEnd w:id="19"/>
      <w:r>
        <w:lastRenderedPageBreak/>
        <w:t>Инвестиционная составляющая в рентабельности (</w:t>
      </w:r>
      <w:r w:rsidRPr="000334D4">
        <w:rPr>
          <w:position w:val="-9"/>
        </w:rPr>
        <w:pict>
          <v:shape id="_x0000_i1252" style="width:39pt;height:20.25pt" coordsize="" o:spt="100" adj="0,,0" path="" filled="f" stroked="f">
            <v:stroke joinstyle="miter"/>
            <v:imagedata r:id="rId186" o:title="base_1_157511_596"/>
            <v:formulas/>
            <v:path o:connecttype="segments"/>
          </v:shape>
        </w:pict>
      </w:r>
      <w:r>
        <w:t>)</w:t>
      </w:r>
    </w:p>
    <w:p w:rsidR="006D662B" w:rsidRDefault="006D662B">
      <w:pPr>
        <w:pStyle w:val="ConsPlusNormal"/>
        <w:jc w:val="both"/>
      </w:pPr>
    </w:p>
    <w:p w:rsidR="006D662B" w:rsidRDefault="006D662B">
      <w:pPr>
        <w:pStyle w:val="ConsPlusNormal"/>
        <w:jc w:val="right"/>
      </w:pPr>
      <w:r>
        <w:t>Таблица 3</w:t>
      </w:r>
    </w:p>
    <w:p w:rsidR="006D662B" w:rsidRDefault="006D66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15"/>
        <w:gridCol w:w="888"/>
        <w:gridCol w:w="974"/>
        <w:gridCol w:w="974"/>
        <w:gridCol w:w="979"/>
        <w:gridCol w:w="974"/>
        <w:gridCol w:w="1080"/>
        <w:gridCol w:w="979"/>
        <w:gridCol w:w="1171"/>
        <w:gridCol w:w="1013"/>
        <w:gridCol w:w="1003"/>
        <w:gridCol w:w="998"/>
        <w:gridCol w:w="1134"/>
      </w:tblGrid>
      <w:tr w:rsidR="006D662B">
        <w:tc>
          <w:tcPr>
            <w:tcW w:w="2515" w:type="dxa"/>
            <w:vMerge w:val="restart"/>
          </w:tcPr>
          <w:p w:rsidR="006D662B" w:rsidRDefault="006D662B">
            <w:pPr>
              <w:pStyle w:val="ConsPlusNormal"/>
              <w:jc w:val="center"/>
            </w:pPr>
            <w:r>
              <w:t>Отношение амортизации, начисленной на транспортные средства, к суммарной первоначальной балансовой стоимости всех ТС</w:t>
            </w:r>
          </w:p>
        </w:tc>
        <w:tc>
          <w:tcPr>
            <w:tcW w:w="12167" w:type="dxa"/>
            <w:gridSpan w:val="12"/>
          </w:tcPr>
          <w:p w:rsidR="006D662B" w:rsidRDefault="006D662B">
            <w:pPr>
              <w:pStyle w:val="ConsPlusNormal"/>
              <w:jc w:val="center"/>
            </w:pPr>
            <w:r>
              <w:t>Необходимая рентабельность при величине коэффициента обновления (Коб):</w:t>
            </w:r>
          </w:p>
        </w:tc>
      </w:tr>
      <w:tr w:rsidR="006D662B">
        <w:tc>
          <w:tcPr>
            <w:tcW w:w="2515" w:type="dxa"/>
            <w:vMerge/>
          </w:tcPr>
          <w:p w:rsidR="006D662B" w:rsidRDefault="006D662B"/>
        </w:tc>
        <w:tc>
          <w:tcPr>
            <w:tcW w:w="888" w:type="dxa"/>
          </w:tcPr>
          <w:p w:rsidR="006D662B" w:rsidRDefault="006D662B">
            <w:pPr>
              <w:pStyle w:val="ConsPlusNormal"/>
              <w:jc w:val="center"/>
            </w:pPr>
            <w:r>
              <w:pict>
                <v:shape id="_x0000_i1253" style="width:22.5pt;height:19.5pt" coordsize="" o:spt="100" adj="0,,0" path="" filled="f" stroked="f">
                  <v:stroke joinstyle="miter"/>
                  <v:imagedata r:id="rId195" o:title="base_1_157511_597"/>
                  <v:formulas/>
                  <v:path o:connecttype="segments"/>
                </v:shape>
              </w:pict>
            </w:r>
            <w:r>
              <w:t xml:space="preserve"> 8%</w:t>
            </w:r>
          </w:p>
        </w:tc>
        <w:tc>
          <w:tcPr>
            <w:tcW w:w="974" w:type="dxa"/>
          </w:tcPr>
          <w:p w:rsidR="006D662B" w:rsidRDefault="006D662B">
            <w:pPr>
              <w:pStyle w:val="ConsPlusNormal"/>
              <w:jc w:val="center"/>
            </w:pPr>
            <w:r>
              <w:pict>
                <v:shape id="_x0000_i1254" style="width:22.5pt;height:19.5pt" coordsize="" o:spt="100" adj="0,,0" path="" filled="f" stroked="f">
                  <v:stroke joinstyle="miter"/>
                  <v:imagedata r:id="rId195" o:title="base_1_157511_598"/>
                  <v:formulas/>
                  <v:path o:connecttype="segments"/>
                </v:shape>
              </w:pict>
            </w:r>
            <w:r>
              <w:t xml:space="preserve"> 10%</w:t>
            </w:r>
          </w:p>
        </w:tc>
        <w:tc>
          <w:tcPr>
            <w:tcW w:w="974" w:type="dxa"/>
          </w:tcPr>
          <w:p w:rsidR="006D662B" w:rsidRDefault="006D662B">
            <w:pPr>
              <w:pStyle w:val="ConsPlusNormal"/>
              <w:jc w:val="center"/>
            </w:pPr>
            <w:r>
              <w:pict>
                <v:shape id="_x0000_i1255" style="width:22.5pt;height:19.5pt" coordsize="" o:spt="100" adj="0,,0" path="" filled="f" stroked="f">
                  <v:stroke joinstyle="miter"/>
                  <v:imagedata r:id="rId195" o:title="base_1_157511_599"/>
                  <v:formulas/>
                  <v:path o:connecttype="segments"/>
                </v:shape>
              </w:pict>
            </w:r>
            <w:r>
              <w:t xml:space="preserve"> 12%</w:t>
            </w:r>
          </w:p>
        </w:tc>
        <w:tc>
          <w:tcPr>
            <w:tcW w:w="979" w:type="dxa"/>
          </w:tcPr>
          <w:p w:rsidR="006D662B" w:rsidRDefault="006D662B">
            <w:pPr>
              <w:pStyle w:val="ConsPlusNormal"/>
              <w:jc w:val="center"/>
            </w:pPr>
            <w:r>
              <w:pict>
                <v:shape id="_x0000_i1256" style="width:22.5pt;height:19.5pt" coordsize="" o:spt="100" adj="0,,0" path="" filled="f" stroked="f">
                  <v:stroke joinstyle="miter"/>
                  <v:imagedata r:id="rId195" o:title="base_1_157511_600"/>
                  <v:formulas/>
                  <v:path o:connecttype="segments"/>
                </v:shape>
              </w:pict>
            </w:r>
            <w:r>
              <w:t xml:space="preserve"> 15%</w:t>
            </w:r>
          </w:p>
        </w:tc>
        <w:tc>
          <w:tcPr>
            <w:tcW w:w="974" w:type="dxa"/>
          </w:tcPr>
          <w:p w:rsidR="006D662B" w:rsidRDefault="006D662B">
            <w:pPr>
              <w:pStyle w:val="ConsPlusNormal"/>
              <w:jc w:val="center"/>
            </w:pPr>
            <w:r>
              <w:pict>
                <v:shape id="_x0000_i1257" style="width:22.5pt;height:19.5pt" coordsize="" o:spt="100" adj="0,,0" path="" filled="f" stroked="f">
                  <v:stroke joinstyle="miter"/>
                  <v:imagedata r:id="rId195" o:title="base_1_157511_601"/>
                  <v:formulas/>
                  <v:path o:connecttype="segments"/>
                </v:shape>
              </w:pict>
            </w:r>
            <w:r>
              <w:t xml:space="preserve"> 20%</w:t>
            </w:r>
          </w:p>
        </w:tc>
        <w:tc>
          <w:tcPr>
            <w:tcW w:w="1080" w:type="dxa"/>
          </w:tcPr>
          <w:p w:rsidR="006D662B" w:rsidRDefault="006D662B">
            <w:pPr>
              <w:pStyle w:val="ConsPlusNormal"/>
              <w:jc w:val="center"/>
            </w:pPr>
            <w:r>
              <w:pict>
                <v:shape id="_x0000_i1258" style="width:22.5pt;height:19.5pt" coordsize="" o:spt="100" adj="0,,0" path="" filled="f" stroked="f">
                  <v:stroke joinstyle="miter"/>
                  <v:imagedata r:id="rId195" o:title="base_1_157511_602"/>
                  <v:formulas/>
                  <v:path o:connecttype="segments"/>
                </v:shape>
              </w:pict>
            </w:r>
            <w:r>
              <w:t xml:space="preserve"> 25%</w:t>
            </w:r>
          </w:p>
        </w:tc>
        <w:tc>
          <w:tcPr>
            <w:tcW w:w="979" w:type="dxa"/>
          </w:tcPr>
          <w:p w:rsidR="006D662B" w:rsidRDefault="006D662B">
            <w:pPr>
              <w:pStyle w:val="ConsPlusNormal"/>
              <w:jc w:val="center"/>
            </w:pPr>
            <w:r>
              <w:pict>
                <v:shape id="_x0000_i1259" style="width:22.5pt;height:19.5pt" coordsize="" o:spt="100" adj="0,,0" path="" filled="f" stroked="f">
                  <v:stroke joinstyle="miter"/>
                  <v:imagedata r:id="rId195" o:title="base_1_157511_603"/>
                  <v:formulas/>
                  <v:path o:connecttype="segments"/>
                </v:shape>
              </w:pict>
            </w:r>
            <w:r>
              <w:t xml:space="preserve"> 30%</w:t>
            </w:r>
          </w:p>
        </w:tc>
        <w:tc>
          <w:tcPr>
            <w:tcW w:w="1171" w:type="dxa"/>
          </w:tcPr>
          <w:p w:rsidR="006D662B" w:rsidRDefault="006D662B">
            <w:pPr>
              <w:pStyle w:val="ConsPlusNormal"/>
              <w:jc w:val="center"/>
            </w:pPr>
            <w:r>
              <w:pict>
                <v:shape id="_x0000_i1260" style="width:22.5pt;height:19.5pt" coordsize="" o:spt="100" adj="0,,0" path="" filled="f" stroked="f">
                  <v:stroke joinstyle="miter"/>
                  <v:imagedata r:id="rId195" o:title="base_1_157511_604"/>
                  <v:formulas/>
                  <v:path o:connecttype="segments"/>
                </v:shape>
              </w:pict>
            </w:r>
            <w:r>
              <w:t xml:space="preserve"> 36,5%</w:t>
            </w:r>
          </w:p>
        </w:tc>
        <w:tc>
          <w:tcPr>
            <w:tcW w:w="1013" w:type="dxa"/>
          </w:tcPr>
          <w:p w:rsidR="006D662B" w:rsidRDefault="006D662B">
            <w:pPr>
              <w:pStyle w:val="ConsPlusNormal"/>
              <w:jc w:val="center"/>
            </w:pPr>
            <w:r>
              <w:pict>
                <v:shape id="_x0000_i1261" style="width:22.5pt;height:19.5pt" coordsize="" o:spt="100" adj="0,,0" path="" filled="f" stroked="f">
                  <v:stroke joinstyle="miter"/>
                  <v:imagedata r:id="rId195" o:title="base_1_157511_605"/>
                  <v:formulas/>
                  <v:path o:connecttype="segments"/>
                </v:shape>
              </w:pict>
            </w:r>
            <w:r>
              <w:t xml:space="preserve"> 40%</w:t>
            </w:r>
          </w:p>
        </w:tc>
        <w:tc>
          <w:tcPr>
            <w:tcW w:w="1003" w:type="dxa"/>
          </w:tcPr>
          <w:p w:rsidR="006D662B" w:rsidRDefault="006D662B">
            <w:pPr>
              <w:pStyle w:val="ConsPlusNormal"/>
              <w:jc w:val="center"/>
            </w:pPr>
            <w:r>
              <w:pict>
                <v:shape id="_x0000_i1262" style="width:22.5pt;height:19.5pt" coordsize="" o:spt="100" adj="0,,0" path="" filled="f" stroked="f">
                  <v:stroke joinstyle="miter"/>
                  <v:imagedata r:id="rId195" o:title="base_1_157511_606"/>
                  <v:formulas/>
                  <v:path o:connecttype="segments"/>
                </v:shape>
              </w:pict>
            </w:r>
            <w:r>
              <w:t xml:space="preserve"> 45%</w:t>
            </w:r>
          </w:p>
        </w:tc>
        <w:tc>
          <w:tcPr>
            <w:tcW w:w="998" w:type="dxa"/>
          </w:tcPr>
          <w:p w:rsidR="006D662B" w:rsidRDefault="006D662B">
            <w:pPr>
              <w:pStyle w:val="ConsPlusNormal"/>
              <w:jc w:val="center"/>
            </w:pPr>
            <w:r>
              <w:pict>
                <v:shape id="_x0000_i1263" style="width:22.5pt;height:19.5pt" coordsize="" o:spt="100" adj="0,,0" path="" filled="f" stroked="f">
                  <v:stroke joinstyle="miter"/>
                  <v:imagedata r:id="rId195" o:title="base_1_157511_607"/>
                  <v:formulas/>
                  <v:path o:connecttype="segments"/>
                </v:shape>
              </w:pict>
            </w:r>
            <w:r>
              <w:t xml:space="preserve"> 51%</w:t>
            </w:r>
          </w:p>
        </w:tc>
        <w:tc>
          <w:tcPr>
            <w:tcW w:w="1134" w:type="dxa"/>
          </w:tcPr>
          <w:p w:rsidR="006D662B" w:rsidRDefault="006D662B">
            <w:pPr>
              <w:pStyle w:val="ConsPlusNormal"/>
              <w:jc w:val="center"/>
            </w:pPr>
            <w:r>
              <w:pict>
                <v:shape id="_x0000_i1264" style="width:22.5pt;height:19.5pt" coordsize="" o:spt="100" adj="0,,0" path="" filled="f" stroked="f">
                  <v:stroke joinstyle="miter"/>
                  <v:imagedata r:id="rId195" o:title="base_1_157511_608"/>
                  <v:formulas/>
                  <v:path o:connecttype="segments"/>
                </v:shape>
              </w:pict>
            </w:r>
            <w:r>
              <w:t xml:space="preserve"> 73%</w:t>
            </w:r>
          </w:p>
        </w:tc>
      </w:tr>
      <w:tr w:rsidR="006D662B">
        <w:tc>
          <w:tcPr>
            <w:tcW w:w="2515" w:type="dxa"/>
          </w:tcPr>
          <w:p w:rsidR="006D662B" w:rsidRDefault="006D662B">
            <w:pPr>
              <w:pStyle w:val="ConsPlusNormal"/>
              <w:jc w:val="center"/>
            </w:pPr>
            <w:r>
              <w:t>5</w:t>
            </w:r>
          </w:p>
        </w:tc>
        <w:tc>
          <w:tcPr>
            <w:tcW w:w="888" w:type="dxa"/>
          </w:tcPr>
          <w:p w:rsidR="006D662B" w:rsidRDefault="006D662B">
            <w:pPr>
              <w:pStyle w:val="ConsPlusNormal"/>
              <w:jc w:val="center"/>
            </w:pPr>
            <w:r>
              <w:t>2,58</w:t>
            </w:r>
          </w:p>
        </w:tc>
        <w:tc>
          <w:tcPr>
            <w:tcW w:w="974" w:type="dxa"/>
          </w:tcPr>
          <w:p w:rsidR="006D662B" w:rsidRDefault="006D662B">
            <w:pPr>
              <w:pStyle w:val="ConsPlusNormal"/>
              <w:jc w:val="center"/>
            </w:pPr>
            <w:r>
              <w:t>3,23</w:t>
            </w:r>
          </w:p>
        </w:tc>
        <w:tc>
          <w:tcPr>
            <w:tcW w:w="974" w:type="dxa"/>
          </w:tcPr>
          <w:p w:rsidR="006D662B" w:rsidRDefault="006D662B">
            <w:pPr>
              <w:pStyle w:val="ConsPlusNormal"/>
              <w:jc w:val="center"/>
            </w:pPr>
            <w:r>
              <w:t>3,87</w:t>
            </w:r>
          </w:p>
        </w:tc>
        <w:tc>
          <w:tcPr>
            <w:tcW w:w="979" w:type="dxa"/>
          </w:tcPr>
          <w:p w:rsidR="006D662B" w:rsidRDefault="006D662B">
            <w:pPr>
              <w:pStyle w:val="ConsPlusNormal"/>
              <w:jc w:val="center"/>
            </w:pPr>
            <w:r>
              <w:t>4,84</w:t>
            </w:r>
          </w:p>
        </w:tc>
        <w:tc>
          <w:tcPr>
            <w:tcW w:w="974" w:type="dxa"/>
          </w:tcPr>
          <w:p w:rsidR="006D662B" w:rsidRDefault="006D662B">
            <w:pPr>
              <w:pStyle w:val="ConsPlusNormal"/>
              <w:jc w:val="center"/>
            </w:pPr>
            <w:r>
              <w:t>6,45</w:t>
            </w:r>
          </w:p>
        </w:tc>
        <w:tc>
          <w:tcPr>
            <w:tcW w:w="1080" w:type="dxa"/>
          </w:tcPr>
          <w:p w:rsidR="006D662B" w:rsidRDefault="006D662B">
            <w:pPr>
              <w:pStyle w:val="ConsPlusNormal"/>
              <w:jc w:val="center"/>
            </w:pPr>
            <w:r>
              <w:t>8,07</w:t>
            </w:r>
          </w:p>
        </w:tc>
        <w:tc>
          <w:tcPr>
            <w:tcW w:w="979" w:type="dxa"/>
          </w:tcPr>
          <w:p w:rsidR="006D662B" w:rsidRDefault="006D662B">
            <w:pPr>
              <w:pStyle w:val="ConsPlusNormal"/>
              <w:jc w:val="center"/>
            </w:pPr>
            <w:r>
              <w:t>9,68</w:t>
            </w:r>
          </w:p>
        </w:tc>
        <w:tc>
          <w:tcPr>
            <w:tcW w:w="1171" w:type="dxa"/>
          </w:tcPr>
          <w:p w:rsidR="006D662B" w:rsidRDefault="006D662B">
            <w:pPr>
              <w:pStyle w:val="ConsPlusNormal"/>
              <w:jc w:val="center"/>
            </w:pPr>
            <w:r>
              <w:t>11,78</w:t>
            </w:r>
          </w:p>
        </w:tc>
        <w:tc>
          <w:tcPr>
            <w:tcW w:w="1013" w:type="dxa"/>
          </w:tcPr>
          <w:p w:rsidR="006D662B" w:rsidRDefault="006D662B">
            <w:pPr>
              <w:pStyle w:val="ConsPlusNormal"/>
              <w:jc w:val="center"/>
            </w:pPr>
            <w:r>
              <w:t>12,91</w:t>
            </w:r>
          </w:p>
        </w:tc>
        <w:tc>
          <w:tcPr>
            <w:tcW w:w="1003" w:type="dxa"/>
          </w:tcPr>
          <w:p w:rsidR="006D662B" w:rsidRDefault="006D662B">
            <w:pPr>
              <w:pStyle w:val="ConsPlusNormal"/>
              <w:jc w:val="center"/>
            </w:pPr>
            <w:r>
              <w:t>14,52</w:t>
            </w:r>
          </w:p>
        </w:tc>
        <w:tc>
          <w:tcPr>
            <w:tcW w:w="998" w:type="dxa"/>
          </w:tcPr>
          <w:p w:rsidR="006D662B" w:rsidRDefault="006D662B">
            <w:pPr>
              <w:pStyle w:val="ConsPlusNormal"/>
              <w:jc w:val="center"/>
            </w:pPr>
            <w:r>
              <w:t>16,46</w:t>
            </w:r>
          </w:p>
        </w:tc>
        <w:tc>
          <w:tcPr>
            <w:tcW w:w="1134" w:type="dxa"/>
          </w:tcPr>
          <w:p w:rsidR="006D662B" w:rsidRDefault="006D662B">
            <w:pPr>
              <w:pStyle w:val="ConsPlusNormal"/>
              <w:jc w:val="center"/>
            </w:pPr>
            <w:r>
              <w:t>23,56</w:t>
            </w:r>
          </w:p>
        </w:tc>
      </w:tr>
      <w:tr w:rsidR="006D662B">
        <w:tc>
          <w:tcPr>
            <w:tcW w:w="2515" w:type="dxa"/>
          </w:tcPr>
          <w:p w:rsidR="006D662B" w:rsidRDefault="006D662B">
            <w:pPr>
              <w:pStyle w:val="ConsPlusNormal"/>
              <w:jc w:val="center"/>
            </w:pPr>
            <w:r>
              <w:t>10</w:t>
            </w:r>
          </w:p>
        </w:tc>
        <w:tc>
          <w:tcPr>
            <w:tcW w:w="888" w:type="dxa"/>
          </w:tcPr>
          <w:p w:rsidR="006D662B" w:rsidRDefault="006D662B">
            <w:pPr>
              <w:pStyle w:val="ConsPlusNormal"/>
              <w:jc w:val="center"/>
            </w:pPr>
            <w:r>
              <w:t>3,12</w:t>
            </w:r>
          </w:p>
        </w:tc>
        <w:tc>
          <w:tcPr>
            <w:tcW w:w="974" w:type="dxa"/>
          </w:tcPr>
          <w:p w:rsidR="006D662B" w:rsidRDefault="006D662B">
            <w:pPr>
              <w:pStyle w:val="ConsPlusNormal"/>
              <w:jc w:val="center"/>
            </w:pPr>
            <w:r>
              <w:t>3,90</w:t>
            </w:r>
          </w:p>
        </w:tc>
        <w:tc>
          <w:tcPr>
            <w:tcW w:w="974" w:type="dxa"/>
          </w:tcPr>
          <w:p w:rsidR="006D662B" w:rsidRDefault="006D662B">
            <w:pPr>
              <w:pStyle w:val="ConsPlusNormal"/>
              <w:jc w:val="center"/>
            </w:pPr>
            <w:r>
              <w:t>4,67</w:t>
            </w:r>
          </w:p>
        </w:tc>
        <w:tc>
          <w:tcPr>
            <w:tcW w:w="979" w:type="dxa"/>
          </w:tcPr>
          <w:p w:rsidR="006D662B" w:rsidRDefault="006D662B">
            <w:pPr>
              <w:pStyle w:val="ConsPlusNormal"/>
              <w:jc w:val="center"/>
            </w:pPr>
            <w:r>
              <w:t>5,84</w:t>
            </w:r>
          </w:p>
        </w:tc>
        <w:tc>
          <w:tcPr>
            <w:tcW w:w="974" w:type="dxa"/>
          </w:tcPr>
          <w:p w:rsidR="006D662B" w:rsidRDefault="006D662B">
            <w:pPr>
              <w:pStyle w:val="ConsPlusNormal"/>
              <w:jc w:val="center"/>
            </w:pPr>
            <w:r>
              <w:t>7,79</w:t>
            </w:r>
          </w:p>
        </w:tc>
        <w:tc>
          <w:tcPr>
            <w:tcW w:w="1080" w:type="dxa"/>
          </w:tcPr>
          <w:p w:rsidR="006D662B" w:rsidRDefault="006D662B">
            <w:pPr>
              <w:pStyle w:val="ConsPlusNormal"/>
              <w:jc w:val="center"/>
            </w:pPr>
            <w:r>
              <w:t>9,74</w:t>
            </w:r>
          </w:p>
        </w:tc>
        <w:tc>
          <w:tcPr>
            <w:tcW w:w="979" w:type="dxa"/>
          </w:tcPr>
          <w:p w:rsidR="006D662B" w:rsidRDefault="006D662B">
            <w:pPr>
              <w:pStyle w:val="ConsPlusNormal"/>
              <w:jc w:val="center"/>
            </w:pPr>
            <w:r>
              <w:t>11,69</w:t>
            </w:r>
          </w:p>
        </w:tc>
        <w:tc>
          <w:tcPr>
            <w:tcW w:w="1171" w:type="dxa"/>
          </w:tcPr>
          <w:p w:rsidR="006D662B" w:rsidRDefault="006D662B">
            <w:pPr>
              <w:pStyle w:val="ConsPlusNormal"/>
              <w:jc w:val="center"/>
            </w:pPr>
            <w:r>
              <w:t>14,22</w:t>
            </w:r>
          </w:p>
        </w:tc>
        <w:tc>
          <w:tcPr>
            <w:tcW w:w="1013" w:type="dxa"/>
          </w:tcPr>
          <w:p w:rsidR="006D662B" w:rsidRDefault="006D662B">
            <w:pPr>
              <w:pStyle w:val="ConsPlusNormal"/>
              <w:jc w:val="center"/>
            </w:pPr>
            <w:r>
              <w:t>15,59</w:t>
            </w:r>
          </w:p>
        </w:tc>
        <w:tc>
          <w:tcPr>
            <w:tcW w:w="1003" w:type="dxa"/>
          </w:tcPr>
          <w:p w:rsidR="006D662B" w:rsidRDefault="006D662B">
            <w:pPr>
              <w:pStyle w:val="ConsPlusNormal"/>
              <w:jc w:val="center"/>
            </w:pPr>
            <w:r>
              <w:t>17,54</w:t>
            </w:r>
          </w:p>
        </w:tc>
        <w:tc>
          <w:tcPr>
            <w:tcW w:w="998" w:type="dxa"/>
          </w:tcPr>
          <w:p w:rsidR="006D662B" w:rsidRDefault="006D662B">
            <w:pPr>
              <w:pStyle w:val="ConsPlusNormal"/>
              <w:jc w:val="center"/>
            </w:pPr>
            <w:r>
              <w:t>19,87</w:t>
            </w:r>
          </w:p>
        </w:tc>
        <w:tc>
          <w:tcPr>
            <w:tcW w:w="1134" w:type="dxa"/>
          </w:tcPr>
          <w:p w:rsidR="006D662B" w:rsidRDefault="006D662B">
            <w:pPr>
              <w:pStyle w:val="ConsPlusNormal"/>
              <w:jc w:val="center"/>
            </w:pPr>
            <w:r>
              <w:t>28,45</w:t>
            </w:r>
          </w:p>
        </w:tc>
      </w:tr>
      <w:tr w:rsidR="006D662B">
        <w:tc>
          <w:tcPr>
            <w:tcW w:w="2515" w:type="dxa"/>
          </w:tcPr>
          <w:p w:rsidR="006D662B" w:rsidRDefault="006D662B">
            <w:pPr>
              <w:pStyle w:val="ConsPlusNormal"/>
              <w:jc w:val="center"/>
            </w:pPr>
            <w:r>
              <w:t>15</w:t>
            </w:r>
          </w:p>
        </w:tc>
        <w:tc>
          <w:tcPr>
            <w:tcW w:w="888" w:type="dxa"/>
          </w:tcPr>
          <w:p w:rsidR="006D662B" w:rsidRDefault="006D662B">
            <w:pPr>
              <w:pStyle w:val="ConsPlusNormal"/>
              <w:jc w:val="center"/>
            </w:pPr>
            <w:r>
              <w:t>3,65</w:t>
            </w:r>
          </w:p>
        </w:tc>
        <w:tc>
          <w:tcPr>
            <w:tcW w:w="974" w:type="dxa"/>
          </w:tcPr>
          <w:p w:rsidR="006D662B" w:rsidRDefault="006D662B">
            <w:pPr>
              <w:pStyle w:val="ConsPlusNormal"/>
              <w:jc w:val="center"/>
            </w:pPr>
            <w:r>
              <w:t>4,57</w:t>
            </w:r>
          </w:p>
        </w:tc>
        <w:tc>
          <w:tcPr>
            <w:tcW w:w="974" w:type="dxa"/>
          </w:tcPr>
          <w:p w:rsidR="006D662B" w:rsidRDefault="006D662B">
            <w:pPr>
              <w:pStyle w:val="ConsPlusNormal"/>
              <w:jc w:val="center"/>
            </w:pPr>
            <w:r>
              <w:t>5,48</w:t>
            </w:r>
          </w:p>
        </w:tc>
        <w:tc>
          <w:tcPr>
            <w:tcW w:w="979" w:type="dxa"/>
          </w:tcPr>
          <w:p w:rsidR="006D662B" w:rsidRDefault="006D662B">
            <w:pPr>
              <w:pStyle w:val="ConsPlusNormal"/>
              <w:jc w:val="center"/>
            </w:pPr>
            <w:r>
              <w:t>6,85</w:t>
            </w:r>
          </w:p>
        </w:tc>
        <w:tc>
          <w:tcPr>
            <w:tcW w:w="974" w:type="dxa"/>
          </w:tcPr>
          <w:p w:rsidR="006D662B" w:rsidRDefault="006D662B">
            <w:pPr>
              <w:pStyle w:val="ConsPlusNormal"/>
              <w:jc w:val="center"/>
            </w:pPr>
            <w:r>
              <w:t>9,13</w:t>
            </w:r>
          </w:p>
        </w:tc>
        <w:tc>
          <w:tcPr>
            <w:tcW w:w="1080" w:type="dxa"/>
          </w:tcPr>
          <w:p w:rsidR="006D662B" w:rsidRDefault="006D662B">
            <w:pPr>
              <w:pStyle w:val="ConsPlusNormal"/>
              <w:jc w:val="center"/>
            </w:pPr>
            <w:r>
              <w:t>11,42</w:t>
            </w:r>
          </w:p>
        </w:tc>
        <w:tc>
          <w:tcPr>
            <w:tcW w:w="979" w:type="dxa"/>
          </w:tcPr>
          <w:p w:rsidR="006D662B" w:rsidRDefault="006D662B">
            <w:pPr>
              <w:pStyle w:val="ConsPlusNormal"/>
              <w:jc w:val="center"/>
            </w:pPr>
            <w:r>
              <w:t>13,70</w:t>
            </w:r>
          </w:p>
        </w:tc>
        <w:tc>
          <w:tcPr>
            <w:tcW w:w="1171" w:type="dxa"/>
          </w:tcPr>
          <w:p w:rsidR="006D662B" w:rsidRDefault="006D662B">
            <w:pPr>
              <w:pStyle w:val="ConsPlusNormal"/>
              <w:jc w:val="center"/>
            </w:pPr>
            <w:r>
              <w:t>16,67</w:t>
            </w:r>
          </w:p>
        </w:tc>
        <w:tc>
          <w:tcPr>
            <w:tcW w:w="1013" w:type="dxa"/>
          </w:tcPr>
          <w:p w:rsidR="006D662B" w:rsidRDefault="006D662B">
            <w:pPr>
              <w:pStyle w:val="ConsPlusNormal"/>
              <w:jc w:val="center"/>
            </w:pPr>
            <w:r>
              <w:t>18,27</w:t>
            </w:r>
          </w:p>
        </w:tc>
        <w:tc>
          <w:tcPr>
            <w:tcW w:w="1003" w:type="dxa"/>
          </w:tcPr>
          <w:p w:rsidR="006D662B" w:rsidRDefault="006D662B">
            <w:pPr>
              <w:pStyle w:val="ConsPlusNormal"/>
              <w:jc w:val="center"/>
            </w:pPr>
            <w:r>
              <w:t>20,55</w:t>
            </w:r>
          </w:p>
        </w:tc>
        <w:tc>
          <w:tcPr>
            <w:tcW w:w="998" w:type="dxa"/>
          </w:tcPr>
          <w:p w:rsidR="006D662B" w:rsidRDefault="006D662B">
            <w:pPr>
              <w:pStyle w:val="ConsPlusNormal"/>
              <w:jc w:val="center"/>
            </w:pPr>
            <w:r>
              <w:t>23,29</w:t>
            </w:r>
          </w:p>
        </w:tc>
        <w:tc>
          <w:tcPr>
            <w:tcW w:w="1134" w:type="dxa"/>
          </w:tcPr>
          <w:p w:rsidR="006D662B" w:rsidRDefault="006D662B">
            <w:pPr>
              <w:pStyle w:val="ConsPlusNormal"/>
              <w:jc w:val="center"/>
            </w:pPr>
            <w:r>
              <w:t>33,34</w:t>
            </w:r>
          </w:p>
        </w:tc>
      </w:tr>
      <w:tr w:rsidR="006D662B">
        <w:tc>
          <w:tcPr>
            <w:tcW w:w="2515" w:type="dxa"/>
          </w:tcPr>
          <w:p w:rsidR="006D662B" w:rsidRDefault="006D662B">
            <w:pPr>
              <w:pStyle w:val="ConsPlusNormal"/>
              <w:jc w:val="center"/>
            </w:pPr>
            <w:r>
              <w:t>20</w:t>
            </w:r>
          </w:p>
        </w:tc>
        <w:tc>
          <w:tcPr>
            <w:tcW w:w="888" w:type="dxa"/>
          </w:tcPr>
          <w:p w:rsidR="006D662B" w:rsidRDefault="006D662B">
            <w:pPr>
              <w:pStyle w:val="ConsPlusNormal"/>
              <w:jc w:val="center"/>
            </w:pPr>
            <w:r>
              <w:t>4,19</w:t>
            </w:r>
          </w:p>
        </w:tc>
        <w:tc>
          <w:tcPr>
            <w:tcW w:w="974" w:type="dxa"/>
          </w:tcPr>
          <w:p w:rsidR="006D662B" w:rsidRDefault="006D662B">
            <w:pPr>
              <w:pStyle w:val="ConsPlusNormal"/>
              <w:jc w:val="center"/>
            </w:pPr>
            <w:r>
              <w:t>5,23</w:t>
            </w:r>
          </w:p>
        </w:tc>
        <w:tc>
          <w:tcPr>
            <w:tcW w:w="974" w:type="dxa"/>
          </w:tcPr>
          <w:p w:rsidR="006D662B" w:rsidRDefault="006D662B">
            <w:pPr>
              <w:pStyle w:val="ConsPlusNormal"/>
              <w:jc w:val="center"/>
            </w:pPr>
            <w:r>
              <w:t>6,28</w:t>
            </w:r>
          </w:p>
        </w:tc>
        <w:tc>
          <w:tcPr>
            <w:tcW w:w="979" w:type="dxa"/>
          </w:tcPr>
          <w:p w:rsidR="006D662B" w:rsidRDefault="006D662B">
            <w:pPr>
              <w:pStyle w:val="ConsPlusNormal"/>
              <w:jc w:val="center"/>
            </w:pPr>
            <w:r>
              <w:t>7,86</w:t>
            </w:r>
          </w:p>
        </w:tc>
        <w:tc>
          <w:tcPr>
            <w:tcW w:w="974" w:type="dxa"/>
          </w:tcPr>
          <w:p w:rsidR="006D662B" w:rsidRDefault="006D662B">
            <w:pPr>
              <w:pStyle w:val="ConsPlusNormal"/>
              <w:jc w:val="center"/>
            </w:pPr>
            <w:r>
              <w:t>10,47</w:t>
            </w:r>
          </w:p>
        </w:tc>
        <w:tc>
          <w:tcPr>
            <w:tcW w:w="1080" w:type="dxa"/>
          </w:tcPr>
          <w:p w:rsidR="006D662B" w:rsidRDefault="006D662B">
            <w:pPr>
              <w:pStyle w:val="ConsPlusNormal"/>
              <w:jc w:val="center"/>
            </w:pPr>
            <w:r>
              <w:t>13,09</w:t>
            </w:r>
          </w:p>
        </w:tc>
        <w:tc>
          <w:tcPr>
            <w:tcW w:w="979" w:type="dxa"/>
          </w:tcPr>
          <w:p w:rsidR="006D662B" w:rsidRDefault="006D662B">
            <w:pPr>
              <w:pStyle w:val="ConsPlusNormal"/>
              <w:jc w:val="center"/>
            </w:pPr>
            <w:r>
              <w:t>15,71</w:t>
            </w:r>
          </w:p>
        </w:tc>
        <w:tc>
          <w:tcPr>
            <w:tcW w:w="1171" w:type="dxa"/>
          </w:tcPr>
          <w:p w:rsidR="006D662B" w:rsidRDefault="006D662B">
            <w:pPr>
              <w:pStyle w:val="ConsPlusNormal"/>
              <w:jc w:val="center"/>
            </w:pPr>
            <w:r>
              <w:t>19,11</w:t>
            </w:r>
          </w:p>
        </w:tc>
        <w:tc>
          <w:tcPr>
            <w:tcW w:w="1013" w:type="dxa"/>
          </w:tcPr>
          <w:p w:rsidR="006D662B" w:rsidRDefault="006D662B">
            <w:pPr>
              <w:pStyle w:val="ConsPlusNormal"/>
              <w:jc w:val="center"/>
            </w:pPr>
            <w:r>
              <w:t>20,95</w:t>
            </w:r>
          </w:p>
        </w:tc>
        <w:tc>
          <w:tcPr>
            <w:tcW w:w="1003" w:type="dxa"/>
          </w:tcPr>
          <w:p w:rsidR="006D662B" w:rsidRDefault="006D662B">
            <w:pPr>
              <w:pStyle w:val="ConsPlusNormal"/>
              <w:jc w:val="center"/>
            </w:pPr>
            <w:r>
              <w:t>23,57</w:t>
            </w:r>
          </w:p>
        </w:tc>
        <w:tc>
          <w:tcPr>
            <w:tcW w:w="998" w:type="dxa"/>
          </w:tcPr>
          <w:p w:rsidR="006D662B" w:rsidRDefault="006D662B">
            <w:pPr>
              <w:pStyle w:val="ConsPlusNormal"/>
              <w:jc w:val="center"/>
            </w:pPr>
            <w:r>
              <w:t>26,71</w:t>
            </w:r>
          </w:p>
        </w:tc>
        <w:tc>
          <w:tcPr>
            <w:tcW w:w="1134" w:type="dxa"/>
          </w:tcPr>
          <w:p w:rsidR="006D662B" w:rsidRDefault="006D662B">
            <w:pPr>
              <w:pStyle w:val="ConsPlusNormal"/>
              <w:jc w:val="center"/>
            </w:pPr>
            <w:r>
              <w:t>38,23</w:t>
            </w:r>
          </w:p>
        </w:tc>
      </w:tr>
      <w:tr w:rsidR="006D662B">
        <w:tc>
          <w:tcPr>
            <w:tcW w:w="2515" w:type="dxa"/>
          </w:tcPr>
          <w:p w:rsidR="006D662B" w:rsidRDefault="006D662B">
            <w:pPr>
              <w:pStyle w:val="ConsPlusNormal"/>
              <w:jc w:val="center"/>
            </w:pPr>
            <w:r>
              <w:t>25</w:t>
            </w:r>
          </w:p>
        </w:tc>
        <w:tc>
          <w:tcPr>
            <w:tcW w:w="888" w:type="dxa"/>
          </w:tcPr>
          <w:p w:rsidR="006D662B" w:rsidRDefault="006D662B">
            <w:pPr>
              <w:pStyle w:val="ConsPlusNormal"/>
              <w:jc w:val="center"/>
            </w:pPr>
            <w:r>
              <w:t>4,72</w:t>
            </w:r>
          </w:p>
        </w:tc>
        <w:tc>
          <w:tcPr>
            <w:tcW w:w="974" w:type="dxa"/>
          </w:tcPr>
          <w:p w:rsidR="006D662B" w:rsidRDefault="006D662B">
            <w:pPr>
              <w:pStyle w:val="ConsPlusNormal"/>
              <w:jc w:val="center"/>
            </w:pPr>
            <w:r>
              <w:t>5,90</w:t>
            </w:r>
          </w:p>
        </w:tc>
        <w:tc>
          <w:tcPr>
            <w:tcW w:w="974" w:type="dxa"/>
          </w:tcPr>
          <w:p w:rsidR="006D662B" w:rsidRDefault="006D662B">
            <w:pPr>
              <w:pStyle w:val="ConsPlusNormal"/>
              <w:jc w:val="center"/>
            </w:pPr>
            <w:r>
              <w:t>7,08</w:t>
            </w:r>
          </w:p>
        </w:tc>
        <w:tc>
          <w:tcPr>
            <w:tcW w:w="979" w:type="dxa"/>
          </w:tcPr>
          <w:p w:rsidR="006D662B" w:rsidRDefault="006D662B">
            <w:pPr>
              <w:pStyle w:val="ConsPlusNormal"/>
              <w:jc w:val="center"/>
            </w:pPr>
            <w:r>
              <w:t>8,86</w:t>
            </w:r>
          </w:p>
        </w:tc>
        <w:tc>
          <w:tcPr>
            <w:tcW w:w="974" w:type="dxa"/>
          </w:tcPr>
          <w:p w:rsidR="006D662B" w:rsidRDefault="006D662B">
            <w:pPr>
              <w:pStyle w:val="ConsPlusNormal"/>
              <w:jc w:val="center"/>
            </w:pPr>
            <w:r>
              <w:t>11,81</w:t>
            </w:r>
          </w:p>
        </w:tc>
        <w:tc>
          <w:tcPr>
            <w:tcW w:w="1080" w:type="dxa"/>
          </w:tcPr>
          <w:p w:rsidR="006D662B" w:rsidRDefault="006D662B">
            <w:pPr>
              <w:pStyle w:val="ConsPlusNormal"/>
              <w:jc w:val="center"/>
            </w:pPr>
            <w:r>
              <w:t>14,77</w:t>
            </w:r>
          </w:p>
        </w:tc>
        <w:tc>
          <w:tcPr>
            <w:tcW w:w="979" w:type="dxa"/>
          </w:tcPr>
          <w:p w:rsidR="006D662B" w:rsidRDefault="006D662B">
            <w:pPr>
              <w:pStyle w:val="ConsPlusNormal"/>
              <w:jc w:val="center"/>
            </w:pPr>
            <w:r>
              <w:t>17,72</w:t>
            </w:r>
          </w:p>
        </w:tc>
        <w:tc>
          <w:tcPr>
            <w:tcW w:w="1171" w:type="dxa"/>
          </w:tcPr>
          <w:p w:rsidR="006D662B" w:rsidRDefault="006D662B">
            <w:pPr>
              <w:pStyle w:val="ConsPlusNormal"/>
              <w:jc w:val="center"/>
            </w:pPr>
            <w:r>
              <w:t>21,56</w:t>
            </w:r>
          </w:p>
        </w:tc>
        <w:tc>
          <w:tcPr>
            <w:tcW w:w="1013" w:type="dxa"/>
          </w:tcPr>
          <w:p w:rsidR="006D662B" w:rsidRDefault="006D662B">
            <w:pPr>
              <w:pStyle w:val="ConsPlusNormal"/>
              <w:jc w:val="center"/>
            </w:pPr>
            <w:r>
              <w:t>23,63</w:t>
            </w:r>
          </w:p>
        </w:tc>
        <w:tc>
          <w:tcPr>
            <w:tcW w:w="1003" w:type="dxa"/>
          </w:tcPr>
          <w:p w:rsidR="006D662B" w:rsidRDefault="006D662B">
            <w:pPr>
              <w:pStyle w:val="ConsPlusNormal"/>
              <w:jc w:val="center"/>
            </w:pPr>
            <w:r>
              <w:t>26,58</w:t>
            </w:r>
          </w:p>
        </w:tc>
        <w:tc>
          <w:tcPr>
            <w:tcW w:w="998" w:type="dxa"/>
          </w:tcPr>
          <w:p w:rsidR="006D662B" w:rsidRDefault="006D662B">
            <w:pPr>
              <w:pStyle w:val="ConsPlusNormal"/>
              <w:jc w:val="center"/>
            </w:pPr>
            <w:r>
              <w:t>30,12</w:t>
            </w:r>
          </w:p>
        </w:tc>
        <w:tc>
          <w:tcPr>
            <w:tcW w:w="1134" w:type="dxa"/>
          </w:tcPr>
          <w:p w:rsidR="006D662B" w:rsidRDefault="006D662B">
            <w:pPr>
              <w:pStyle w:val="ConsPlusNormal"/>
              <w:jc w:val="center"/>
            </w:pPr>
            <w:r>
              <w:t>43,12</w:t>
            </w:r>
          </w:p>
        </w:tc>
      </w:tr>
      <w:tr w:rsidR="006D662B">
        <w:tc>
          <w:tcPr>
            <w:tcW w:w="2515" w:type="dxa"/>
          </w:tcPr>
          <w:p w:rsidR="006D662B" w:rsidRDefault="006D662B">
            <w:pPr>
              <w:pStyle w:val="ConsPlusNormal"/>
              <w:jc w:val="center"/>
            </w:pPr>
            <w:r>
              <w:t>30</w:t>
            </w:r>
          </w:p>
        </w:tc>
        <w:tc>
          <w:tcPr>
            <w:tcW w:w="888" w:type="dxa"/>
          </w:tcPr>
          <w:p w:rsidR="006D662B" w:rsidRDefault="006D662B">
            <w:pPr>
              <w:pStyle w:val="ConsPlusNormal"/>
              <w:jc w:val="center"/>
            </w:pPr>
            <w:r>
              <w:t>5,26</w:t>
            </w:r>
          </w:p>
        </w:tc>
        <w:tc>
          <w:tcPr>
            <w:tcW w:w="974" w:type="dxa"/>
          </w:tcPr>
          <w:p w:rsidR="006D662B" w:rsidRDefault="006D662B">
            <w:pPr>
              <w:pStyle w:val="ConsPlusNormal"/>
              <w:jc w:val="center"/>
            </w:pPr>
            <w:r>
              <w:t>6,57</w:t>
            </w:r>
          </w:p>
        </w:tc>
        <w:tc>
          <w:tcPr>
            <w:tcW w:w="974" w:type="dxa"/>
          </w:tcPr>
          <w:p w:rsidR="006D662B" w:rsidRDefault="006D662B">
            <w:pPr>
              <w:pStyle w:val="ConsPlusNormal"/>
              <w:jc w:val="center"/>
            </w:pPr>
            <w:r>
              <w:t>7,89</w:t>
            </w:r>
          </w:p>
        </w:tc>
        <w:tc>
          <w:tcPr>
            <w:tcW w:w="979" w:type="dxa"/>
          </w:tcPr>
          <w:p w:rsidR="006D662B" w:rsidRDefault="006D662B">
            <w:pPr>
              <w:pStyle w:val="ConsPlusNormal"/>
              <w:jc w:val="center"/>
            </w:pPr>
            <w:r>
              <w:t>9,87</w:t>
            </w:r>
          </w:p>
        </w:tc>
        <w:tc>
          <w:tcPr>
            <w:tcW w:w="974" w:type="dxa"/>
          </w:tcPr>
          <w:p w:rsidR="006D662B" w:rsidRDefault="006D662B">
            <w:pPr>
              <w:pStyle w:val="ConsPlusNormal"/>
              <w:jc w:val="center"/>
            </w:pPr>
            <w:r>
              <w:t>13,15</w:t>
            </w:r>
          </w:p>
        </w:tc>
        <w:tc>
          <w:tcPr>
            <w:tcW w:w="1080" w:type="dxa"/>
          </w:tcPr>
          <w:p w:rsidR="006D662B" w:rsidRDefault="006D662B">
            <w:pPr>
              <w:pStyle w:val="ConsPlusNormal"/>
              <w:jc w:val="center"/>
            </w:pPr>
            <w:r>
              <w:t>16,44</w:t>
            </w:r>
          </w:p>
        </w:tc>
        <w:tc>
          <w:tcPr>
            <w:tcW w:w="979" w:type="dxa"/>
          </w:tcPr>
          <w:p w:rsidR="006D662B" w:rsidRDefault="006D662B">
            <w:pPr>
              <w:pStyle w:val="ConsPlusNormal"/>
              <w:jc w:val="center"/>
            </w:pPr>
            <w:r>
              <w:t>19,73</w:t>
            </w:r>
          </w:p>
        </w:tc>
        <w:tc>
          <w:tcPr>
            <w:tcW w:w="1171" w:type="dxa"/>
          </w:tcPr>
          <w:p w:rsidR="006D662B" w:rsidRDefault="006D662B">
            <w:pPr>
              <w:pStyle w:val="ConsPlusNormal"/>
              <w:jc w:val="center"/>
            </w:pPr>
            <w:r>
              <w:t>24,01</w:t>
            </w:r>
          </w:p>
        </w:tc>
        <w:tc>
          <w:tcPr>
            <w:tcW w:w="1013" w:type="dxa"/>
          </w:tcPr>
          <w:p w:rsidR="006D662B" w:rsidRDefault="006D662B">
            <w:pPr>
              <w:pStyle w:val="ConsPlusNormal"/>
              <w:jc w:val="center"/>
            </w:pPr>
            <w:r>
              <w:t>26,31</w:t>
            </w:r>
          </w:p>
        </w:tc>
        <w:tc>
          <w:tcPr>
            <w:tcW w:w="1003" w:type="dxa"/>
          </w:tcPr>
          <w:p w:rsidR="006D662B" w:rsidRDefault="006D662B">
            <w:pPr>
              <w:pStyle w:val="ConsPlusNormal"/>
              <w:jc w:val="center"/>
            </w:pPr>
            <w:r>
              <w:t>29,60</w:t>
            </w:r>
          </w:p>
        </w:tc>
        <w:tc>
          <w:tcPr>
            <w:tcW w:w="998" w:type="dxa"/>
          </w:tcPr>
          <w:p w:rsidR="006D662B" w:rsidRDefault="006D662B">
            <w:pPr>
              <w:pStyle w:val="ConsPlusNormal"/>
              <w:jc w:val="center"/>
            </w:pPr>
            <w:r>
              <w:t>33,54</w:t>
            </w:r>
          </w:p>
        </w:tc>
        <w:tc>
          <w:tcPr>
            <w:tcW w:w="1134" w:type="dxa"/>
          </w:tcPr>
          <w:p w:rsidR="006D662B" w:rsidRDefault="006D662B">
            <w:pPr>
              <w:pStyle w:val="ConsPlusNormal"/>
              <w:jc w:val="center"/>
            </w:pPr>
            <w:r>
              <w:t>48,01</w:t>
            </w:r>
          </w:p>
        </w:tc>
      </w:tr>
      <w:tr w:rsidR="006D662B">
        <w:tc>
          <w:tcPr>
            <w:tcW w:w="2515" w:type="dxa"/>
          </w:tcPr>
          <w:p w:rsidR="006D662B" w:rsidRDefault="006D662B">
            <w:pPr>
              <w:pStyle w:val="ConsPlusNormal"/>
              <w:jc w:val="center"/>
            </w:pPr>
            <w:r>
              <w:t>35</w:t>
            </w:r>
          </w:p>
        </w:tc>
        <w:tc>
          <w:tcPr>
            <w:tcW w:w="888" w:type="dxa"/>
          </w:tcPr>
          <w:p w:rsidR="006D662B" w:rsidRDefault="006D662B">
            <w:pPr>
              <w:pStyle w:val="ConsPlusNormal"/>
              <w:jc w:val="center"/>
            </w:pPr>
            <w:r>
              <w:t>5,80</w:t>
            </w:r>
          </w:p>
        </w:tc>
        <w:tc>
          <w:tcPr>
            <w:tcW w:w="974" w:type="dxa"/>
          </w:tcPr>
          <w:p w:rsidR="006D662B" w:rsidRDefault="006D662B">
            <w:pPr>
              <w:pStyle w:val="ConsPlusNormal"/>
              <w:jc w:val="center"/>
            </w:pPr>
            <w:r>
              <w:t>7,24</w:t>
            </w:r>
          </w:p>
        </w:tc>
        <w:tc>
          <w:tcPr>
            <w:tcW w:w="974" w:type="dxa"/>
          </w:tcPr>
          <w:p w:rsidR="006D662B" w:rsidRDefault="006D662B">
            <w:pPr>
              <w:pStyle w:val="ConsPlusNormal"/>
              <w:jc w:val="center"/>
            </w:pPr>
            <w:r>
              <w:t>8,69</w:t>
            </w:r>
          </w:p>
        </w:tc>
        <w:tc>
          <w:tcPr>
            <w:tcW w:w="979" w:type="dxa"/>
          </w:tcPr>
          <w:p w:rsidR="006D662B" w:rsidRDefault="006D662B">
            <w:pPr>
              <w:pStyle w:val="ConsPlusNormal"/>
              <w:jc w:val="center"/>
            </w:pPr>
            <w:r>
              <w:t>10,87</w:t>
            </w:r>
          </w:p>
        </w:tc>
        <w:tc>
          <w:tcPr>
            <w:tcW w:w="974" w:type="dxa"/>
          </w:tcPr>
          <w:p w:rsidR="006D662B" w:rsidRDefault="006D662B">
            <w:pPr>
              <w:pStyle w:val="ConsPlusNormal"/>
              <w:jc w:val="center"/>
            </w:pPr>
            <w:r>
              <w:t>14,49</w:t>
            </w:r>
          </w:p>
        </w:tc>
        <w:tc>
          <w:tcPr>
            <w:tcW w:w="1080" w:type="dxa"/>
          </w:tcPr>
          <w:p w:rsidR="006D662B" w:rsidRDefault="006D662B">
            <w:pPr>
              <w:pStyle w:val="ConsPlusNormal"/>
              <w:jc w:val="center"/>
            </w:pPr>
            <w:r>
              <w:t>18,12</w:t>
            </w:r>
          </w:p>
        </w:tc>
        <w:tc>
          <w:tcPr>
            <w:tcW w:w="979" w:type="dxa"/>
          </w:tcPr>
          <w:p w:rsidR="006D662B" w:rsidRDefault="006D662B">
            <w:pPr>
              <w:pStyle w:val="ConsPlusNormal"/>
              <w:jc w:val="center"/>
            </w:pPr>
            <w:r>
              <w:t>21,74</w:t>
            </w:r>
          </w:p>
        </w:tc>
        <w:tc>
          <w:tcPr>
            <w:tcW w:w="1171" w:type="dxa"/>
          </w:tcPr>
          <w:p w:rsidR="006D662B" w:rsidRDefault="006D662B">
            <w:pPr>
              <w:pStyle w:val="ConsPlusNormal"/>
              <w:jc w:val="center"/>
            </w:pPr>
            <w:r>
              <w:t>26,45</w:t>
            </w:r>
          </w:p>
        </w:tc>
        <w:tc>
          <w:tcPr>
            <w:tcW w:w="1013" w:type="dxa"/>
          </w:tcPr>
          <w:p w:rsidR="006D662B" w:rsidRDefault="006D662B">
            <w:pPr>
              <w:pStyle w:val="ConsPlusNormal"/>
              <w:jc w:val="center"/>
            </w:pPr>
            <w:r>
              <w:t>28,99</w:t>
            </w:r>
          </w:p>
        </w:tc>
        <w:tc>
          <w:tcPr>
            <w:tcW w:w="1003" w:type="dxa"/>
          </w:tcPr>
          <w:p w:rsidR="006D662B" w:rsidRDefault="006D662B">
            <w:pPr>
              <w:pStyle w:val="ConsPlusNormal"/>
              <w:jc w:val="center"/>
            </w:pPr>
            <w:r>
              <w:t>32,61</w:t>
            </w:r>
          </w:p>
        </w:tc>
        <w:tc>
          <w:tcPr>
            <w:tcW w:w="998" w:type="dxa"/>
          </w:tcPr>
          <w:p w:rsidR="006D662B" w:rsidRDefault="006D662B">
            <w:pPr>
              <w:pStyle w:val="ConsPlusNormal"/>
              <w:jc w:val="center"/>
            </w:pPr>
            <w:r>
              <w:t>36,96</w:t>
            </w:r>
          </w:p>
        </w:tc>
        <w:tc>
          <w:tcPr>
            <w:tcW w:w="1134" w:type="dxa"/>
          </w:tcPr>
          <w:p w:rsidR="006D662B" w:rsidRDefault="006D662B">
            <w:pPr>
              <w:pStyle w:val="ConsPlusNormal"/>
              <w:jc w:val="center"/>
            </w:pPr>
            <w:r>
              <w:t>52,90</w:t>
            </w:r>
          </w:p>
        </w:tc>
      </w:tr>
      <w:tr w:rsidR="006D662B">
        <w:tc>
          <w:tcPr>
            <w:tcW w:w="2515" w:type="dxa"/>
          </w:tcPr>
          <w:p w:rsidR="006D662B" w:rsidRDefault="006D662B">
            <w:pPr>
              <w:pStyle w:val="ConsPlusNormal"/>
              <w:jc w:val="center"/>
            </w:pPr>
            <w:r>
              <w:t>40</w:t>
            </w:r>
          </w:p>
        </w:tc>
        <w:tc>
          <w:tcPr>
            <w:tcW w:w="888" w:type="dxa"/>
          </w:tcPr>
          <w:p w:rsidR="006D662B" w:rsidRDefault="006D662B">
            <w:pPr>
              <w:pStyle w:val="ConsPlusNormal"/>
              <w:jc w:val="center"/>
            </w:pPr>
            <w:r>
              <w:t>6,33</w:t>
            </w:r>
          </w:p>
        </w:tc>
        <w:tc>
          <w:tcPr>
            <w:tcW w:w="974" w:type="dxa"/>
          </w:tcPr>
          <w:p w:rsidR="006D662B" w:rsidRDefault="006D662B">
            <w:pPr>
              <w:pStyle w:val="ConsPlusNormal"/>
              <w:jc w:val="center"/>
            </w:pPr>
            <w:r>
              <w:t>7,91</w:t>
            </w:r>
          </w:p>
        </w:tc>
        <w:tc>
          <w:tcPr>
            <w:tcW w:w="974" w:type="dxa"/>
          </w:tcPr>
          <w:p w:rsidR="006D662B" w:rsidRDefault="006D662B">
            <w:pPr>
              <w:pStyle w:val="ConsPlusNormal"/>
              <w:jc w:val="center"/>
            </w:pPr>
            <w:r>
              <w:t>9,49</w:t>
            </w:r>
          </w:p>
        </w:tc>
        <w:tc>
          <w:tcPr>
            <w:tcW w:w="979" w:type="dxa"/>
          </w:tcPr>
          <w:p w:rsidR="006D662B" w:rsidRDefault="006D662B">
            <w:pPr>
              <w:pStyle w:val="ConsPlusNormal"/>
              <w:jc w:val="center"/>
            </w:pPr>
            <w:r>
              <w:t>11,88</w:t>
            </w:r>
          </w:p>
        </w:tc>
        <w:tc>
          <w:tcPr>
            <w:tcW w:w="974" w:type="dxa"/>
          </w:tcPr>
          <w:p w:rsidR="006D662B" w:rsidRDefault="006D662B">
            <w:pPr>
              <w:pStyle w:val="ConsPlusNormal"/>
              <w:jc w:val="center"/>
            </w:pPr>
            <w:r>
              <w:t>15,83</w:t>
            </w:r>
          </w:p>
        </w:tc>
        <w:tc>
          <w:tcPr>
            <w:tcW w:w="1080" w:type="dxa"/>
          </w:tcPr>
          <w:p w:rsidR="006D662B" w:rsidRDefault="006D662B">
            <w:pPr>
              <w:pStyle w:val="ConsPlusNormal"/>
              <w:jc w:val="center"/>
            </w:pPr>
            <w:r>
              <w:t>19,79</w:t>
            </w:r>
          </w:p>
        </w:tc>
        <w:tc>
          <w:tcPr>
            <w:tcW w:w="979" w:type="dxa"/>
          </w:tcPr>
          <w:p w:rsidR="006D662B" w:rsidRDefault="006D662B">
            <w:pPr>
              <w:pStyle w:val="ConsPlusNormal"/>
              <w:jc w:val="center"/>
            </w:pPr>
            <w:r>
              <w:t>23,75</w:t>
            </w:r>
          </w:p>
        </w:tc>
        <w:tc>
          <w:tcPr>
            <w:tcW w:w="1171" w:type="dxa"/>
          </w:tcPr>
          <w:p w:rsidR="006D662B" w:rsidRDefault="006D662B">
            <w:pPr>
              <w:pStyle w:val="ConsPlusNormal"/>
              <w:jc w:val="center"/>
            </w:pPr>
            <w:r>
              <w:t>28,90</w:t>
            </w:r>
          </w:p>
        </w:tc>
        <w:tc>
          <w:tcPr>
            <w:tcW w:w="1013" w:type="dxa"/>
          </w:tcPr>
          <w:p w:rsidR="006D662B" w:rsidRDefault="006D662B">
            <w:pPr>
              <w:pStyle w:val="ConsPlusNormal"/>
              <w:jc w:val="center"/>
            </w:pPr>
            <w:r>
              <w:t>31,67</w:t>
            </w:r>
          </w:p>
        </w:tc>
        <w:tc>
          <w:tcPr>
            <w:tcW w:w="1003" w:type="dxa"/>
          </w:tcPr>
          <w:p w:rsidR="006D662B" w:rsidRDefault="006D662B">
            <w:pPr>
              <w:pStyle w:val="ConsPlusNormal"/>
              <w:jc w:val="center"/>
            </w:pPr>
            <w:r>
              <w:t>35,63</w:t>
            </w:r>
          </w:p>
        </w:tc>
        <w:tc>
          <w:tcPr>
            <w:tcW w:w="998" w:type="dxa"/>
          </w:tcPr>
          <w:p w:rsidR="006D662B" w:rsidRDefault="006D662B">
            <w:pPr>
              <w:pStyle w:val="ConsPlusNormal"/>
              <w:jc w:val="center"/>
            </w:pPr>
            <w:r>
              <w:t>40,37</w:t>
            </w:r>
          </w:p>
        </w:tc>
        <w:tc>
          <w:tcPr>
            <w:tcW w:w="1134" w:type="dxa"/>
          </w:tcPr>
          <w:p w:rsidR="006D662B" w:rsidRDefault="006D662B">
            <w:pPr>
              <w:pStyle w:val="ConsPlusNormal"/>
              <w:jc w:val="center"/>
            </w:pPr>
            <w:r>
              <w:t>57,79</w:t>
            </w:r>
          </w:p>
        </w:tc>
      </w:tr>
      <w:tr w:rsidR="006D662B">
        <w:tc>
          <w:tcPr>
            <w:tcW w:w="2515" w:type="dxa"/>
          </w:tcPr>
          <w:p w:rsidR="006D662B" w:rsidRDefault="006D662B">
            <w:pPr>
              <w:pStyle w:val="ConsPlusNormal"/>
              <w:jc w:val="center"/>
            </w:pPr>
            <w:r>
              <w:t>45</w:t>
            </w:r>
          </w:p>
        </w:tc>
        <w:tc>
          <w:tcPr>
            <w:tcW w:w="888" w:type="dxa"/>
          </w:tcPr>
          <w:p w:rsidR="006D662B" w:rsidRDefault="006D662B">
            <w:pPr>
              <w:pStyle w:val="ConsPlusNormal"/>
              <w:jc w:val="center"/>
            </w:pPr>
            <w:r>
              <w:t>6,87</w:t>
            </w:r>
          </w:p>
        </w:tc>
        <w:tc>
          <w:tcPr>
            <w:tcW w:w="974" w:type="dxa"/>
          </w:tcPr>
          <w:p w:rsidR="006D662B" w:rsidRDefault="006D662B">
            <w:pPr>
              <w:pStyle w:val="ConsPlusNormal"/>
              <w:jc w:val="center"/>
            </w:pPr>
            <w:r>
              <w:t>8,58</w:t>
            </w:r>
          </w:p>
        </w:tc>
        <w:tc>
          <w:tcPr>
            <w:tcW w:w="974" w:type="dxa"/>
          </w:tcPr>
          <w:p w:rsidR="006D662B" w:rsidRDefault="006D662B">
            <w:pPr>
              <w:pStyle w:val="ConsPlusNormal"/>
              <w:jc w:val="center"/>
            </w:pPr>
            <w:r>
              <w:t>10,30</w:t>
            </w:r>
          </w:p>
        </w:tc>
        <w:tc>
          <w:tcPr>
            <w:tcW w:w="979" w:type="dxa"/>
          </w:tcPr>
          <w:p w:rsidR="006D662B" w:rsidRDefault="006D662B">
            <w:pPr>
              <w:pStyle w:val="ConsPlusNormal"/>
              <w:jc w:val="center"/>
            </w:pPr>
            <w:r>
              <w:t>12,88</w:t>
            </w:r>
          </w:p>
        </w:tc>
        <w:tc>
          <w:tcPr>
            <w:tcW w:w="974" w:type="dxa"/>
          </w:tcPr>
          <w:p w:rsidR="006D662B" w:rsidRDefault="006D662B">
            <w:pPr>
              <w:pStyle w:val="ConsPlusNormal"/>
              <w:jc w:val="center"/>
            </w:pPr>
            <w:r>
              <w:t>17,17</w:t>
            </w:r>
          </w:p>
        </w:tc>
        <w:tc>
          <w:tcPr>
            <w:tcW w:w="1080" w:type="dxa"/>
          </w:tcPr>
          <w:p w:rsidR="006D662B" w:rsidRDefault="006D662B">
            <w:pPr>
              <w:pStyle w:val="ConsPlusNormal"/>
              <w:jc w:val="center"/>
            </w:pPr>
            <w:r>
              <w:t>21,47</w:t>
            </w:r>
          </w:p>
        </w:tc>
        <w:tc>
          <w:tcPr>
            <w:tcW w:w="979" w:type="dxa"/>
          </w:tcPr>
          <w:p w:rsidR="006D662B" w:rsidRDefault="006D662B">
            <w:pPr>
              <w:pStyle w:val="ConsPlusNormal"/>
              <w:jc w:val="center"/>
            </w:pPr>
            <w:r>
              <w:t>25,76</w:t>
            </w:r>
          </w:p>
        </w:tc>
        <w:tc>
          <w:tcPr>
            <w:tcW w:w="1171" w:type="dxa"/>
          </w:tcPr>
          <w:p w:rsidR="006D662B" w:rsidRDefault="006D662B">
            <w:pPr>
              <w:pStyle w:val="ConsPlusNormal"/>
              <w:jc w:val="center"/>
            </w:pPr>
            <w:r>
              <w:t>31,34</w:t>
            </w:r>
          </w:p>
        </w:tc>
        <w:tc>
          <w:tcPr>
            <w:tcW w:w="1013" w:type="dxa"/>
          </w:tcPr>
          <w:p w:rsidR="006D662B" w:rsidRDefault="006D662B">
            <w:pPr>
              <w:pStyle w:val="ConsPlusNormal"/>
              <w:jc w:val="center"/>
            </w:pPr>
            <w:r>
              <w:t>34,35</w:t>
            </w:r>
          </w:p>
        </w:tc>
        <w:tc>
          <w:tcPr>
            <w:tcW w:w="1003" w:type="dxa"/>
          </w:tcPr>
          <w:p w:rsidR="006D662B" w:rsidRDefault="006D662B">
            <w:pPr>
              <w:pStyle w:val="ConsPlusNormal"/>
              <w:jc w:val="center"/>
            </w:pPr>
            <w:r>
              <w:t>38,64</w:t>
            </w:r>
          </w:p>
        </w:tc>
        <w:tc>
          <w:tcPr>
            <w:tcW w:w="998" w:type="dxa"/>
          </w:tcPr>
          <w:p w:rsidR="006D662B" w:rsidRDefault="006D662B">
            <w:pPr>
              <w:pStyle w:val="ConsPlusNormal"/>
              <w:jc w:val="center"/>
            </w:pPr>
            <w:r>
              <w:t>43,79</w:t>
            </w:r>
          </w:p>
        </w:tc>
        <w:tc>
          <w:tcPr>
            <w:tcW w:w="1134" w:type="dxa"/>
          </w:tcPr>
          <w:p w:rsidR="006D662B" w:rsidRDefault="006D662B">
            <w:pPr>
              <w:pStyle w:val="ConsPlusNormal"/>
              <w:jc w:val="center"/>
            </w:pPr>
            <w:r>
              <w:t>62,68</w:t>
            </w:r>
          </w:p>
        </w:tc>
      </w:tr>
      <w:tr w:rsidR="006D662B">
        <w:tc>
          <w:tcPr>
            <w:tcW w:w="2515" w:type="dxa"/>
          </w:tcPr>
          <w:p w:rsidR="006D662B" w:rsidRDefault="006D662B">
            <w:pPr>
              <w:pStyle w:val="ConsPlusNormal"/>
              <w:jc w:val="center"/>
            </w:pPr>
            <w:r>
              <w:t>50</w:t>
            </w:r>
          </w:p>
        </w:tc>
        <w:tc>
          <w:tcPr>
            <w:tcW w:w="888" w:type="dxa"/>
          </w:tcPr>
          <w:p w:rsidR="006D662B" w:rsidRDefault="006D662B">
            <w:pPr>
              <w:pStyle w:val="ConsPlusNormal"/>
              <w:jc w:val="center"/>
            </w:pPr>
            <w:r>
              <w:t>7,40</w:t>
            </w:r>
          </w:p>
        </w:tc>
        <w:tc>
          <w:tcPr>
            <w:tcW w:w="974" w:type="dxa"/>
          </w:tcPr>
          <w:p w:rsidR="006D662B" w:rsidRDefault="006D662B">
            <w:pPr>
              <w:pStyle w:val="ConsPlusNormal"/>
              <w:jc w:val="center"/>
            </w:pPr>
            <w:r>
              <w:t>9,25</w:t>
            </w:r>
          </w:p>
        </w:tc>
        <w:tc>
          <w:tcPr>
            <w:tcW w:w="974" w:type="dxa"/>
          </w:tcPr>
          <w:p w:rsidR="006D662B" w:rsidRDefault="006D662B">
            <w:pPr>
              <w:pStyle w:val="ConsPlusNormal"/>
              <w:jc w:val="center"/>
            </w:pPr>
            <w:r>
              <w:t>11,10</w:t>
            </w:r>
          </w:p>
        </w:tc>
        <w:tc>
          <w:tcPr>
            <w:tcW w:w="979" w:type="dxa"/>
          </w:tcPr>
          <w:p w:rsidR="006D662B" w:rsidRDefault="006D662B">
            <w:pPr>
              <w:pStyle w:val="ConsPlusNormal"/>
              <w:jc w:val="center"/>
            </w:pPr>
            <w:r>
              <w:t>13,89</w:t>
            </w:r>
          </w:p>
        </w:tc>
        <w:tc>
          <w:tcPr>
            <w:tcW w:w="974" w:type="dxa"/>
          </w:tcPr>
          <w:p w:rsidR="006D662B" w:rsidRDefault="006D662B">
            <w:pPr>
              <w:pStyle w:val="ConsPlusNormal"/>
              <w:jc w:val="center"/>
            </w:pPr>
            <w:r>
              <w:t>18,51</w:t>
            </w:r>
          </w:p>
        </w:tc>
        <w:tc>
          <w:tcPr>
            <w:tcW w:w="1080" w:type="dxa"/>
          </w:tcPr>
          <w:p w:rsidR="006D662B" w:rsidRDefault="006D662B">
            <w:pPr>
              <w:pStyle w:val="ConsPlusNormal"/>
              <w:jc w:val="center"/>
            </w:pPr>
            <w:r>
              <w:t>23,14</w:t>
            </w:r>
          </w:p>
        </w:tc>
        <w:tc>
          <w:tcPr>
            <w:tcW w:w="979" w:type="dxa"/>
          </w:tcPr>
          <w:p w:rsidR="006D662B" w:rsidRDefault="006D662B">
            <w:pPr>
              <w:pStyle w:val="ConsPlusNormal"/>
              <w:jc w:val="center"/>
            </w:pPr>
            <w:r>
              <w:t>27,77</w:t>
            </w:r>
          </w:p>
        </w:tc>
        <w:tc>
          <w:tcPr>
            <w:tcW w:w="1171" w:type="dxa"/>
          </w:tcPr>
          <w:p w:rsidR="006D662B" w:rsidRDefault="006D662B">
            <w:pPr>
              <w:pStyle w:val="ConsPlusNormal"/>
              <w:jc w:val="center"/>
            </w:pPr>
            <w:r>
              <w:t>33,79</w:t>
            </w:r>
          </w:p>
        </w:tc>
        <w:tc>
          <w:tcPr>
            <w:tcW w:w="1013" w:type="dxa"/>
          </w:tcPr>
          <w:p w:rsidR="006D662B" w:rsidRDefault="006D662B">
            <w:pPr>
              <w:pStyle w:val="ConsPlusNormal"/>
              <w:jc w:val="center"/>
            </w:pPr>
            <w:r>
              <w:t>37,03</w:t>
            </w:r>
          </w:p>
        </w:tc>
        <w:tc>
          <w:tcPr>
            <w:tcW w:w="1003" w:type="dxa"/>
          </w:tcPr>
          <w:p w:rsidR="006D662B" w:rsidRDefault="006D662B">
            <w:pPr>
              <w:pStyle w:val="ConsPlusNormal"/>
              <w:jc w:val="center"/>
            </w:pPr>
            <w:r>
              <w:t>41,66</w:t>
            </w:r>
          </w:p>
        </w:tc>
        <w:tc>
          <w:tcPr>
            <w:tcW w:w="998" w:type="dxa"/>
          </w:tcPr>
          <w:p w:rsidR="006D662B" w:rsidRDefault="006D662B">
            <w:pPr>
              <w:pStyle w:val="ConsPlusNormal"/>
              <w:jc w:val="center"/>
            </w:pPr>
            <w:r>
              <w:t>47,21</w:t>
            </w:r>
          </w:p>
        </w:tc>
        <w:tc>
          <w:tcPr>
            <w:tcW w:w="1134" w:type="dxa"/>
          </w:tcPr>
          <w:p w:rsidR="006D662B" w:rsidRDefault="006D662B">
            <w:pPr>
              <w:pStyle w:val="ConsPlusNormal"/>
              <w:jc w:val="center"/>
            </w:pPr>
            <w:r>
              <w:t>67,58</w:t>
            </w:r>
          </w:p>
        </w:tc>
      </w:tr>
      <w:tr w:rsidR="006D662B">
        <w:tc>
          <w:tcPr>
            <w:tcW w:w="2515" w:type="dxa"/>
          </w:tcPr>
          <w:p w:rsidR="006D662B" w:rsidRDefault="006D662B">
            <w:pPr>
              <w:pStyle w:val="ConsPlusNormal"/>
              <w:jc w:val="center"/>
            </w:pPr>
            <w:r>
              <w:t>55</w:t>
            </w:r>
          </w:p>
        </w:tc>
        <w:tc>
          <w:tcPr>
            <w:tcW w:w="888" w:type="dxa"/>
          </w:tcPr>
          <w:p w:rsidR="006D662B" w:rsidRDefault="006D662B">
            <w:pPr>
              <w:pStyle w:val="ConsPlusNormal"/>
              <w:jc w:val="center"/>
            </w:pPr>
            <w:r>
              <w:t>7,94</w:t>
            </w:r>
          </w:p>
        </w:tc>
        <w:tc>
          <w:tcPr>
            <w:tcW w:w="974" w:type="dxa"/>
          </w:tcPr>
          <w:p w:rsidR="006D662B" w:rsidRDefault="006D662B">
            <w:pPr>
              <w:pStyle w:val="ConsPlusNormal"/>
              <w:jc w:val="center"/>
            </w:pPr>
            <w:r>
              <w:t>9,92</w:t>
            </w:r>
          </w:p>
        </w:tc>
        <w:tc>
          <w:tcPr>
            <w:tcW w:w="974" w:type="dxa"/>
          </w:tcPr>
          <w:p w:rsidR="006D662B" w:rsidRDefault="006D662B">
            <w:pPr>
              <w:pStyle w:val="ConsPlusNormal"/>
              <w:jc w:val="center"/>
            </w:pPr>
            <w:r>
              <w:t>11,90</w:t>
            </w:r>
          </w:p>
        </w:tc>
        <w:tc>
          <w:tcPr>
            <w:tcW w:w="979" w:type="dxa"/>
          </w:tcPr>
          <w:p w:rsidR="006D662B" w:rsidRDefault="006D662B">
            <w:pPr>
              <w:pStyle w:val="ConsPlusNormal"/>
              <w:jc w:val="center"/>
            </w:pPr>
            <w:r>
              <w:t>14,89</w:t>
            </w:r>
          </w:p>
        </w:tc>
        <w:tc>
          <w:tcPr>
            <w:tcW w:w="974" w:type="dxa"/>
          </w:tcPr>
          <w:p w:rsidR="006D662B" w:rsidRDefault="006D662B">
            <w:pPr>
              <w:pStyle w:val="ConsPlusNormal"/>
              <w:jc w:val="center"/>
            </w:pPr>
            <w:r>
              <w:t>19,85</w:t>
            </w:r>
          </w:p>
        </w:tc>
        <w:tc>
          <w:tcPr>
            <w:tcW w:w="1080" w:type="dxa"/>
          </w:tcPr>
          <w:p w:rsidR="006D662B" w:rsidRDefault="006D662B">
            <w:pPr>
              <w:pStyle w:val="ConsPlusNormal"/>
              <w:jc w:val="center"/>
            </w:pPr>
            <w:r>
              <w:t>24,82</w:t>
            </w:r>
          </w:p>
        </w:tc>
        <w:tc>
          <w:tcPr>
            <w:tcW w:w="979" w:type="dxa"/>
          </w:tcPr>
          <w:p w:rsidR="006D662B" w:rsidRDefault="006D662B">
            <w:pPr>
              <w:pStyle w:val="ConsPlusNormal"/>
              <w:jc w:val="center"/>
            </w:pPr>
            <w:r>
              <w:t>29,78</w:t>
            </w:r>
          </w:p>
        </w:tc>
        <w:tc>
          <w:tcPr>
            <w:tcW w:w="1171" w:type="dxa"/>
          </w:tcPr>
          <w:p w:rsidR="006D662B" w:rsidRDefault="006D662B">
            <w:pPr>
              <w:pStyle w:val="ConsPlusNormal"/>
              <w:jc w:val="center"/>
            </w:pPr>
            <w:r>
              <w:t>36,23</w:t>
            </w:r>
          </w:p>
        </w:tc>
        <w:tc>
          <w:tcPr>
            <w:tcW w:w="1013" w:type="dxa"/>
          </w:tcPr>
          <w:p w:rsidR="006D662B" w:rsidRDefault="006D662B">
            <w:pPr>
              <w:pStyle w:val="ConsPlusNormal"/>
              <w:jc w:val="center"/>
            </w:pPr>
            <w:r>
              <w:t>39,71</w:t>
            </w:r>
          </w:p>
        </w:tc>
        <w:tc>
          <w:tcPr>
            <w:tcW w:w="1003" w:type="dxa"/>
          </w:tcPr>
          <w:p w:rsidR="006D662B" w:rsidRDefault="006D662B">
            <w:pPr>
              <w:pStyle w:val="ConsPlusNormal"/>
              <w:jc w:val="center"/>
            </w:pPr>
            <w:r>
              <w:t>44,67</w:t>
            </w:r>
          </w:p>
        </w:tc>
        <w:tc>
          <w:tcPr>
            <w:tcW w:w="998" w:type="dxa"/>
          </w:tcPr>
          <w:p w:rsidR="006D662B" w:rsidRDefault="006D662B">
            <w:pPr>
              <w:pStyle w:val="ConsPlusNormal"/>
              <w:jc w:val="center"/>
            </w:pPr>
            <w:r>
              <w:t>50,63</w:t>
            </w:r>
          </w:p>
        </w:tc>
        <w:tc>
          <w:tcPr>
            <w:tcW w:w="1134" w:type="dxa"/>
          </w:tcPr>
          <w:p w:rsidR="006D662B" w:rsidRDefault="006D662B">
            <w:pPr>
              <w:pStyle w:val="ConsPlusNormal"/>
              <w:jc w:val="center"/>
            </w:pPr>
            <w:r>
              <w:t>72,47</w:t>
            </w:r>
          </w:p>
        </w:tc>
      </w:tr>
      <w:tr w:rsidR="006D662B">
        <w:tc>
          <w:tcPr>
            <w:tcW w:w="2515" w:type="dxa"/>
          </w:tcPr>
          <w:p w:rsidR="006D662B" w:rsidRDefault="006D662B">
            <w:pPr>
              <w:pStyle w:val="ConsPlusNormal"/>
              <w:jc w:val="center"/>
            </w:pPr>
            <w:r>
              <w:lastRenderedPageBreak/>
              <w:t>60</w:t>
            </w:r>
          </w:p>
        </w:tc>
        <w:tc>
          <w:tcPr>
            <w:tcW w:w="888" w:type="dxa"/>
          </w:tcPr>
          <w:p w:rsidR="006D662B" w:rsidRDefault="006D662B">
            <w:pPr>
              <w:pStyle w:val="ConsPlusNormal"/>
              <w:jc w:val="center"/>
            </w:pPr>
            <w:r>
              <w:t>8,48</w:t>
            </w:r>
          </w:p>
        </w:tc>
        <w:tc>
          <w:tcPr>
            <w:tcW w:w="974" w:type="dxa"/>
          </w:tcPr>
          <w:p w:rsidR="006D662B" w:rsidRDefault="006D662B">
            <w:pPr>
              <w:pStyle w:val="ConsPlusNormal"/>
              <w:jc w:val="center"/>
            </w:pPr>
            <w:r>
              <w:t>10,59</w:t>
            </w:r>
          </w:p>
        </w:tc>
        <w:tc>
          <w:tcPr>
            <w:tcW w:w="974" w:type="dxa"/>
          </w:tcPr>
          <w:p w:rsidR="006D662B" w:rsidRDefault="006D662B">
            <w:pPr>
              <w:pStyle w:val="ConsPlusNormal"/>
              <w:jc w:val="center"/>
            </w:pPr>
            <w:r>
              <w:t>12,71</w:t>
            </w:r>
          </w:p>
        </w:tc>
        <w:tc>
          <w:tcPr>
            <w:tcW w:w="979" w:type="dxa"/>
          </w:tcPr>
          <w:p w:rsidR="006D662B" w:rsidRDefault="006D662B">
            <w:pPr>
              <w:pStyle w:val="ConsPlusNormal"/>
              <w:jc w:val="center"/>
            </w:pPr>
            <w:r>
              <w:t>15,90</w:t>
            </w:r>
          </w:p>
        </w:tc>
        <w:tc>
          <w:tcPr>
            <w:tcW w:w="974" w:type="dxa"/>
          </w:tcPr>
          <w:p w:rsidR="006D662B" w:rsidRDefault="006D662B">
            <w:pPr>
              <w:pStyle w:val="ConsPlusNormal"/>
              <w:jc w:val="center"/>
            </w:pPr>
            <w:r>
              <w:t>21,19</w:t>
            </w:r>
          </w:p>
        </w:tc>
        <w:tc>
          <w:tcPr>
            <w:tcW w:w="1080" w:type="dxa"/>
          </w:tcPr>
          <w:p w:rsidR="006D662B" w:rsidRDefault="006D662B">
            <w:pPr>
              <w:pStyle w:val="ConsPlusNormal"/>
              <w:jc w:val="center"/>
            </w:pPr>
            <w:r>
              <w:t>26,49</w:t>
            </w:r>
          </w:p>
        </w:tc>
        <w:tc>
          <w:tcPr>
            <w:tcW w:w="979" w:type="dxa"/>
          </w:tcPr>
          <w:p w:rsidR="006D662B" w:rsidRDefault="006D662B">
            <w:pPr>
              <w:pStyle w:val="ConsPlusNormal"/>
              <w:jc w:val="center"/>
            </w:pPr>
            <w:r>
              <w:t>31,78</w:t>
            </w:r>
          </w:p>
        </w:tc>
        <w:tc>
          <w:tcPr>
            <w:tcW w:w="1171" w:type="dxa"/>
          </w:tcPr>
          <w:p w:rsidR="006D662B" w:rsidRDefault="006D662B">
            <w:pPr>
              <w:pStyle w:val="ConsPlusNormal"/>
              <w:jc w:val="center"/>
            </w:pPr>
            <w:r>
              <w:t>38,68</w:t>
            </w:r>
          </w:p>
        </w:tc>
        <w:tc>
          <w:tcPr>
            <w:tcW w:w="1013" w:type="dxa"/>
          </w:tcPr>
          <w:p w:rsidR="006D662B" w:rsidRDefault="006D662B">
            <w:pPr>
              <w:pStyle w:val="ConsPlusNormal"/>
              <w:jc w:val="center"/>
            </w:pPr>
            <w:r>
              <w:t>42,39</w:t>
            </w:r>
          </w:p>
        </w:tc>
        <w:tc>
          <w:tcPr>
            <w:tcW w:w="1003" w:type="dxa"/>
          </w:tcPr>
          <w:p w:rsidR="006D662B" w:rsidRDefault="006D662B">
            <w:pPr>
              <w:pStyle w:val="ConsPlusNormal"/>
              <w:jc w:val="center"/>
            </w:pPr>
            <w:r>
              <w:t>47,69</w:t>
            </w:r>
          </w:p>
        </w:tc>
        <w:tc>
          <w:tcPr>
            <w:tcW w:w="998" w:type="dxa"/>
          </w:tcPr>
          <w:p w:rsidR="006D662B" w:rsidRDefault="006D662B">
            <w:pPr>
              <w:pStyle w:val="ConsPlusNormal"/>
              <w:jc w:val="center"/>
            </w:pPr>
            <w:r>
              <w:t>54,04</w:t>
            </w:r>
          </w:p>
        </w:tc>
        <w:tc>
          <w:tcPr>
            <w:tcW w:w="1134" w:type="dxa"/>
          </w:tcPr>
          <w:p w:rsidR="006D662B" w:rsidRDefault="006D662B">
            <w:pPr>
              <w:pStyle w:val="ConsPlusNormal"/>
              <w:jc w:val="center"/>
            </w:pPr>
            <w:r>
              <w:t>77,36</w:t>
            </w:r>
          </w:p>
        </w:tc>
      </w:tr>
      <w:tr w:rsidR="006D662B">
        <w:tc>
          <w:tcPr>
            <w:tcW w:w="2515" w:type="dxa"/>
          </w:tcPr>
          <w:p w:rsidR="006D662B" w:rsidRDefault="006D662B">
            <w:pPr>
              <w:pStyle w:val="ConsPlusNormal"/>
              <w:jc w:val="center"/>
            </w:pPr>
            <w:r>
              <w:t>65</w:t>
            </w:r>
          </w:p>
        </w:tc>
        <w:tc>
          <w:tcPr>
            <w:tcW w:w="888" w:type="dxa"/>
          </w:tcPr>
          <w:p w:rsidR="006D662B" w:rsidRDefault="006D662B">
            <w:pPr>
              <w:pStyle w:val="ConsPlusNormal"/>
              <w:jc w:val="center"/>
            </w:pPr>
            <w:r>
              <w:t>9,01</w:t>
            </w:r>
          </w:p>
        </w:tc>
        <w:tc>
          <w:tcPr>
            <w:tcW w:w="974" w:type="dxa"/>
          </w:tcPr>
          <w:p w:rsidR="006D662B" w:rsidRDefault="006D662B">
            <w:pPr>
              <w:pStyle w:val="ConsPlusNormal"/>
              <w:jc w:val="center"/>
            </w:pPr>
            <w:r>
              <w:t>11,26</w:t>
            </w:r>
          </w:p>
        </w:tc>
        <w:tc>
          <w:tcPr>
            <w:tcW w:w="974" w:type="dxa"/>
          </w:tcPr>
          <w:p w:rsidR="006D662B" w:rsidRDefault="006D662B">
            <w:pPr>
              <w:pStyle w:val="ConsPlusNormal"/>
              <w:jc w:val="center"/>
            </w:pPr>
            <w:r>
              <w:t>13,51</w:t>
            </w:r>
          </w:p>
        </w:tc>
        <w:tc>
          <w:tcPr>
            <w:tcW w:w="979" w:type="dxa"/>
          </w:tcPr>
          <w:p w:rsidR="006D662B" w:rsidRDefault="006D662B">
            <w:pPr>
              <w:pStyle w:val="ConsPlusNormal"/>
              <w:jc w:val="center"/>
            </w:pPr>
            <w:r>
              <w:t>16,91</w:t>
            </w:r>
          </w:p>
        </w:tc>
        <w:tc>
          <w:tcPr>
            <w:tcW w:w="974" w:type="dxa"/>
          </w:tcPr>
          <w:p w:rsidR="006D662B" w:rsidRDefault="006D662B">
            <w:pPr>
              <w:pStyle w:val="ConsPlusNormal"/>
              <w:jc w:val="center"/>
            </w:pPr>
            <w:r>
              <w:t>22,54</w:t>
            </w:r>
          </w:p>
        </w:tc>
        <w:tc>
          <w:tcPr>
            <w:tcW w:w="1080" w:type="dxa"/>
          </w:tcPr>
          <w:p w:rsidR="006D662B" w:rsidRDefault="006D662B">
            <w:pPr>
              <w:pStyle w:val="ConsPlusNormal"/>
              <w:jc w:val="center"/>
            </w:pPr>
            <w:r>
              <w:t>28,16</w:t>
            </w:r>
          </w:p>
        </w:tc>
        <w:tc>
          <w:tcPr>
            <w:tcW w:w="979" w:type="dxa"/>
          </w:tcPr>
          <w:p w:rsidR="006D662B" w:rsidRDefault="006D662B">
            <w:pPr>
              <w:pStyle w:val="ConsPlusNormal"/>
              <w:jc w:val="center"/>
            </w:pPr>
            <w:r>
              <w:t>33,79</w:t>
            </w:r>
          </w:p>
        </w:tc>
        <w:tc>
          <w:tcPr>
            <w:tcW w:w="1171" w:type="dxa"/>
          </w:tcPr>
          <w:p w:rsidR="006D662B" w:rsidRDefault="006D662B">
            <w:pPr>
              <w:pStyle w:val="ConsPlusNormal"/>
              <w:jc w:val="center"/>
            </w:pPr>
            <w:r>
              <w:t>41,12</w:t>
            </w:r>
          </w:p>
        </w:tc>
        <w:tc>
          <w:tcPr>
            <w:tcW w:w="1013" w:type="dxa"/>
          </w:tcPr>
          <w:p w:rsidR="006D662B" w:rsidRDefault="006D662B">
            <w:pPr>
              <w:pStyle w:val="ConsPlusNormal"/>
              <w:jc w:val="center"/>
            </w:pPr>
            <w:r>
              <w:t>45,07</w:t>
            </w:r>
          </w:p>
        </w:tc>
        <w:tc>
          <w:tcPr>
            <w:tcW w:w="1003" w:type="dxa"/>
          </w:tcPr>
          <w:p w:rsidR="006D662B" w:rsidRDefault="006D662B">
            <w:pPr>
              <w:pStyle w:val="ConsPlusNormal"/>
              <w:jc w:val="center"/>
            </w:pPr>
            <w:r>
              <w:t>50,70</w:t>
            </w:r>
          </w:p>
        </w:tc>
        <w:tc>
          <w:tcPr>
            <w:tcW w:w="998" w:type="dxa"/>
          </w:tcPr>
          <w:p w:rsidR="006D662B" w:rsidRDefault="006D662B">
            <w:pPr>
              <w:pStyle w:val="ConsPlusNormal"/>
              <w:jc w:val="center"/>
            </w:pPr>
            <w:r>
              <w:t>57,46</w:t>
            </w:r>
          </w:p>
        </w:tc>
        <w:tc>
          <w:tcPr>
            <w:tcW w:w="1134" w:type="dxa"/>
          </w:tcPr>
          <w:p w:rsidR="006D662B" w:rsidRDefault="006D662B">
            <w:pPr>
              <w:pStyle w:val="ConsPlusNormal"/>
              <w:jc w:val="center"/>
            </w:pPr>
            <w:r>
              <w:t>82,25</w:t>
            </w:r>
          </w:p>
        </w:tc>
      </w:tr>
      <w:tr w:rsidR="006D662B">
        <w:tc>
          <w:tcPr>
            <w:tcW w:w="2515" w:type="dxa"/>
          </w:tcPr>
          <w:p w:rsidR="006D662B" w:rsidRDefault="006D662B">
            <w:pPr>
              <w:pStyle w:val="ConsPlusNormal"/>
              <w:jc w:val="center"/>
            </w:pPr>
            <w:r>
              <w:t>70</w:t>
            </w:r>
          </w:p>
        </w:tc>
        <w:tc>
          <w:tcPr>
            <w:tcW w:w="888" w:type="dxa"/>
          </w:tcPr>
          <w:p w:rsidR="006D662B" w:rsidRDefault="006D662B">
            <w:pPr>
              <w:pStyle w:val="ConsPlusNormal"/>
              <w:jc w:val="center"/>
            </w:pPr>
            <w:r>
              <w:t>9,55</w:t>
            </w:r>
          </w:p>
        </w:tc>
        <w:tc>
          <w:tcPr>
            <w:tcW w:w="974" w:type="dxa"/>
          </w:tcPr>
          <w:p w:rsidR="006D662B" w:rsidRDefault="006D662B">
            <w:pPr>
              <w:pStyle w:val="ConsPlusNormal"/>
              <w:jc w:val="center"/>
            </w:pPr>
            <w:r>
              <w:t>11,93</w:t>
            </w:r>
          </w:p>
        </w:tc>
        <w:tc>
          <w:tcPr>
            <w:tcW w:w="974" w:type="dxa"/>
          </w:tcPr>
          <w:p w:rsidR="006D662B" w:rsidRDefault="006D662B">
            <w:pPr>
              <w:pStyle w:val="ConsPlusNormal"/>
              <w:jc w:val="center"/>
            </w:pPr>
            <w:r>
              <w:t>14,31</w:t>
            </w:r>
          </w:p>
        </w:tc>
        <w:tc>
          <w:tcPr>
            <w:tcW w:w="979" w:type="dxa"/>
          </w:tcPr>
          <w:p w:rsidR="006D662B" w:rsidRDefault="006D662B">
            <w:pPr>
              <w:pStyle w:val="ConsPlusNormal"/>
              <w:jc w:val="center"/>
            </w:pPr>
            <w:r>
              <w:t>17,91</w:t>
            </w:r>
          </w:p>
        </w:tc>
        <w:tc>
          <w:tcPr>
            <w:tcW w:w="974" w:type="dxa"/>
          </w:tcPr>
          <w:p w:rsidR="006D662B" w:rsidRDefault="006D662B">
            <w:pPr>
              <w:pStyle w:val="ConsPlusNormal"/>
              <w:jc w:val="center"/>
            </w:pPr>
            <w:r>
              <w:t>23,88</w:t>
            </w:r>
          </w:p>
        </w:tc>
        <w:tc>
          <w:tcPr>
            <w:tcW w:w="1080" w:type="dxa"/>
          </w:tcPr>
          <w:p w:rsidR="006D662B" w:rsidRDefault="006D662B">
            <w:pPr>
              <w:pStyle w:val="ConsPlusNormal"/>
              <w:jc w:val="center"/>
            </w:pPr>
            <w:r>
              <w:t>29,84</w:t>
            </w:r>
          </w:p>
        </w:tc>
        <w:tc>
          <w:tcPr>
            <w:tcW w:w="979" w:type="dxa"/>
          </w:tcPr>
          <w:p w:rsidR="006D662B" w:rsidRDefault="006D662B">
            <w:pPr>
              <w:pStyle w:val="ConsPlusNormal"/>
              <w:jc w:val="center"/>
            </w:pPr>
            <w:r>
              <w:t>35,80</w:t>
            </w:r>
          </w:p>
        </w:tc>
        <w:tc>
          <w:tcPr>
            <w:tcW w:w="1171" w:type="dxa"/>
          </w:tcPr>
          <w:p w:rsidR="006D662B" w:rsidRDefault="006D662B">
            <w:pPr>
              <w:pStyle w:val="ConsPlusNormal"/>
              <w:jc w:val="center"/>
            </w:pPr>
            <w:r>
              <w:t>43,57</w:t>
            </w:r>
          </w:p>
        </w:tc>
        <w:tc>
          <w:tcPr>
            <w:tcW w:w="1013" w:type="dxa"/>
          </w:tcPr>
          <w:p w:rsidR="006D662B" w:rsidRDefault="006D662B">
            <w:pPr>
              <w:pStyle w:val="ConsPlusNormal"/>
              <w:jc w:val="center"/>
            </w:pPr>
            <w:r>
              <w:t>47,75</w:t>
            </w:r>
          </w:p>
        </w:tc>
        <w:tc>
          <w:tcPr>
            <w:tcW w:w="1003" w:type="dxa"/>
          </w:tcPr>
          <w:p w:rsidR="006D662B" w:rsidRDefault="006D662B">
            <w:pPr>
              <w:pStyle w:val="ConsPlusNormal"/>
              <w:jc w:val="center"/>
            </w:pPr>
            <w:r>
              <w:t>53,72</w:t>
            </w:r>
          </w:p>
        </w:tc>
        <w:tc>
          <w:tcPr>
            <w:tcW w:w="998" w:type="dxa"/>
          </w:tcPr>
          <w:p w:rsidR="006D662B" w:rsidRDefault="006D662B">
            <w:pPr>
              <w:pStyle w:val="ConsPlusNormal"/>
              <w:jc w:val="center"/>
            </w:pPr>
            <w:r>
              <w:t>60,88</w:t>
            </w:r>
          </w:p>
        </w:tc>
        <w:tc>
          <w:tcPr>
            <w:tcW w:w="1134" w:type="dxa"/>
          </w:tcPr>
          <w:p w:rsidR="006D662B" w:rsidRDefault="006D662B">
            <w:pPr>
              <w:pStyle w:val="ConsPlusNormal"/>
              <w:jc w:val="center"/>
            </w:pPr>
            <w:r>
              <w:t>87,14</w:t>
            </w:r>
          </w:p>
        </w:tc>
      </w:tr>
      <w:tr w:rsidR="006D662B">
        <w:tc>
          <w:tcPr>
            <w:tcW w:w="2515" w:type="dxa"/>
          </w:tcPr>
          <w:p w:rsidR="006D662B" w:rsidRDefault="006D662B">
            <w:pPr>
              <w:pStyle w:val="ConsPlusNormal"/>
              <w:jc w:val="center"/>
            </w:pPr>
            <w:r>
              <w:t>75</w:t>
            </w:r>
          </w:p>
        </w:tc>
        <w:tc>
          <w:tcPr>
            <w:tcW w:w="888" w:type="dxa"/>
          </w:tcPr>
          <w:p w:rsidR="006D662B" w:rsidRDefault="006D662B">
            <w:pPr>
              <w:pStyle w:val="ConsPlusNormal"/>
              <w:jc w:val="center"/>
            </w:pPr>
            <w:r>
              <w:t>10,08</w:t>
            </w:r>
          </w:p>
        </w:tc>
        <w:tc>
          <w:tcPr>
            <w:tcW w:w="974" w:type="dxa"/>
          </w:tcPr>
          <w:p w:rsidR="006D662B" w:rsidRDefault="006D662B">
            <w:pPr>
              <w:pStyle w:val="ConsPlusNormal"/>
              <w:jc w:val="center"/>
            </w:pPr>
            <w:r>
              <w:t>12,60</w:t>
            </w:r>
          </w:p>
        </w:tc>
        <w:tc>
          <w:tcPr>
            <w:tcW w:w="974" w:type="dxa"/>
          </w:tcPr>
          <w:p w:rsidR="006D662B" w:rsidRDefault="006D662B">
            <w:pPr>
              <w:pStyle w:val="ConsPlusNormal"/>
              <w:jc w:val="center"/>
            </w:pPr>
            <w:r>
              <w:t>15,12</w:t>
            </w:r>
          </w:p>
        </w:tc>
        <w:tc>
          <w:tcPr>
            <w:tcW w:w="979" w:type="dxa"/>
          </w:tcPr>
          <w:p w:rsidR="006D662B" w:rsidRDefault="006D662B">
            <w:pPr>
              <w:pStyle w:val="ConsPlusNormal"/>
              <w:jc w:val="center"/>
            </w:pPr>
            <w:r>
              <w:t>18,92</w:t>
            </w:r>
          </w:p>
        </w:tc>
        <w:tc>
          <w:tcPr>
            <w:tcW w:w="974" w:type="dxa"/>
          </w:tcPr>
          <w:p w:rsidR="006D662B" w:rsidRDefault="006D662B">
            <w:pPr>
              <w:pStyle w:val="ConsPlusNormal"/>
              <w:jc w:val="center"/>
            </w:pPr>
            <w:r>
              <w:t>25,22</w:t>
            </w:r>
          </w:p>
        </w:tc>
        <w:tc>
          <w:tcPr>
            <w:tcW w:w="1080" w:type="dxa"/>
          </w:tcPr>
          <w:p w:rsidR="006D662B" w:rsidRDefault="006D662B">
            <w:pPr>
              <w:pStyle w:val="ConsPlusNormal"/>
              <w:jc w:val="center"/>
            </w:pPr>
            <w:r>
              <w:t>31,51</w:t>
            </w:r>
          </w:p>
        </w:tc>
        <w:tc>
          <w:tcPr>
            <w:tcW w:w="979" w:type="dxa"/>
          </w:tcPr>
          <w:p w:rsidR="006D662B" w:rsidRDefault="006D662B">
            <w:pPr>
              <w:pStyle w:val="ConsPlusNormal"/>
              <w:jc w:val="center"/>
            </w:pPr>
            <w:r>
              <w:t>37,81</w:t>
            </w:r>
          </w:p>
        </w:tc>
        <w:tc>
          <w:tcPr>
            <w:tcW w:w="1171" w:type="dxa"/>
          </w:tcPr>
          <w:p w:rsidR="006D662B" w:rsidRDefault="006D662B">
            <w:pPr>
              <w:pStyle w:val="ConsPlusNormal"/>
              <w:jc w:val="center"/>
            </w:pPr>
            <w:r>
              <w:t>46,01</w:t>
            </w:r>
          </w:p>
        </w:tc>
        <w:tc>
          <w:tcPr>
            <w:tcW w:w="1013" w:type="dxa"/>
          </w:tcPr>
          <w:p w:rsidR="006D662B" w:rsidRDefault="006D662B">
            <w:pPr>
              <w:pStyle w:val="ConsPlusNormal"/>
              <w:jc w:val="center"/>
            </w:pPr>
            <w:r>
              <w:t>50,43</w:t>
            </w:r>
          </w:p>
        </w:tc>
        <w:tc>
          <w:tcPr>
            <w:tcW w:w="1003" w:type="dxa"/>
          </w:tcPr>
          <w:p w:rsidR="006D662B" w:rsidRDefault="006D662B">
            <w:pPr>
              <w:pStyle w:val="ConsPlusNormal"/>
              <w:jc w:val="center"/>
            </w:pPr>
            <w:r>
              <w:t>56,73</w:t>
            </w:r>
          </w:p>
        </w:tc>
        <w:tc>
          <w:tcPr>
            <w:tcW w:w="998" w:type="dxa"/>
          </w:tcPr>
          <w:p w:rsidR="006D662B" w:rsidRDefault="006D662B">
            <w:pPr>
              <w:pStyle w:val="ConsPlusNormal"/>
              <w:jc w:val="center"/>
            </w:pPr>
            <w:r>
              <w:t>64,29</w:t>
            </w:r>
          </w:p>
        </w:tc>
        <w:tc>
          <w:tcPr>
            <w:tcW w:w="1134" w:type="dxa"/>
          </w:tcPr>
          <w:p w:rsidR="006D662B" w:rsidRDefault="006D662B">
            <w:pPr>
              <w:pStyle w:val="ConsPlusNormal"/>
              <w:jc w:val="center"/>
            </w:pPr>
            <w:r>
              <w:t>92,03</w:t>
            </w:r>
          </w:p>
        </w:tc>
      </w:tr>
      <w:tr w:rsidR="006D662B">
        <w:tc>
          <w:tcPr>
            <w:tcW w:w="2515" w:type="dxa"/>
          </w:tcPr>
          <w:p w:rsidR="006D662B" w:rsidRDefault="006D662B">
            <w:pPr>
              <w:pStyle w:val="ConsPlusNormal"/>
              <w:jc w:val="center"/>
            </w:pPr>
            <w:r>
              <w:t>80</w:t>
            </w:r>
          </w:p>
        </w:tc>
        <w:tc>
          <w:tcPr>
            <w:tcW w:w="888" w:type="dxa"/>
          </w:tcPr>
          <w:p w:rsidR="006D662B" w:rsidRDefault="006D662B">
            <w:pPr>
              <w:pStyle w:val="ConsPlusNormal"/>
              <w:jc w:val="center"/>
            </w:pPr>
            <w:r>
              <w:t>10,62</w:t>
            </w:r>
          </w:p>
        </w:tc>
        <w:tc>
          <w:tcPr>
            <w:tcW w:w="974" w:type="dxa"/>
          </w:tcPr>
          <w:p w:rsidR="006D662B" w:rsidRDefault="006D662B">
            <w:pPr>
              <w:pStyle w:val="ConsPlusNormal"/>
              <w:jc w:val="center"/>
            </w:pPr>
            <w:r>
              <w:t>13,27</w:t>
            </w:r>
          </w:p>
        </w:tc>
        <w:tc>
          <w:tcPr>
            <w:tcW w:w="974" w:type="dxa"/>
          </w:tcPr>
          <w:p w:rsidR="006D662B" w:rsidRDefault="006D662B">
            <w:pPr>
              <w:pStyle w:val="ConsPlusNormal"/>
              <w:jc w:val="center"/>
            </w:pPr>
            <w:r>
              <w:t>15,92</w:t>
            </w:r>
          </w:p>
        </w:tc>
        <w:tc>
          <w:tcPr>
            <w:tcW w:w="979" w:type="dxa"/>
          </w:tcPr>
          <w:p w:rsidR="006D662B" w:rsidRDefault="006D662B">
            <w:pPr>
              <w:pStyle w:val="ConsPlusNormal"/>
              <w:jc w:val="center"/>
            </w:pPr>
            <w:r>
              <w:t>19,92</w:t>
            </w:r>
          </w:p>
        </w:tc>
        <w:tc>
          <w:tcPr>
            <w:tcW w:w="974" w:type="dxa"/>
          </w:tcPr>
          <w:p w:rsidR="006D662B" w:rsidRDefault="006D662B">
            <w:pPr>
              <w:pStyle w:val="ConsPlusNormal"/>
              <w:jc w:val="center"/>
            </w:pPr>
            <w:r>
              <w:t>26,56</w:t>
            </w:r>
          </w:p>
        </w:tc>
        <w:tc>
          <w:tcPr>
            <w:tcW w:w="1080" w:type="dxa"/>
          </w:tcPr>
          <w:p w:rsidR="006D662B" w:rsidRDefault="006D662B">
            <w:pPr>
              <w:pStyle w:val="ConsPlusNormal"/>
              <w:jc w:val="center"/>
            </w:pPr>
            <w:r>
              <w:t>33,19</w:t>
            </w:r>
          </w:p>
        </w:tc>
        <w:tc>
          <w:tcPr>
            <w:tcW w:w="979" w:type="dxa"/>
          </w:tcPr>
          <w:p w:rsidR="006D662B" w:rsidRDefault="006D662B">
            <w:pPr>
              <w:pStyle w:val="ConsPlusNormal"/>
              <w:jc w:val="center"/>
            </w:pPr>
            <w:r>
              <w:t>39,82</w:t>
            </w:r>
          </w:p>
        </w:tc>
        <w:tc>
          <w:tcPr>
            <w:tcW w:w="1171" w:type="dxa"/>
          </w:tcPr>
          <w:p w:rsidR="006D662B" w:rsidRDefault="006D662B">
            <w:pPr>
              <w:pStyle w:val="ConsPlusNormal"/>
              <w:jc w:val="center"/>
            </w:pPr>
            <w:r>
              <w:t>48,46</w:t>
            </w:r>
          </w:p>
        </w:tc>
        <w:tc>
          <w:tcPr>
            <w:tcW w:w="1013" w:type="dxa"/>
          </w:tcPr>
          <w:p w:rsidR="006D662B" w:rsidRDefault="006D662B">
            <w:pPr>
              <w:pStyle w:val="ConsPlusNormal"/>
              <w:jc w:val="center"/>
            </w:pPr>
            <w:r>
              <w:t>53,11</w:t>
            </w:r>
          </w:p>
        </w:tc>
        <w:tc>
          <w:tcPr>
            <w:tcW w:w="1003" w:type="dxa"/>
          </w:tcPr>
          <w:p w:rsidR="006D662B" w:rsidRDefault="006D662B">
            <w:pPr>
              <w:pStyle w:val="ConsPlusNormal"/>
              <w:jc w:val="center"/>
            </w:pPr>
            <w:r>
              <w:t>59,74</w:t>
            </w:r>
          </w:p>
        </w:tc>
        <w:tc>
          <w:tcPr>
            <w:tcW w:w="998" w:type="dxa"/>
          </w:tcPr>
          <w:p w:rsidR="006D662B" w:rsidRDefault="006D662B">
            <w:pPr>
              <w:pStyle w:val="ConsPlusNormal"/>
              <w:jc w:val="center"/>
            </w:pPr>
            <w:r>
              <w:t>67,71</w:t>
            </w:r>
          </w:p>
        </w:tc>
        <w:tc>
          <w:tcPr>
            <w:tcW w:w="1134" w:type="dxa"/>
          </w:tcPr>
          <w:p w:rsidR="006D662B" w:rsidRDefault="006D662B">
            <w:pPr>
              <w:pStyle w:val="ConsPlusNormal"/>
              <w:jc w:val="center"/>
            </w:pPr>
            <w:r>
              <w:t>96,92</w:t>
            </w:r>
          </w:p>
        </w:tc>
      </w:tr>
      <w:tr w:rsidR="006D662B">
        <w:tc>
          <w:tcPr>
            <w:tcW w:w="2515" w:type="dxa"/>
          </w:tcPr>
          <w:p w:rsidR="006D662B" w:rsidRDefault="006D662B">
            <w:pPr>
              <w:pStyle w:val="ConsPlusNormal"/>
              <w:jc w:val="center"/>
            </w:pPr>
            <w:r>
              <w:t>85</w:t>
            </w:r>
          </w:p>
        </w:tc>
        <w:tc>
          <w:tcPr>
            <w:tcW w:w="888" w:type="dxa"/>
          </w:tcPr>
          <w:p w:rsidR="006D662B" w:rsidRDefault="006D662B">
            <w:pPr>
              <w:pStyle w:val="ConsPlusNormal"/>
              <w:jc w:val="center"/>
            </w:pPr>
            <w:r>
              <w:t>11,16</w:t>
            </w:r>
          </w:p>
        </w:tc>
        <w:tc>
          <w:tcPr>
            <w:tcW w:w="974" w:type="dxa"/>
          </w:tcPr>
          <w:p w:rsidR="006D662B" w:rsidRDefault="006D662B">
            <w:pPr>
              <w:pStyle w:val="ConsPlusNormal"/>
              <w:jc w:val="center"/>
            </w:pPr>
            <w:r>
              <w:t>13,94</w:t>
            </w:r>
          </w:p>
        </w:tc>
        <w:tc>
          <w:tcPr>
            <w:tcW w:w="974" w:type="dxa"/>
          </w:tcPr>
          <w:p w:rsidR="006D662B" w:rsidRDefault="006D662B">
            <w:pPr>
              <w:pStyle w:val="ConsPlusNormal"/>
              <w:jc w:val="center"/>
            </w:pPr>
            <w:r>
              <w:t>16,72</w:t>
            </w:r>
          </w:p>
        </w:tc>
        <w:tc>
          <w:tcPr>
            <w:tcW w:w="979" w:type="dxa"/>
          </w:tcPr>
          <w:p w:rsidR="006D662B" w:rsidRDefault="006D662B">
            <w:pPr>
              <w:pStyle w:val="ConsPlusNormal"/>
              <w:jc w:val="center"/>
            </w:pPr>
            <w:r>
              <w:t>20,93</w:t>
            </w:r>
          </w:p>
        </w:tc>
        <w:tc>
          <w:tcPr>
            <w:tcW w:w="974" w:type="dxa"/>
          </w:tcPr>
          <w:p w:rsidR="006D662B" w:rsidRDefault="006D662B">
            <w:pPr>
              <w:pStyle w:val="ConsPlusNormal"/>
              <w:jc w:val="center"/>
            </w:pPr>
            <w:r>
              <w:t>27,90</w:t>
            </w:r>
          </w:p>
        </w:tc>
        <w:tc>
          <w:tcPr>
            <w:tcW w:w="1080" w:type="dxa"/>
          </w:tcPr>
          <w:p w:rsidR="006D662B" w:rsidRDefault="006D662B">
            <w:pPr>
              <w:pStyle w:val="ConsPlusNormal"/>
              <w:jc w:val="center"/>
            </w:pPr>
            <w:r>
              <w:t>34,86</w:t>
            </w:r>
          </w:p>
        </w:tc>
        <w:tc>
          <w:tcPr>
            <w:tcW w:w="979" w:type="dxa"/>
          </w:tcPr>
          <w:p w:rsidR="006D662B" w:rsidRDefault="006D662B">
            <w:pPr>
              <w:pStyle w:val="ConsPlusNormal"/>
              <w:jc w:val="center"/>
            </w:pPr>
            <w:r>
              <w:t>41,83</w:t>
            </w:r>
          </w:p>
        </w:tc>
        <w:tc>
          <w:tcPr>
            <w:tcW w:w="1171" w:type="dxa"/>
          </w:tcPr>
          <w:p w:rsidR="006D662B" w:rsidRDefault="006D662B">
            <w:pPr>
              <w:pStyle w:val="ConsPlusNormal"/>
              <w:jc w:val="center"/>
            </w:pPr>
            <w:r>
              <w:t>50,90</w:t>
            </w:r>
          </w:p>
        </w:tc>
        <w:tc>
          <w:tcPr>
            <w:tcW w:w="1013" w:type="dxa"/>
          </w:tcPr>
          <w:p w:rsidR="006D662B" w:rsidRDefault="006D662B">
            <w:pPr>
              <w:pStyle w:val="ConsPlusNormal"/>
              <w:jc w:val="center"/>
            </w:pPr>
            <w:r>
              <w:t>55,79</w:t>
            </w:r>
          </w:p>
        </w:tc>
        <w:tc>
          <w:tcPr>
            <w:tcW w:w="1003" w:type="dxa"/>
          </w:tcPr>
          <w:p w:rsidR="006D662B" w:rsidRDefault="006D662B">
            <w:pPr>
              <w:pStyle w:val="ConsPlusNormal"/>
              <w:jc w:val="center"/>
            </w:pPr>
            <w:r>
              <w:t>62,76</w:t>
            </w:r>
          </w:p>
        </w:tc>
        <w:tc>
          <w:tcPr>
            <w:tcW w:w="998" w:type="dxa"/>
          </w:tcPr>
          <w:p w:rsidR="006D662B" w:rsidRDefault="006D662B">
            <w:pPr>
              <w:pStyle w:val="ConsPlusNormal"/>
              <w:jc w:val="center"/>
            </w:pPr>
            <w:r>
              <w:t>71,13</w:t>
            </w:r>
          </w:p>
        </w:tc>
        <w:tc>
          <w:tcPr>
            <w:tcW w:w="1134" w:type="dxa"/>
          </w:tcPr>
          <w:p w:rsidR="006D662B" w:rsidRDefault="006D662B">
            <w:pPr>
              <w:pStyle w:val="ConsPlusNormal"/>
              <w:jc w:val="center"/>
            </w:pPr>
            <w:r>
              <w:t>101,81</w:t>
            </w:r>
          </w:p>
        </w:tc>
      </w:tr>
      <w:tr w:rsidR="006D662B">
        <w:tc>
          <w:tcPr>
            <w:tcW w:w="2515" w:type="dxa"/>
          </w:tcPr>
          <w:p w:rsidR="006D662B" w:rsidRDefault="006D662B">
            <w:pPr>
              <w:pStyle w:val="ConsPlusNormal"/>
              <w:jc w:val="center"/>
            </w:pPr>
            <w:r>
              <w:t>90</w:t>
            </w:r>
          </w:p>
        </w:tc>
        <w:tc>
          <w:tcPr>
            <w:tcW w:w="888" w:type="dxa"/>
          </w:tcPr>
          <w:p w:rsidR="006D662B" w:rsidRDefault="006D662B">
            <w:pPr>
              <w:pStyle w:val="ConsPlusNormal"/>
              <w:jc w:val="center"/>
            </w:pPr>
            <w:r>
              <w:t>11,69</w:t>
            </w:r>
          </w:p>
        </w:tc>
        <w:tc>
          <w:tcPr>
            <w:tcW w:w="974" w:type="dxa"/>
          </w:tcPr>
          <w:p w:rsidR="006D662B" w:rsidRDefault="006D662B">
            <w:pPr>
              <w:pStyle w:val="ConsPlusNormal"/>
              <w:jc w:val="center"/>
            </w:pPr>
            <w:r>
              <w:t>14,61</w:t>
            </w:r>
          </w:p>
        </w:tc>
        <w:tc>
          <w:tcPr>
            <w:tcW w:w="974" w:type="dxa"/>
          </w:tcPr>
          <w:p w:rsidR="006D662B" w:rsidRDefault="006D662B">
            <w:pPr>
              <w:pStyle w:val="ConsPlusNormal"/>
              <w:jc w:val="center"/>
            </w:pPr>
            <w:r>
              <w:t>17,52</w:t>
            </w:r>
          </w:p>
        </w:tc>
        <w:tc>
          <w:tcPr>
            <w:tcW w:w="979" w:type="dxa"/>
          </w:tcPr>
          <w:p w:rsidR="006D662B" w:rsidRDefault="006D662B">
            <w:pPr>
              <w:pStyle w:val="ConsPlusNormal"/>
              <w:jc w:val="center"/>
            </w:pPr>
            <w:r>
              <w:t>21,93</w:t>
            </w:r>
          </w:p>
        </w:tc>
        <w:tc>
          <w:tcPr>
            <w:tcW w:w="974" w:type="dxa"/>
          </w:tcPr>
          <w:p w:rsidR="006D662B" w:rsidRDefault="006D662B">
            <w:pPr>
              <w:pStyle w:val="ConsPlusNormal"/>
              <w:jc w:val="center"/>
            </w:pPr>
            <w:r>
              <w:t>29,24</w:t>
            </w:r>
          </w:p>
        </w:tc>
        <w:tc>
          <w:tcPr>
            <w:tcW w:w="1080" w:type="dxa"/>
          </w:tcPr>
          <w:p w:rsidR="006D662B" w:rsidRDefault="006D662B">
            <w:pPr>
              <w:pStyle w:val="ConsPlusNormal"/>
              <w:jc w:val="center"/>
            </w:pPr>
            <w:r>
              <w:t>36,54</w:t>
            </w:r>
          </w:p>
        </w:tc>
        <w:tc>
          <w:tcPr>
            <w:tcW w:w="979" w:type="dxa"/>
          </w:tcPr>
          <w:p w:rsidR="006D662B" w:rsidRDefault="006D662B">
            <w:pPr>
              <w:pStyle w:val="ConsPlusNormal"/>
              <w:jc w:val="center"/>
            </w:pPr>
            <w:r>
              <w:t>43,84</w:t>
            </w:r>
          </w:p>
        </w:tc>
        <w:tc>
          <w:tcPr>
            <w:tcW w:w="1171" w:type="dxa"/>
          </w:tcPr>
          <w:p w:rsidR="006D662B" w:rsidRDefault="006D662B">
            <w:pPr>
              <w:pStyle w:val="ConsPlusNormal"/>
              <w:jc w:val="center"/>
            </w:pPr>
            <w:r>
              <w:t>53,35</w:t>
            </w:r>
          </w:p>
        </w:tc>
        <w:tc>
          <w:tcPr>
            <w:tcW w:w="1013" w:type="dxa"/>
          </w:tcPr>
          <w:p w:rsidR="006D662B" w:rsidRDefault="006D662B">
            <w:pPr>
              <w:pStyle w:val="ConsPlusNormal"/>
              <w:jc w:val="center"/>
            </w:pPr>
            <w:r>
              <w:t>58,47</w:t>
            </w:r>
          </w:p>
        </w:tc>
        <w:tc>
          <w:tcPr>
            <w:tcW w:w="1003" w:type="dxa"/>
          </w:tcPr>
          <w:p w:rsidR="006D662B" w:rsidRDefault="006D662B">
            <w:pPr>
              <w:pStyle w:val="ConsPlusNormal"/>
              <w:jc w:val="center"/>
            </w:pPr>
            <w:r>
              <w:t>65,77</w:t>
            </w:r>
          </w:p>
        </w:tc>
        <w:tc>
          <w:tcPr>
            <w:tcW w:w="998" w:type="dxa"/>
          </w:tcPr>
          <w:p w:rsidR="006D662B" w:rsidRDefault="006D662B">
            <w:pPr>
              <w:pStyle w:val="ConsPlusNormal"/>
              <w:jc w:val="center"/>
            </w:pPr>
            <w:r>
              <w:t>74,55</w:t>
            </w:r>
          </w:p>
        </w:tc>
        <w:tc>
          <w:tcPr>
            <w:tcW w:w="1134" w:type="dxa"/>
          </w:tcPr>
          <w:p w:rsidR="006D662B" w:rsidRDefault="006D662B">
            <w:pPr>
              <w:pStyle w:val="ConsPlusNormal"/>
              <w:jc w:val="center"/>
            </w:pPr>
            <w:r>
              <w:t>106,71</w:t>
            </w:r>
          </w:p>
        </w:tc>
      </w:tr>
      <w:tr w:rsidR="006D662B">
        <w:tc>
          <w:tcPr>
            <w:tcW w:w="2515" w:type="dxa"/>
          </w:tcPr>
          <w:p w:rsidR="006D662B" w:rsidRDefault="006D662B">
            <w:pPr>
              <w:pStyle w:val="ConsPlusNormal"/>
              <w:jc w:val="center"/>
            </w:pPr>
            <w:r>
              <w:t>95</w:t>
            </w:r>
          </w:p>
        </w:tc>
        <w:tc>
          <w:tcPr>
            <w:tcW w:w="888" w:type="dxa"/>
          </w:tcPr>
          <w:p w:rsidR="006D662B" w:rsidRDefault="006D662B">
            <w:pPr>
              <w:pStyle w:val="ConsPlusNormal"/>
              <w:jc w:val="center"/>
            </w:pPr>
            <w:r>
              <w:t>12,23</w:t>
            </w:r>
          </w:p>
        </w:tc>
        <w:tc>
          <w:tcPr>
            <w:tcW w:w="974" w:type="dxa"/>
          </w:tcPr>
          <w:p w:rsidR="006D662B" w:rsidRDefault="006D662B">
            <w:pPr>
              <w:pStyle w:val="ConsPlusNormal"/>
              <w:jc w:val="center"/>
            </w:pPr>
            <w:r>
              <w:t>15,28</w:t>
            </w:r>
          </w:p>
        </w:tc>
        <w:tc>
          <w:tcPr>
            <w:tcW w:w="974" w:type="dxa"/>
          </w:tcPr>
          <w:p w:rsidR="006D662B" w:rsidRDefault="006D662B">
            <w:pPr>
              <w:pStyle w:val="ConsPlusNormal"/>
              <w:jc w:val="center"/>
            </w:pPr>
            <w:r>
              <w:t>18,33</w:t>
            </w:r>
          </w:p>
        </w:tc>
        <w:tc>
          <w:tcPr>
            <w:tcW w:w="979" w:type="dxa"/>
          </w:tcPr>
          <w:p w:rsidR="006D662B" w:rsidRDefault="006D662B">
            <w:pPr>
              <w:pStyle w:val="ConsPlusNormal"/>
              <w:jc w:val="center"/>
            </w:pPr>
            <w:r>
              <w:t>22,94</w:t>
            </w:r>
          </w:p>
        </w:tc>
        <w:tc>
          <w:tcPr>
            <w:tcW w:w="974" w:type="dxa"/>
          </w:tcPr>
          <w:p w:rsidR="006D662B" w:rsidRDefault="006D662B">
            <w:pPr>
              <w:pStyle w:val="ConsPlusNormal"/>
              <w:jc w:val="center"/>
            </w:pPr>
            <w:r>
              <w:t>30,58</w:t>
            </w:r>
          </w:p>
        </w:tc>
        <w:tc>
          <w:tcPr>
            <w:tcW w:w="1080" w:type="dxa"/>
          </w:tcPr>
          <w:p w:rsidR="006D662B" w:rsidRDefault="006D662B">
            <w:pPr>
              <w:pStyle w:val="ConsPlusNormal"/>
              <w:jc w:val="center"/>
            </w:pPr>
            <w:r>
              <w:t>38,21</w:t>
            </w:r>
          </w:p>
        </w:tc>
        <w:tc>
          <w:tcPr>
            <w:tcW w:w="979" w:type="dxa"/>
          </w:tcPr>
          <w:p w:rsidR="006D662B" w:rsidRDefault="006D662B">
            <w:pPr>
              <w:pStyle w:val="ConsPlusNormal"/>
              <w:jc w:val="center"/>
            </w:pPr>
            <w:r>
              <w:t>45,85</w:t>
            </w:r>
          </w:p>
        </w:tc>
        <w:tc>
          <w:tcPr>
            <w:tcW w:w="1171" w:type="dxa"/>
          </w:tcPr>
          <w:p w:rsidR="006D662B" w:rsidRDefault="006D662B">
            <w:pPr>
              <w:pStyle w:val="ConsPlusNormal"/>
              <w:jc w:val="center"/>
            </w:pPr>
            <w:r>
              <w:t>55,79</w:t>
            </w:r>
          </w:p>
        </w:tc>
        <w:tc>
          <w:tcPr>
            <w:tcW w:w="1013" w:type="dxa"/>
          </w:tcPr>
          <w:p w:rsidR="006D662B" w:rsidRDefault="006D662B">
            <w:pPr>
              <w:pStyle w:val="ConsPlusNormal"/>
              <w:jc w:val="center"/>
            </w:pPr>
            <w:r>
              <w:t>61,15</w:t>
            </w:r>
          </w:p>
        </w:tc>
        <w:tc>
          <w:tcPr>
            <w:tcW w:w="1003" w:type="dxa"/>
          </w:tcPr>
          <w:p w:rsidR="006D662B" w:rsidRDefault="006D662B">
            <w:pPr>
              <w:pStyle w:val="ConsPlusNormal"/>
              <w:jc w:val="center"/>
            </w:pPr>
            <w:r>
              <w:t>68,79</w:t>
            </w:r>
          </w:p>
        </w:tc>
        <w:tc>
          <w:tcPr>
            <w:tcW w:w="998" w:type="dxa"/>
          </w:tcPr>
          <w:p w:rsidR="006D662B" w:rsidRDefault="006D662B">
            <w:pPr>
              <w:pStyle w:val="ConsPlusNormal"/>
              <w:jc w:val="center"/>
            </w:pPr>
            <w:r>
              <w:t>77,96</w:t>
            </w:r>
          </w:p>
        </w:tc>
        <w:tc>
          <w:tcPr>
            <w:tcW w:w="1134" w:type="dxa"/>
          </w:tcPr>
          <w:p w:rsidR="006D662B" w:rsidRDefault="006D662B">
            <w:pPr>
              <w:pStyle w:val="ConsPlusNormal"/>
              <w:jc w:val="center"/>
            </w:pPr>
            <w:r>
              <w:t>111,60</w:t>
            </w:r>
          </w:p>
        </w:tc>
      </w:tr>
      <w:tr w:rsidR="006D662B">
        <w:tc>
          <w:tcPr>
            <w:tcW w:w="2515" w:type="dxa"/>
          </w:tcPr>
          <w:p w:rsidR="006D662B" w:rsidRDefault="006D662B">
            <w:pPr>
              <w:pStyle w:val="ConsPlusNormal"/>
              <w:jc w:val="center"/>
            </w:pPr>
            <w:r>
              <w:t>100</w:t>
            </w:r>
          </w:p>
        </w:tc>
        <w:tc>
          <w:tcPr>
            <w:tcW w:w="888" w:type="dxa"/>
          </w:tcPr>
          <w:p w:rsidR="006D662B" w:rsidRDefault="006D662B">
            <w:pPr>
              <w:pStyle w:val="ConsPlusNormal"/>
              <w:jc w:val="center"/>
            </w:pPr>
            <w:r>
              <w:t>12,76</w:t>
            </w:r>
          </w:p>
        </w:tc>
        <w:tc>
          <w:tcPr>
            <w:tcW w:w="974" w:type="dxa"/>
          </w:tcPr>
          <w:p w:rsidR="006D662B" w:rsidRDefault="006D662B">
            <w:pPr>
              <w:pStyle w:val="ConsPlusNormal"/>
              <w:jc w:val="center"/>
            </w:pPr>
            <w:r>
              <w:t>15,95</w:t>
            </w:r>
          </w:p>
        </w:tc>
        <w:tc>
          <w:tcPr>
            <w:tcW w:w="974" w:type="dxa"/>
          </w:tcPr>
          <w:p w:rsidR="006D662B" w:rsidRDefault="006D662B">
            <w:pPr>
              <w:pStyle w:val="ConsPlusNormal"/>
              <w:jc w:val="center"/>
            </w:pPr>
            <w:r>
              <w:t>19,13</w:t>
            </w:r>
          </w:p>
        </w:tc>
        <w:tc>
          <w:tcPr>
            <w:tcW w:w="979" w:type="dxa"/>
          </w:tcPr>
          <w:p w:rsidR="006D662B" w:rsidRDefault="006D662B">
            <w:pPr>
              <w:pStyle w:val="ConsPlusNormal"/>
              <w:jc w:val="center"/>
            </w:pPr>
            <w:r>
              <w:t>23,95</w:t>
            </w:r>
          </w:p>
        </w:tc>
        <w:tc>
          <w:tcPr>
            <w:tcW w:w="974" w:type="dxa"/>
          </w:tcPr>
          <w:p w:rsidR="006D662B" w:rsidRDefault="006D662B">
            <w:pPr>
              <w:pStyle w:val="ConsPlusNormal"/>
              <w:jc w:val="center"/>
            </w:pPr>
            <w:r>
              <w:t>31,92</w:t>
            </w:r>
          </w:p>
        </w:tc>
        <w:tc>
          <w:tcPr>
            <w:tcW w:w="1080" w:type="dxa"/>
          </w:tcPr>
          <w:p w:rsidR="006D662B" w:rsidRDefault="006D662B">
            <w:pPr>
              <w:pStyle w:val="ConsPlusNormal"/>
              <w:jc w:val="center"/>
            </w:pPr>
            <w:r>
              <w:t>39,89</w:t>
            </w:r>
          </w:p>
        </w:tc>
        <w:tc>
          <w:tcPr>
            <w:tcW w:w="979" w:type="dxa"/>
          </w:tcPr>
          <w:p w:rsidR="006D662B" w:rsidRDefault="006D662B">
            <w:pPr>
              <w:pStyle w:val="ConsPlusNormal"/>
              <w:jc w:val="center"/>
            </w:pPr>
            <w:r>
              <w:t>47,86</w:t>
            </w:r>
          </w:p>
        </w:tc>
        <w:tc>
          <w:tcPr>
            <w:tcW w:w="1171" w:type="dxa"/>
          </w:tcPr>
          <w:p w:rsidR="006D662B" w:rsidRDefault="006D662B">
            <w:pPr>
              <w:pStyle w:val="ConsPlusNormal"/>
              <w:jc w:val="center"/>
            </w:pPr>
            <w:r>
              <w:t>58,24</w:t>
            </w:r>
          </w:p>
        </w:tc>
        <w:tc>
          <w:tcPr>
            <w:tcW w:w="1013" w:type="dxa"/>
          </w:tcPr>
          <w:p w:rsidR="006D662B" w:rsidRDefault="006D662B">
            <w:pPr>
              <w:pStyle w:val="ConsPlusNormal"/>
              <w:jc w:val="center"/>
            </w:pPr>
            <w:r>
              <w:t>63,83</w:t>
            </w:r>
          </w:p>
        </w:tc>
        <w:tc>
          <w:tcPr>
            <w:tcW w:w="1003" w:type="dxa"/>
          </w:tcPr>
          <w:p w:rsidR="006D662B" w:rsidRDefault="006D662B">
            <w:pPr>
              <w:pStyle w:val="ConsPlusNormal"/>
              <w:jc w:val="center"/>
            </w:pPr>
            <w:r>
              <w:t>71,80</w:t>
            </w:r>
          </w:p>
        </w:tc>
        <w:tc>
          <w:tcPr>
            <w:tcW w:w="998" w:type="dxa"/>
          </w:tcPr>
          <w:p w:rsidR="006D662B" w:rsidRDefault="006D662B">
            <w:pPr>
              <w:pStyle w:val="ConsPlusNormal"/>
              <w:jc w:val="center"/>
            </w:pPr>
            <w:r>
              <w:t>81,38</w:t>
            </w:r>
          </w:p>
        </w:tc>
        <w:tc>
          <w:tcPr>
            <w:tcW w:w="1134" w:type="dxa"/>
          </w:tcPr>
          <w:p w:rsidR="006D662B" w:rsidRDefault="006D662B">
            <w:pPr>
              <w:pStyle w:val="ConsPlusNormal"/>
              <w:jc w:val="center"/>
            </w:pPr>
            <w:r>
              <w:t>116,49</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jc w:val="center"/>
        <w:outlineLvl w:val="1"/>
      </w:pPr>
      <w:r>
        <w:t>V. Расчет величин экономически обоснованной стоимости</w:t>
      </w:r>
    </w:p>
    <w:p w:rsidR="006D662B" w:rsidRDefault="006D662B">
      <w:pPr>
        <w:pStyle w:val="ConsPlusNormal"/>
        <w:jc w:val="center"/>
      </w:pPr>
      <w:r>
        <w:t>работы пассажирских транспортных средств и экономически</w:t>
      </w:r>
    </w:p>
    <w:p w:rsidR="006D662B" w:rsidRDefault="006D662B">
      <w:pPr>
        <w:pStyle w:val="ConsPlusNormal"/>
        <w:jc w:val="center"/>
      </w:pPr>
      <w:r>
        <w:t>обоснованной стоимости перевозки пассажира</w:t>
      </w:r>
    </w:p>
    <w:p w:rsidR="006D662B" w:rsidRDefault="006D662B">
      <w:pPr>
        <w:pStyle w:val="ConsPlusNormal"/>
        <w:jc w:val="both"/>
      </w:pPr>
    </w:p>
    <w:p w:rsidR="006D662B" w:rsidRDefault="006D662B">
      <w:pPr>
        <w:pStyle w:val="ConsPlusNormal"/>
        <w:ind w:firstLine="540"/>
        <w:jc w:val="both"/>
      </w:pPr>
      <w:r>
        <w:t>41. Величину стоимости пробега на 1 км для одной модели транспортного средства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265" style="width:4in;height:28.8pt" coordsize="" o:spt="100" adj="0,,0" path="" filled="f" stroked="f">
            <v:stroke joinstyle="miter"/>
            <v:imagedata r:id="rId196" o:title="base_1_157511_609"/>
            <v:formulas/>
            <v:path o:connecttype="segments"/>
          </v:shape>
        </w:pict>
      </w:r>
      <w:r>
        <w:t>, руб./км пробега (35)</w:t>
      </w:r>
    </w:p>
    <w:p w:rsidR="006D662B" w:rsidRDefault="006D662B">
      <w:pPr>
        <w:pStyle w:val="ConsPlusNormal"/>
        <w:jc w:val="both"/>
      </w:pPr>
    </w:p>
    <w:p w:rsidR="006D662B" w:rsidRDefault="006D662B">
      <w:pPr>
        <w:pStyle w:val="ConsPlusNormal"/>
        <w:ind w:firstLine="540"/>
        <w:jc w:val="both"/>
      </w:pPr>
      <w:r>
        <w:t>42. Величину экономически обоснованной стоимости работы парка пассажирских транспортных средств за заданный период времени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24"/>
        </w:rPr>
        <w:pict>
          <v:shape id="_x0000_i1266" style="width:331.2pt;height:36pt" coordsize="" o:spt="100" adj="0,,0" path="" filled="f" stroked="f">
            <v:stroke joinstyle="miter"/>
            <v:imagedata r:id="rId197" o:title="base_1_157511_610"/>
            <v:formulas/>
            <v:path o:connecttype="segments"/>
          </v:shape>
        </w:pict>
      </w:r>
      <w:r>
        <w:t>, руб. (36)</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67" style="width:14.4pt;height:21.6pt" coordsize="" o:spt="100" adj="0,,0" path="" filled="f" stroked="f">
            <v:stroke joinstyle="miter"/>
            <v:imagedata r:id="rId198" o:title="base_1_157511_611"/>
            <v:formulas/>
            <v:path o:connecttype="segments"/>
          </v:shape>
        </w:pict>
      </w:r>
      <w:r>
        <w:t xml:space="preserve"> - планируемый пробег на маршруте i-го транспортного средства за заданный период времени.</w:t>
      </w:r>
    </w:p>
    <w:p w:rsidR="006D662B" w:rsidRDefault="006D662B">
      <w:pPr>
        <w:pStyle w:val="ConsPlusNormal"/>
        <w:ind w:firstLine="540"/>
        <w:jc w:val="both"/>
      </w:pPr>
      <w:r>
        <w:t>43. Величину экономически обоснованной стоимости перевозки 1 пассажира за заданный период времени определяют по формуле:</w:t>
      </w:r>
    </w:p>
    <w:p w:rsidR="006D662B" w:rsidRDefault="006D662B">
      <w:pPr>
        <w:pStyle w:val="ConsPlusNormal"/>
        <w:jc w:val="both"/>
      </w:pPr>
    </w:p>
    <w:p w:rsidR="006D662B" w:rsidRDefault="006D662B">
      <w:pPr>
        <w:pStyle w:val="ConsPlusNormal"/>
        <w:ind w:firstLine="540"/>
        <w:jc w:val="both"/>
      </w:pPr>
      <w:r w:rsidRPr="000334D4">
        <w:rPr>
          <w:position w:val="-9"/>
        </w:rPr>
        <w:pict>
          <v:shape id="_x0000_i1268" style="width:86.4pt;height:21.6pt" coordsize="" o:spt="100" adj="0,,0" path="" filled="f" stroked="f">
            <v:stroke joinstyle="miter"/>
            <v:imagedata r:id="rId199" o:title="base_1_157511_612"/>
            <v:formulas/>
            <v:path o:connecttype="segments"/>
          </v:shape>
        </w:pict>
      </w:r>
      <w:r>
        <w:t>, руб. (37)</w:t>
      </w:r>
    </w:p>
    <w:p w:rsidR="006D662B" w:rsidRDefault="006D662B">
      <w:pPr>
        <w:pStyle w:val="ConsPlusNormal"/>
        <w:jc w:val="both"/>
      </w:pPr>
    </w:p>
    <w:p w:rsidR="006D662B" w:rsidRDefault="006D662B">
      <w:pPr>
        <w:pStyle w:val="ConsPlusNormal"/>
        <w:ind w:firstLine="540"/>
        <w:jc w:val="both"/>
      </w:pPr>
      <w:r>
        <w:t>где: Q - планируемый объем перевозок пассажиров (пасс.) за заданный период времени. При учете перевозок пассажиров льготных категорий используются данные из соответствующих договоров.</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1</w:t>
      </w:r>
    </w:p>
    <w:p w:rsidR="006D662B" w:rsidRDefault="006D662B">
      <w:pPr>
        <w:pStyle w:val="ConsPlusNormal"/>
        <w:jc w:val="right"/>
      </w:pPr>
      <w:r>
        <w:t>к Методическим рекомендациям</w:t>
      </w:r>
    </w:p>
    <w:p w:rsidR="006D662B" w:rsidRDefault="006D662B">
      <w:pPr>
        <w:pStyle w:val="ConsPlusNormal"/>
        <w:jc w:val="right"/>
      </w:pPr>
      <w:hyperlink w:anchor="P206" w:history="1">
        <w:r>
          <w:rPr>
            <w:color w:val="0000FF"/>
          </w:rPr>
          <w:t>(п. 24)</w:t>
        </w:r>
      </w:hyperlink>
    </w:p>
    <w:p w:rsidR="006D662B" w:rsidRDefault="006D662B">
      <w:pPr>
        <w:pStyle w:val="ConsPlusNormal"/>
        <w:jc w:val="both"/>
      </w:pPr>
    </w:p>
    <w:p w:rsidR="006D662B" w:rsidRDefault="006D662B">
      <w:pPr>
        <w:pStyle w:val="ConsPlusNormal"/>
        <w:jc w:val="center"/>
      </w:pPr>
      <w:bookmarkStart w:id="20" w:name="P880"/>
      <w:bookmarkEnd w:id="20"/>
      <w:r>
        <w:t>ПЕРЕЧЕНЬ</w:t>
      </w:r>
    </w:p>
    <w:p w:rsidR="006D662B" w:rsidRDefault="006D662B">
      <w:pPr>
        <w:pStyle w:val="ConsPlusNormal"/>
        <w:jc w:val="center"/>
      </w:pPr>
      <w:r>
        <w:t>РАСХОДОВ ПО ОПЛАТЕ ТРУДА, УЧИТЫВАЕМЫХ В СОСТАВЕ СТАТЬИ</w:t>
      </w:r>
    </w:p>
    <w:p w:rsidR="006D662B" w:rsidRDefault="006D662B">
      <w:pPr>
        <w:pStyle w:val="ConsPlusNormal"/>
        <w:jc w:val="center"/>
      </w:pPr>
      <w:r>
        <w:t>"ОПЛАТА ТРУДА ЛИНЕЙНЫХ ВОДИТЕЛЕЙ И КОНДУКТОРОВ"</w:t>
      </w:r>
    </w:p>
    <w:p w:rsidR="006D662B" w:rsidRDefault="006D662B">
      <w:pPr>
        <w:pStyle w:val="ConsPlusNormal"/>
        <w:jc w:val="both"/>
      </w:pPr>
    </w:p>
    <w:p w:rsidR="006D662B" w:rsidRDefault="006D662B">
      <w:pPr>
        <w:pStyle w:val="ConsPlusNormal"/>
        <w:ind w:firstLine="540"/>
        <w:jc w:val="both"/>
      </w:pPr>
      <w:r>
        <w:t xml:space="preserve">1. В статье "Оплата труда линейных водителей и кондукторов" учитываются расходы на оплату труда водителей и кондукторов, включающие любые начисления водителям и кондукторам в денежной и (или) натуральной формах, премии и единовременные поощрительные начисления, расходы, связанные с содержанием этих работников, предусмотренные нормами законодательства Российской Федерации, трудовыми договорами (контрактами) и (или) коллективными договорами, а также предусмотренные Трудовым </w:t>
      </w:r>
      <w:hyperlink r:id="rId200" w:history="1">
        <w:r>
          <w:rPr>
            <w:color w:val="0000FF"/>
          </w:rPr>
          <w:t>кодексом</w:t>
        </w:r>
      </w:hyperlink>
      <w:r>
        <w:t xml:space="preserve"> Российской Федерации выплаты за непроработанное на производстве (неявочное) время, в т.ч.:</w:t>
      </w:r>
    </w:p>
    <w:p w:rsidR="006D662B" w:rsidRDefault="006D662B">
      <w:pPr>
        <w:pStyle w:val="ConsPlusNormal"/>
        <w:ind w:firstLine="540"/>
        <w:jc w:val="both"/>
      </w:pPr>
      <w:r>
        <w:t>1) суммы, начисленные по тарифным ставкам, должностным окладам, сдельным расценкам или в процентах от выручки в соответствии с принятыми у организации формами и системами оплаты труда;</w:t>
      </w:r>
    </w:p>
    <w:p w:rsidR="006D662B" w:rsidRDefault="006D662B">
      <w:pPr>
        <w:pStyle w:val="ConsPlusNormal"/>
        <w:ind w:firstLine="540"/>
        <w:jc w:val="both"/>
      </w:pPr>
      <w:r>
        <w:t xml:space="preserve">2) премии за производственные результаты: в т.ч. премии водителям за экономию топлива, перепробег автомобильных шин и так далее, а также расходы на оплату труда работников, не </w:t>
      </w:r>
      <w:r>
        <w:lastRenderedPageBreak/>
        <w:t>состоящих в штате предприятия, работающих водителями или кондукторами;</w:t>
      </w:r>
    </w:p>
    <w:p w:rsidR="006D662B" w:rsidRDefault="006D662B">
      <w:pPr>
        <w:pStyle w:val="ConsPlusNormal"/>
        <w:ind w:firstLine="540"/>
        <w:jc w:val="both"/>
      </w:pPr>
      <w:r>
        <w:t>3) надбавки к тарифным ставкам и окладам за профессиональное мастерство, уровень квалификации, высокие достижения в труде, единовременные вознаграждения за выслугу лет (надбавки за стаж работы по специальности) в соответствии с законодательством Российской Федерации и иные подобные показатели;</w:t>
      </w:r>
    </w:p>
    <w:p w:rsidR="006D662B" w:rsidRDefault="006D662B">
      <w:pPr>
        <w:pStyle w:val="ConsPlusNormal"/>
        <w:ind w:firstLine="540"/>
        <w:jc w:val="both"/>
      </w:pPr>
      <w:r>
        <w:t>4) надбавки к заработной плате водителям и кондукторам, постоянная работа которых протекает в пути или имеет разъездной характер;</w:t>
      </w:r>
    </w:p>
    <w:p w:rsidR="006D662B" w:rsidRDefault="006D662B">
      <w:pPr>
        <w:pStyle w:val="ConsPlusNormal"/>
        <w:ind w:firstLine="540"/>
        <w:jc w:val="both"/>
      </w:pPr>
      <w:r>
        <w:t>5) начисления стимулирующего характера и (или) компенсирующего характера, и (или) время выполнения нижеоплачиваемой работы, связанные с режимом работы и условиями труда, в том числе надбавки к тарифным ставкам и окладам за работу в ночное время, работу в многосменном режиме, за совмещение профессий, расширение зон обслуживания, за работу в тяжелых, вредных, особо вредных условиях труда, за сверхурочную работу, в том числе компенсации по оплате труда в связи с повышением цен и индексацией доходов в пределах норм, и работу в выходные и праздничные дни, производимые в соответствии с законодательством Российской Федерации;</w:t>
      </w:r>
    </w:p>
    <w:p w:rsidR="006D662B" w:rsidRDefault="006D662B">
      <w:pPr>
        <w:pStyle w:val="ConsPlusNormal"/>
        <w:ind w:firstLine="540"/>
        <w:jc w:val="both"/>
      </w:pPr>
      <w:r>
        <w:t>6) надбавки, обусловленные районным регулированием оплаты труда, в том числе начисления по районным коэффициентам и коэффициентам за работу в тяжелых природно-климатических условиях, производимые в соответствии с законодательством Российской Федерации, в том числе за непрерывный стаж работы в районах Крайнего Севера и приравненных к ним местностях, в районах европейского Севера и других районах с тяжелыми природно-климатическими условиями;</w:t>
      </w:r>
    </w:p>
    <w:p w:rsidR="006D662B" w:rsidRDefault="006D662B">
      <w:pPr>
        <w:pStyle w:val="ConsPlusNormal"/>
        <w:ind w:firstLine="540"/>
        <w:jc w:val="both"/>
      </w:pPr>
      <w:r>
        <w:t>7) суммы, начисленные в размере тарифной ставки или оклада (при выполнении работ вахтовым методом), предусмотренные коллективными договорами, за дни нахождения в пути от места нахождения организации (пункта сбора) к месту работы и обратно, предусмотренные графиком работы на вахте, а также за дни задержки работников в пути по метеорологическим условиям;</w:t>
      </w:r>
    </w:p>
    <w:p w:rsidR="006D662B" w:rsidRDefault="006D662B">
      <w:pPr>
        <w:pStyle w:val="ConsPlusNormal"/>
        <w:ind w:firstLine="540"/>
        <w:jc w:val="both"/>
      </w:pPr>
      <w:r>
        <w:t>8) сумма начисленного работникам среднего заработка, сохраняемого на время выполнения ими государственных и (или) общественных обязанностей и в других случаях, предусмотренных законодательством Российской Федерации о труде;</w:t>
      </w:r>
    </w:p>
    <w:p w:rsidR="006D662B" w:rsidRDefault="006D662B">
      <w:pPr>
        <w:pStyle w:val="ConsPlusNormal"/>
        <w:ind w:firstLine="540"/>
        <w:jc w:val="both"/>
      </w:pPr>
      <w:r>
        <w:t>9) оплата очередных и дополнительных отпусков;</w:t>
      </w:r>
    </w:p>
    <w:p w:rsidR="006D662B" w:rsidRDefault="006D662B">
      <w:pPr>
        <w:pStyle w:val="ConsPlusNormal"/>
        <w:ind w:firstLine="540"/>
        <w:jc w:val="both"/>
      </w:pPr>
      <w:r>
        <w:t>10) денежные компенсации за неиспользованный отпуск в соответствии с трудовым законодательством Российской Федерации;</w:t>
      </w:r>
    </w:p>
    <w:p w:rsidR="006D662B" w:rsidRDefault="006D662B">
      <w:pPr>
        <w:pStyle w:val="ConsPlusNormal"/>
        <w:ind w:firstLine="540"/>
        <w:jc w:val="both"/>
      </w:pPr>
      <w:r>
        <w:t>11) затраты на оплату труда, сохраняемую работникам на время отпуска, предусмотренного законодательством Российской Федерации, в т.ч. на время учебных отпусков, предоставляемых работникам организации;</w:t>
      </w:r>
    </w:p>
    <w:p w:rsidR="006D662B" w:rsidRDefault="006D662B">
      <w:pPr>
        <w:pStyle w:val="ConsPlusNormal"/>
        <w:ind w:firstLine="540"/>
        <w:jc w:val="both"/>
      </w:pPr>
      <w:r>
        <w:t>12) суммы платежей (взносов) работодателей по договорам обязательного страхования, а также суммы платежей (взносов) работодателей по договорам добровольного страхования (договорам негосударственного пенсионного обеспечения), заключенным в пользу работников со страховыми организациями (негосударственными пенсионными фондами), имеющими лицензии, выданные в соответствии с законодательством Российской Федерации, на ведение соответствующих видов деятельности в Российской Федерации;</w:t>
      </w:r>
    </w:p>
    <w:p w:rsidR="006D662B" w:rsidRDefault="006D662B">
      <w:pPr>
        <w:pStyle w:val="ConsPlusNormal"/>
        <w:ind w:firstLine="540"/>
        <w:jc w:val="both"/>
      </w:pPr>
      <w:r>
        <w:t>13) оплата в случаях, предусмотренных законодательством Российской Федерации, во время обучения с отрывом от работы в системе повышения квалификации или переподготовки кадров;</w:t>
      </w:r>
    </w:p>
    <w:p w:rsidR="006D662B" w:rsidRDefault="006D662B">
      <w:pPr>
        <w:pStyle w:val="ConsPlusNormal"/>
        <w:ind w:firstLine="540"/>
        <w:jc w:val="both"/>
      </w:pPr>
      <w:r>
        <w:t>14) расходы на оплату труда работников-доноров за дни обследования, сдачи крови и отдыха, предоставляемые после каждого дня сдачи крови;</w:t>
      </w:r>
    </w:p>
    <w:p w:rsidR="006D662B" w:rsidRDefault="006D662B">
      <w:pPr>
        <w:pStyle w:val="ConsPlusNormal"/>
        <w:ind w:firstLine="540"/>
        <w:jc w:val="both"/>
      </w:pPr>
      <w:r>
        <w:t>15) другие виды расходов, произведенных в пользу работника, предусмотренных трудовым договором и (или) коллективным договором.</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2</w:t>
      </w:r>
    </w:p>
    <w:p w:rsidR="006D662B" w:rsidRDefault="006D662B">
      <w:pPr>
        <w:pStyle w:val="ConsPlusNormal"/>
        <w:jc w:val="right"/>
      </w:pPr>
      <w:r>
        <w:t>к Методическим рекомендациям</w:t>
      </w:r>
    </w:p>
    <w:p w:rsidR="006D662B" w:rsidRDefault="006D662B">
      <w:pPr>
        <w:pStyle w:val="ConsPlusNormal"/>
        <w:jc w:val="right"/>
      </w:pPr>
      <w:hyperlink w:anchor="P291" w:history="1">
        <w:r>
          <w:rPr>
            <w:color w:val="0000FF"/>
          </w:rPr>
          <w:t>(п. 27)</w:t>
        </w:r>
      </w:hyperlink>
    </w:p>
    <w:p w:rsidR="006D662B" w:rsidRDefault="006D662B">
      <w:pPr>
        <w:pStyle w:val="ConsPlusNormal"/>
        <w:jc w:val="both"/>
      </w:pPr>
    </w:p>
    <w:p w:rsidR="006D662B" w:rsidRDefault="006D662B">
      <w:pPr>
        <w:pStyle w:val="ConsPlusNormal"/>
        <w:jc w:val="center"/>
      </w:pPr>
      <w:bookmarkStart w:id="21" w:name="P909"/>
      <w:bookmarkEnd w:id="21"/>
      <w:r>
        <w:t>РАСЧЕТ ВЕЛИЧИНЫ УДЕЛЬНОГО РАСХОДА ЭЛЕКТРОЭНЕРГИИ</w:t>
      </w:r>
    </w:p>
    <w:p w:rsidR="006D662B" w:rsidRDefault="006D662B">
      <w:pPr>
        <w:pStyle w:val="ConsPlusNormal"/>
        <w:jc w:val="both"/>
      </w:pPr>
    </w:p>
    <w:p w:rsidR="006D662B" w:rsidRDefault="006D662B">
      <w:pPr>
        <w:pStyle w:val="ConsPlusNormal"/>
        <w:ind w:firstLine="540"/>
        <w:jc w:val="both"/>
      </w:pPr>
      <w:r>
        <w:t>1. Величину удельного расхода электроэнергии без учета потерь по типам (моделям) подвижного состава трамваев (троллейбусов) рассчитывают по формуле:</w:t>
      </w:r>
    </w:p>
    <w:p w:rsidR="006D662B" w:rsidRDefault="006D662B">
      <w:pPr>
        <w:pStyle w:val="ConsPlusNormal"/>
        <w:jc w:val="both"/>
      </w:pPr>
    </w:p>
    <w:p w:rsidR="006D662B" w:rsidRDefault="006D662B">
      <w:pPr>
        <w:pStyle w:val="ConsPlusNormal"/>
        <w:ind w:firstLine="540"/>
        <w:jc w:val="both"/>
      </w:pPr>
      <w:r w:rsidRPr="000334D4">
        <w:rPr>
          <w:position w:val="-10"/>
        </w:rPr>
        <w:pict>
          <v:shape id="_x0000_i1269" style="width:122.4pt;height:21.6pt" coordsize="" o:spt="100" adj="0,,0" path="" filled="f" stroked="f">
            <v:stroke joinstyle="miter"/>
            <v:imagedata r:id="rId201" o:title="base_1_157511_613"/>
            <v:formulas/>
            <v:path o:connecttype="segments"/>
          </v:shape>
        </w:pict>
      </w:r>
      <w:r>
        <w:t>, КВт.ч/км пробега (2.1)</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8"/>
        </w:rPr>
        <w:pict>
          <v:shape id="_x0000_i1270" style="width:21.6pt;height:21.6pt" coordsize="" o:spt="100" adj="0,,0" path="" filled="f" stroked="f">
            <v:stroke joinstyle="miter"/>
            <v:imagedata r:id="rId202" o:title="base_1_157511_614"/>
            <v:formulas/>
            <v:path o:connecttype="segments"/>
          </v:shape>
        </w:pict>
      </w:r>
      <w:r>
        <w:t xml:space="preserve"> - технологическая норма расхода электроэнергии на электротягу трамвайного вагона или троллейбуса;</w:t>
      </w:r>
    </w:p>
    <w:p w:rsidR="006D662B" w:rsidRDefault="006D662B">
      <w:pPr>
        <w:pStyle w:val="ConsPlusNormal"/>
        <w:ind w:firstLine="540"/>
        <w:jc w:val="both"/>
      </w:pPr>
      <w:r w:rsidRPr="000334D4">
        <w:rPr>
          <w:position w:val="-8"/>
        </w:rPr>
        <w:pict>
          <v:shape id="_x0000_i1271" style="width:21.6pt;height:21.6pt" coordsize="" o:spt="100" adj="0,,0" path="" filled="f" stroked="f">
            <v:stroke joinstyle="miter"/>
            <v:imagedata r:id="rId203" o:title="base_1_157511_615"/>
            <v:formulas/>
            <v:path o:connecttype="segments"/>
          </v:shape>
        </w:pict>
      </w:r>
      <w:r>
        <w:t xml:space="preserve"> - технологическая норма расхода электроэнергии на вспомогательные нужды вагонов (троллейбусов) - собственные нужды, отопление, вентиляция, освещение и т.д.;</w:t>
      </w:r>
    </w:p>
    <w:p w:rsidR="006D662B" w:rsidRDefault="006D662B">
      <w:pPr>
        <w:pStyle w:val="ConsPlusNormal"/>
        <w:ind w:firstLine="540"/>
        <w:jc w:val="both"/>
      </w:pPr>
      <w:r>
        <w:t>Gср. - средняя масса трамвая (троллейбуса) с пассажирами,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9"/>
        </w:rPr>
        <w:pict>
          <v:shape id="_x0000_i1272" style="width:100.8pt;height:21.6pt" coordsize="" o:spt="100" adj="0,,0" path="" filled="f" stroked="f">
            <v:stroke joinstyle="miter"/>
            <v:imagedata r:id="rId204" o:title="base_1_157511_616"/>
            <v:formulas/>
            <v:path o:connecttype="segments"/>
          </v:shape>
        </w:pict>
      </w:r>
      <w:r>
        <w:t>, т (2.2)</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73" style="width:21.6pt;height:21.6pt" coordsize="" o:spt="100" adj="0,,0" path="" filled="f" stroked="f">
            <v:stroke joinstyle="miter"/>
            <v:imagedata r:id="rId205" o:title="base_1_157511_617"/>
            <v:formulas/>
            <v:path o:connecttype="segments"/>
          </v:shape>
        </w:pict>
      </w:r>
      <w:r>
        <w:t xml:space="preserve"> - снаряженная масса трамвая (троллейбуса), включая массу водителя, т;</w:t>
      </w:r>
    </w:p>
    <w:p w:rsidR="006D662B" w:rsidRDefault="006D662B">
      <w:pPr>
        <w:pStyle w:val="ConsPlusNormal"/>
        <w:ind w:firstLine="540"/>
        <w:jc w:val="both"/>
      </w:pPr>
      <w:r>
        <w:t>g - средняя масса пассажира, т (принимается равным 0,07 т);</w:t>
      </w:r>
    </w:p>
    <w:p w:rsidR="006D662B" w:rsidRDefault="006D662B">
      <w:pPr>
        <w:pStyle w:val="ConsPlusNormal"/>
        <w:ind w:firstLine="540"/>
        <w:jc w:val="both"/>
      </w:pPr>
      <w:r w:rsidRPr="000334D4">
        <w:rPr>
          <w:position w:val="-9"/>
        </w:rPr>
        <w:pict>
          <v:shape id="_x0000_i1274" style="width:21.6pt;height:21.6pt" coordsize="" o:spt="100" adj="0,,0" path="" filled="f" stroked="f">
            <v:stroke joinstyle="miter"/>
            <v:imagedata r:id="rId206" o:title="base_1_157511_618"/>
            <v:formulas/>
            <v:path o:connecttype="segments"/>
          </v:shape>
        </w:pict>
      </w:r>
      <w:r>
        <w:t xml:space="preserve"> - среднее наполнение вагона (троллейбуса), чел.</w:t>
      </w:r>
    </w:p>
    <w:p w:rsidR="006D662B" w:rsidRDefault="006D662B">
      <w:pPr>
        <w:pStyle w:val="ConsPlusNormal"/>
        <w:ind w:firstLine="540"/>
        <w:jc w:val="both"/>
      </w:pPr>
      <w:r>
        <w:t>Среднее наполнение вагона (троллейбуса)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275" style="width:57.6pt;height:43.2pt" coordsize="" o:spt="100" adj="0,,0" path="" filled="f" stroked="f">
            <v:stroke joinstyle="miter"/>
            <v:imagedata r:id="rId207" o:title="base_1_157511_619"/>
            <v:formulas/>
            <v:path o:connecttype="segments"/>
          </v:shape>
        </w:pict>
      </w:r>
      <w:r>
        <w:t>, пасс (2.3)</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76" style="width:14.4pt;height:21.6pt" coordsize="" o:spt="100" adj="0,,0" path="" filled="f" stroked="f">
            <v:stroke joinstyle="miter"/>
            <v:imagedata r:id="rId208" o:title="base_1_157511_620"/>
            <v:formulas/>
            <v:path o:connecttype="segments"/>
          </v:shape>
        </w:pict>
      </w:r>
      <w:r>
        <w:t xml:space="preserve"> - суммарное количество перевезенных пассажиров за расчетный период по предприятию, чел.;</w:t>
      </w:r>
    </w:p>
    <w:p w:rsidR="006D662B" w:rsidRDefault="006D662B">
      <w:pPr>
        <w:pStyle w:val="ConsPlusNormal"/>
        <w:ind w:firstLine="540"/>
        <w:jc w:val="both"/>
      </w:pPr>
      <w:r w:rsidRPr="000334D4">
        <w:rPr>
          <w:position w:val="-8"/>
        </w:rPr>
        <w:pict>
          <v:shape id="_x0000_i1277" style="width:14.4pt;height:21.6pt" coordsize="" o:spt="100" adj="0,,0" path="" filled="f" stroked="f">
            <v:stroke joinstyle="miter"/>
            <v:imagedata r:id="rId209" o:title="base_1_157511_621"/>
            <v:formulas/>
            <v:path o:connecttype="segments"/>
          </v:shape>
        </w:pict>
      </w:r>
      <w:r>
        <w:t xml:space="preserve"> - суммарный пробег подвижного состава за расчетный период по предприятию, км;</w:t>
      </w:r>
    </w:p>
    <w:p w:rsidR="006D662B" w:rsidRDefault="006D662B">
      <w:pPr>
        <w:pStyle w:val="ConsPlusNormal"/>
        <w:ind w:firstLine="540"/>
        <w:jc w:val="both"/>
      </w:pPr>
      <w:r w:rsidRPr="000334D4">
        <w:rPr>
          <w:position w:val="-9"/>
        </w:rPr>
        <w:pict>
          <v:shape id="_x0000_i1278" style="width:14.4pt;height:21.6pt" coordsize="" o:spt="100" adj="0,,0" path="" filled="f" stroked="f">
            <v:stroke joinstyle="miter"/>
            <v:imagedata r:id="rId210" o:title="base_1_157511_622"/>
            <v:formulas/>
            <v:path o:connecttype="segments"/>
          </v:shape>
        </w:pict>
      </w:r>
      <w:r>
        <w:t xml:space="preserve"> - средняя длина поездки пассажира, км.</w:t>
      </w:r>
    </w:p>
    <w:p w:rsidR="006D662B" w:rsidRDefault="006D662B">
      <w:pPr>
        <w:pStyle w:val="ConsPlusNormal"/>
        <w:ind w:firstLine="540"/>
        <w:jc w:val="both"/>
      </w:pPr>
      <w:r>
        <w:t>1.1. При эксплуатации различных типов подвижного состава трамвая (троллейбуса) количество пассажиров, перевезенных каждым типом (</w:t>
      </w:r>
      <w:r w:rsidRPr="000334D4">
        <w:rPr>
          <w:position w:val="-12"/>
        </w:rPr>
        <w:pict>
          <v:shape id="_x0000_i1279" style="width:14.4pt;height:21.6pt" coordsize="" o:spt="100" adj="0,,0" path="" filled="f" stroked="f">
            <v:stroke joinstyle="miter"/>
            <v:imagedata r:id="rId211" o:title="base_1_157511_623"/>
            <v:formulas/>
            <v:path o:connecttype="segments"/>
          </v:shape>
        </w:pict>
      </w:r>
      <w:r>
        <w:t>), определяется с учетом коэффициентов приведения трамвайных вагонов (троллейбусов) по вместимости по формуле:</w:t>
      </w:r>
    </w:p>
    <w:p w:rsidR="006D662B" w:rsidRDefault="006D662B">
      <w:pPr>
        <w:pStyle w:val="ConsPlusNormal"/>
        <w:jc w:val="both"/>
      </w:pPr>
    </w:p>
    <w:p w:rsidR="006D662B" w:rsidRDefault="006D662B">
      <w:pPr>
        <w:pStyle w:val="ConsPlusNormal"/>
        <w:ind w:firstLine="540"/>
        <w:jc w:val="both"/>
      </w:pPr>
      <w:r w:rsidRPr="000334D4">
        <w:rPr>
          <w:position w:val="-32"/>
        </w:rPr>
        <w:pict>
          <v:shape id="_x0000_i1280" style="width:86.4pt;height:43.2pt" coordsize="" o:spt="100" adj="0,,0" path="" filled="f" stroked="f">
            <v:stroke joinstyle="miter"/>
            <v:imagedata r:id="rId212" o:title="base_1_157511_624"/>
            <v:formulas/>
            <v:path o:connecttype="segments"/>
          </v:shape>
        </w:pict>
      </w:r>
      <w:r>
        <w:t>, пасс (2.4)</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81" style="width:14.4pt;height:21.6pt" coordsize="" o:spt="100" adj="0,,0" path="" filled="f" stroked="f">
            <v:stroke joinstyle="miter"/>
            <v:imagedata r:id="rId213" o:title="base_1_157511_625"/>
            <v:formulas/>
            <v:path o:connecttype="segments"/>
          </v:shape>
        </w:pict>
      </w:r>
      <w:r>
        <w:t xml:space="preserve"> - коэффициент приведения по вместимости подвижного состава типа i;</w:t>
      </w:r>
    </w:p>
    <w:p w:rsidR="006D662B" w:rsidRDefault="006D662B">
      <w:pPr>
        <w:pStyle w:val="ConsPlusNormal"/>
        <w:ind w:firstLine="540"/>
        <w:jc w:val="both"/>
      </w:pPr>
      <w:r w:rsidRPr="000334D4">
        <w:rPr>
          <w:position w:val="-8"/>
        </w:rPr>
        <w:pict>
          <v:shape id="_x0000_i1282" style="width:14.4pt;height:21.6pt" coordsize="" o:spt="100" adj="0,,0" path="" filled="f" stroked="f">
            <v:stroke joinstyle="miter"/>
            <v:imagedata r:id="rId214" o:title="base_1_157511_626"/>
            <v:formulas/>
            <v:path o:connecttype="segments"/>
          </v:shape>
        </w:pict>
      </w:r>
      <w:r>
        <w:t xml:space="preserve"> - пробег подвижного состава типа I, км.</w:t>
      </w:r>
    </w:p>
    <w:p w:rsidR="006D662B" w:rsidRDefault="006D662B">
      <w:pPr>
        <w:pStyle w:val="ConsPlusNormal"/>
        <w:ind w:firstLine="540"/>
        <w:jc w:val="both"/>
      </w:pPr>
      <w:r>
        <w:t>1.2. Среднее наполнение для подвижного состава типа i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32"/>
        </w:rPr>
        <w:pict>
          <v:shape id="_x0000_i1283" style="width:93.6pt;height:43.2pt" coordsize="" o:spt="100" adj="0,,0" path="" filled="f" stroked="f">
            <v:stroke joinstyle="miter"/>
            <v:imagedata r:id="rId215" o:title="base_1_157511_627"/>
            <v:formulas/>
            <v:path o:connecttype="segments"/>
          </v:shape>
        </w:pict>
      </w:r>
      <w:r>
        <w:t>, пасс (2.5)</w:t>
      </w:r>
    </w:p>
    <w:p w:rsidR="006D662B" w:rsidRDefault="006D662B">
      <w:pPr>
        <w:pStyle w:val="ConsPlusNormal"/>
        <w:jc w:val="both"/>
      </w:pPr>
    </w:p>
    <w:p w:rsidR="006D662B" w:rsidRDefault="006D662B">
      <w:pPr>
        <w:pStyle w:val="ConsPlusNormal"/>
        <w:ind w:firstLine="540"/>
        <w:jc w:val="both"/>
      </w:pPr>
      <w:r>
        <w:t xml:space="preserve">2. Основной нормативной характеристикой при разработке технологической нормы </w:t>
      </w:r>
      <w:r>
        <w:lastRenderedPageBreak/>
        <w:t>электроэнергии является расход электроэнергии на электротягу (</w:t>
      </w:r>
      <w:r w:rsidRPr="000334D4">
        <w:rPr>
          <w:position w:val="-8"/>
        </w:rPr>
        <w:pict>
          <v:shape id="_x0000_i1284" style="width:21.6pt;height:21.6pt" coordsize="" o:spt="100" adj="0,,0" path="" filled="f" stroked="f">
            <v:stroke joinstyle="miter"/>
            <v:imagedata r:id="rId216" o:title="base_1_157511_628"/>
            <v:formulas/>
            <v:path o:connecttype="segments"/>
          </v:shape>
        </w:pict>
      </w:r>
      <w:r>
        <w:t xml:space="preserve">), который определяется при испытаниях подвижного состава в условиях эксплуатации. Значения </w:t>
      </w:r>
      <w:r w:rsidRPr="000334D4">
        <w:rPr>
          <w:position w:val="-8"/>
        </w:rPr>
        <w:pict>
          <v:shape id="_x0000_i1285" style="width:21.6pt;height:21.6pt" coordsize="" o:spt="100" adj="0,,0" path="" filled="f" stroked="f">
            <v:stroke joinstyle="miter"/>
            <v:imagedata r:id="rId216" o:title="base_1_157511_629"/>
            <v:formulas/>
            <v:path o:connecttype="segments"/>
          </v:shape>
        </w:pict>
      </w:r>
      <w:r>
        <w:t xml:space="preserve"> указаны в таблице 2.1.</w:t>
      </w:r>
    </w:p>
    <w:p w:rsidR="006D662B" w:rsidRDefault="006D662B">
      <w:pPr>
        <w:pStyle w:val="ConsPlusNormal"/>
        <w:jc w:val="both"/>
      </w:pPr>
    </w:p>
    <w:p w:rsidR="006D662B" w:rsidRDefault="006D662B">
      <w:pPr>
        <w:sectPr w:rsidR="006D662B">
          <w:pgSz w:w="11905" w:h="16838"/>
          <w:pgMar w:top="1134" w:right="850" w:bottom="1134" w:left="1701" w:header="0" w:footer="0" w:gutter="0"/>
          <w:cols w:space="720"/>
        </w:sectPr>
      </w:pPr>
    </w:p>
    <w:p w:rsidR="006D662B" w:rsidRDefault="006D662B">
      <w:pPr>
        <w:pStyle w:val="ConsPlusNormal"/>
        <w:jc w:val="center"/>
        <w:outlineLvl w:val="2"/>
      </w:pPr>
      <w:r>
        <w:lastRenderedPageBreak/>
        <w:t>Технологические нормы расхода электроэнергии на электротягу</w:t>
      </w:r>
    </w:p>
    <w:p w:rsidR="006D662B" w:rsidRDefault="006D662B">
      <w:pPr>
        <w:pStyle w:val="ConsPlusNormal"/>
        <w:jc w:val="center"/>
      </w:pPr>
      <w:r>
        <w:t>трамвайных вагонов и троллейбусов</w:t>
      </w:r>
    </w:p>
    <w:p w:rsidR="006D662B" w:rsidRDefault="006D662B">
      <w:pPr>
        <w:pStyle w:val="ConsPlusNormal"/>
        <w:jc w:val="both"/>
      </w:pPr>
    </w:p>
    <w:p w:rsidR="006D662B" w:rsidRDefault="006D662B">
      <w:pPr>
        <w:pStyle w:val="ConsPlusNormal"/>
        <w:jc w:val="right"/>
      </w:pPr>
      <w:r>
        <w:t>Таблица 2.1</w:t>
      </w:r>
    </w:p>
    <w:p w:rsidR="006D662B" w:rsidRDefault="006D662B">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8"/>
        <w:gridCol w:w="2154"/>
        <w:gridCol w:w="2741"/>
        <w:gridCol w:w="2438"/>
      </w:tblGrid>
      <w:tr w:rsidR="006D662B">
        <w:tc>
          <w:tcPr>
            <w:tcW w:w="4472" w:type="dxa"/>
            <w:gridSpan w:val="2"/>
            <w:tcBorders>
              <w:top w:val="single" w:sz="4" w:space="0" w:color="auto"/>
              <w:bottom w:val="nil"/>
            </w:tcBorders>
          </w:tcPr>
          <w:p w:rsidR="006D662B" w:rsidRDefault="006D662B">
            <w:pPr>
              <w:pStyle w:val="ConsPlusNormal"/>
              <w:jc w:val="center"/>
            </w:pPr>
            <w:r>
              <w:t xml:space="preserve">Трамвайные вагоны </w:t>
            </w:r>
            <w:hyperlink w:anchor="P1030" w:history="1">
              <w:r>
                <w:rPr>
                  <w:color w:val="0000FF"/>
                </w:rPr>
                <w:t>&lt;*&gt;</w:t>
              </w:r>
            </w:hyperlink>
          </w:p>
        </w:tc>
        <w:tc>
          <w:tcPr>
            <w:tcW w:w="5179" w:type="dxa"/>
            <w:gridSpan w:val="2"/>
            <w:tcBorders>
              <w:top w:val="single" w:sz="4" w:space="0" w:color="auto"/>
              <w:bottom w:val="nil"/>
            </w:tcBorders>
          </w:tcPr>
          <w:p w:rsidR="006D662B" w:rsidRDefault="006D662B">
            <w:pPr>
              <w:pStyle w:val="ConsPlusNormal"/>
              <w:jc w:val="center"/>
            </w:pPr>
            <w:r>
              <w:t xml:space="preserve">Троллейбусы </w:t>
            </w:r>
            <w:hyperlink w:anchor="P1031" w:history="1">
              <w:r>
                <w:rPr>
                  <w:color w:val="0000FF"/>
                </w:rPr>
                <w:t>&lt;**&gt;</w:t>
              </w:r>
            </w:hyperlink>
          </w:p>
        </w:tc>
      </w:tr>
      <w:tr w:rsidR="006D662B">
        <w:tc>
          <w:tcPr>
            <w:tcW w:w="2318" w:type="dxa"/>
            <w:tcBorders>
              <w:top w:val="nil"/>
              <w:bottom w:val="nil"/>
            </w:tcBorders>
          </w:tcPr>
          <w:p w:rsidR="006D662B" w:rsidRDefault="006D662B">
            <w:pPr>
              <w:pStyle w:val="ConsPlusNormal"/>
              <w:jc w:val="center"/>
            </w:pPr>
            <w:r>
              <w:t>Модель</w:t>
            </w:r>
          </w:p>
        </w:tc>
        <w:tc>
          <w:tcPr>
            <w:tcW w:w="2154" w:type="dxa"/>
            <w:tcBorders>
              <w:top w:val="nil"/>
              <w:bottom w:val="nil"/>
            </w:tcBorders>
          </w:tcPr>
          <w:p w:rsidR="006D662B" w:rsidRDefault="006D662B">
            <w:pPr>
              <w:pStyle w:val="ConsPlusNormal"/>
              <w:jc w:val="center"/>
            </w:pPr>
            <w:r>
              <w:pict>
                <v:shape id="_x0000_i1286" style="width:21.6pt;height:21.6pt" coordsize="" o:spt="100" adj="0,,0" path="" filled="f" stroked="f">
                  <v:stroke joinstyle="miter"/>
                  <v:imagedata r:id="rId216" o:title="base_1_157511_630"/>
                  <v:formulas/>
                  <v:path o:connecttype="segments"/>
                </v:shape>
              </w:pict>
            </w:r>
          </w:p>
          <w:p w:rsidR="006D662B" w:rsidRDefault="006D662B">
            <w:pPr>
              <w:pStyle w:val="ConsPlusNormal"/>
              <w:jc w:val="center"/>
            </w:pPr>
            <w:r>
              <w:t xml:space="preserve">КВт·ч/1000 ткм, при </w:t>
            </w:r>
            <w:r>
              <w:pict>
                <v:shape id="_x0000_i1287" style="width:21.6pt;height:21.6pt" coordsize="" o:spt="100" adj="0,,0" path="" filled="f" stroked="f">
                  <v:stroke joinstyle="miter"/>
                  <v:imagedata r:id="rId217" o:title="base_1_157511_631"/>
                  <v:formulas/>
                  <v:path o:connecttype="segments"/>
                </v:shape>
              </w:pict>
            </w:r>
            <w:r>
              <w:t xml:space="preserve"> = 15 км/ч</w:t>
            </w:r>
          </w:p>
        </w:tc>
        <w:tc>
          <w:tcPr>
            <w:tcW w:w="2741" w:type="dxa"/>
            <w:tcBorders>
              <w:top w:val="nil"/>
              <w:bottom w:val="nil"/>
            </w:tcBorders>
          </w:tcPr>
          <w:p w:rsidR="006D662B" w:rsidRDefault="006D662B">
            <w:pPr>
              <w:pStyle w:val="ConsPlusNormal"/>
              <w:jc w:val="center"/>
            </w:pPr>
            <w:r>
              <w:t>Модель</w:t>
            </w:r>
          </w:p>
        </w:tc>
        <w:tc>
          <w:tcPr>
            <w:tcW w:w="2438" w:type="dxa"/>
            <w:tcBorders>
              <w:top w:val="nil"/>
              <w:bottom w:val="nil"/>
            </w:tcBorders>
          </w:tcPr>
          <w:p w:rsidR="006D662B" w:rsidRDefault="006D662B">
            <w:pPr>
              <w:pStyle w:val="ConsPlusNormal"/>
              <w:jc w:val="center"/>
            </w:pPr>
            <w:r>
              <w:pict>
                <v:shape id="_x0000_i1288" style="width:21.6pt;height:21.6pt" coordsize="" o:spt="100" adj="0,,0" path="" filled="f" stroked="f">
                  <v:stroke joinstyle="miter"/>
                  <v:imagedata r:id="rId216" o:title="base_1_157511_632"/>
                  <v:formulas/>
                  <v:path o:connecttype="segments"/>
                </v:shape>
              </w:pict>
            </w:r>
          </w:p>
          <w:p w:rsidR="006D662B" w:rsidRDefault="006D662B">
            <w:pPr>
              <w:pStyle w:val="ConsPlusNormal"/>
              <w:jc w:val="center"/>
            </w:pPr>
            <w:r>
              <w:t xml:space="preserve">КВт·ч/1000 ткм, при </w:t>
            </w:r>
            <w:r>
              <w:pict>
                <v:shape id="_x0000_i1289" style="width:21.6pt;height:21.6pt" coordsize="" o:spt="100" adj="0,,0" path="" filled="f" stroked="f">
                  <v:stroke joinstyle="miter"/>
                  <v:imagedata r:id="rId217" o:title="base_1_157511_633"/>
                  <v:formulas/>
                  <v:path o:connecttype="segments"/>
                </v:shape>
              </w:pict>
            </w:r>
            <w:r>
              <w:t xml:space="preserve"> = 16 км/ч</w:t>
            </w:r>
          </w:p>
        </w:tc>
      </w:tr>
      <w:tr w:rsidR="006D662B">
        <w:tc>
          <w:tcPr>
            <w:tcW w:w="2318" w:type="dxa"/>
            <w:tcBorders>
              <w:top w:val="nil"/>
              <w:bottom w:val="nil"/>
            </w:tcBorders>
          </w:tcPr>
          <w:p w:rsidR="006D662B" w:rsidRDefault="006D662B">
            <w:pPr>
              <w:pStyle w:val="ConsPlusNormal"/>
            </w:pPr>
            <w:r>
              <w:t>71-605, ЛМ-68</w:t>
            </w:r>
          </w:p>
        </w:tc>
        <w:tc>
          <w:tcPr>
            <w:tcW w:w="2154" w:type="dxa"/>
            <w:tcBorders>
              <w:top w:val="nil"/>
              <w:bottom w:val="nil"/>
            </w:tcBorders>
          </w:tcPr>
          <w:p w:rsidR="006D662B" w:rsidRDefault="006D662B">
            <w:pPr>
              <w:pStyle w:val="ConsPlusNormal"/>
              <w:jc w:val="center"/>
            </w:pPr>
            <w:r>
              <w:t>96</w:t>
            </w:r>
          </w:p>
        </w:tc>
        <w:tc>
          <w:tcPr>
            <w:tcW w:w="2741" w:type="dxa"/>
            <w:vMerge w:val="restart"/>
            <w:tcBorders>
              <w:top w:val="nil"/>
              <w:bottom w:val="nil"/>
            </w:tcBorders>
          </w:tcPr>
          <w:p w:rsidR="006D662B" w:rsidRDefault="006D662B">
            <w:pPr>
              <w:pStyle w:val="ConsPlusNormal"/>
            </w:pPr>
            <w:r>
              <w:t xml:space="preserve">ЗиУ-682 В, Г </w:t>
            </w:r>
            <w:hyperlink w:anchor="P1031" w:history="1">
              <w:r>
                <w:rPr>
                  <w:color w:val="0000FF"/>
                </w:rPr>
                <w:t>&lt;**&gt;</w:t>
              </w:r>
            </w:hyperlink>
            <w:r>
              <w:t xml:space="preserve"> (с РКСУ и двиг. 115 кВт)</w:t>
            </w:r>
          </w:p>
        </w:tc>
        <w:tc>
          <w:tcPr>
            <w:tcW w:w="2438" w:type="dxa"/>
            <w:tcBorders>
              <w:top w:val="nil"/>
              <w:bottom w:val="nil"/>
            </w:tcBorders>
          </w:tcPr>
          <w:p w:rsidR="006D662B" w:rsidRDefault="006D662B">
            <w:pPr>
              <w:pStyle w:val="ConsPlusNormal"/>
              <w:jc w:val="both"/>
            </w:pPr>
          </w:p>
        </w:tc>
      </w:tr>
      <w:tr w:rsidR="006D662B">
        <w:tc>
          <w:tcPr>
            <w:tcW w:w="2318" w:type="dxa"/>
            <w:tcBorders>
              <w:top w:val="nil"/>
              <w:bottom w:val="nil"/>
            </w:tcBorders>
          </w:tcPr>
          <w:p w:rsidR="006D662B" w:rsidRDefault="006D662B">
            <w:pPr>
              <w:pStyle w:val="ConsPlusNormal"/>
            </w:pPr>
            <w:r>
              <w:t>71-608К, КМ</w:t>
            </w:r>
          </w:p>
        </w:tc>
        <w:tc>
          <w:tcPr>
            <w:tcW w:w="2154" w:type="dxa"/>
            <w:tcBorders>
              <w:top w:val="nil"/>
              <w:bottom w:val="nil"/>
            </w:tcBorders>
          </w:tcPr>
          <w:p w:rsidR="006D662B" w:rsidRDefault="006D662B">
            <w:pPr>
              <w:pStyle w:val="ConsPlusNormal"/>
              <w:jc w:val="center"/>
            </w:pPr>
            <w:r>
              <w:t>110</w:t>
            </w:r>
          </w:p>
        </w:tc>
        <w:tc>
          <w:tcPr>
            <w:tcW w:w="2741" w:type="dxa"/>
            <w:vMerge/>
            <w:tcBorders>
              <w:top w:val="nil"/>
              <w:bottom w:val="nil"/>
            </w:tcBorders>
          </w:tcPr>
          <w:p w:rsidR="006D662B" w:rsidRDefault="006D662B"/>
        </w:tc>
        <w:tc>
          <w:tcPr>
            <w:tcW w:w="2438" w:type="dxa"/>
            <w:tcBorders>
              <w:top w:val="nil"/>
              <w:bottom w:val="nil"/>
            </w:tcBorders>
          </w:tcPr>
          <w:p w:rsidR="006D662B" w:rsidRDefault="006D662B">
            <w:pPr>
              <w:pStyle w:val="ConsPlusNormal"/>
              <w:jc w:val="center"/>
            </w:pPr>
            <w:r>
              <w:t>140</w:t>
            </w:r>
          </w:p>
        </w:tc>
      </w:tr>
      <w:tr w:rsidR="006D662B">
        <w:tc>
          <w:tcPr>
            <w:tcW w:w="2318" w:type="dxa"/>
            <w:tcBorders>
              <w:top w:val="nil"/>
              <w:bottom w:val="nil"/>
            </w:tcBorders>
          </w:tcPr>
          <w:p w:rsidR="006D662B" w:rsidRDefault="006D662B">
            <w:pPr>
              <w:pStyle w:val="ConsPlusNormal"/>
            </w:pPr>
            <w:r>
              <w:t>РВЗ-6М</w:t>
            </w:r>
          </w:p>
        </w:tc>
        <w:tc>
          <w:tcPr>
            <w:tcW w:w="2154" w:type="dxa"/>
            <w:tcBorders>
              <w:top w:val="nil"/>
              <w:bottom w:val="nil"/>
            </w:tcBorders>
          </w:tcPr>
          <w:p w:rsidR="006D662B" w:rsidRDefault="006D662B">
            <w:pPr>
              <w:pStyle w:val="ConsPlusNormal"/>
              <w:jc w:val="center"/>
            </w:pPr>
            <w:r>
              <w:t>97</w:t>
            </w:r>
          </w:p>
        </w:tc>
        <w:tc>
          <w:tcPr>
            <w:tcW w:w="2741" w:type="dxa"/>
            <w:tcBorders>
              <w:top w:val="nil"/>
              <w:bottom w:val="nil"/>
            </w:tcBorders>
          </w:tcPr>
          <w:p w:rsidR="006D662B" w:rsidRDefault="006D662B">
            <w:pPr>
              <w:pStyle w:val="ConsPlusNormal"/>
            </w:pPr>
            <w:r>
              <w:t>ЗиУ-52642</w:t>
            </w:r>
          </w:p>
        </w:tc>
        <w:tc>
          <w:tcPr>
            <w:tcW w:w="2438" w:type="dxa"/>
            <w:tcBorders>
              <w:top w:val="nil"/>
              <w:bottom w:val="nil"/>
            </w:tcBorders>
          </w:tcPr>
          <w:p w:rsidR="006D662B" w:rsidRDefault="006D662B">
            <w:pPr>
              <w:pStyle w:val="ConsPlusNormal"/>
              <w:jc w:val="center"/>
            </w:pPr>
            <w:r>
              <w:t>100</w:t>
            </w:r>
          </w:p>
        </w:tc>
      </w:tr>
      <w:tr w:rsidR="006D662B">
        <w:tc>
          <w:tcPr>
            <w:tcW w:w="2318" w:type="dxa"/>
            <w:tcBorders>
              <w:top w:val="nil"/>
              <w:bottom w:val="nil"/>
            </w:tcBorders>
          </w:tcPr>
          <w:p w:rsidR="006D662B" w:rsidRDefault="006D662B">
            <w:pPr>
              <w:pStyle w:val="ConsPlusNormal"/>
            </w:pPr>
            <w:r>
              <w:t>Т-3</w:t>
            </w:r>
          </w:p>
        </w:tc>
        <w:tc>
          <w:tcPr>
            <w:tcW w:w="2154" w:type="dxa"/>
            <w:tcBorders>
              <w:top w:val="nil"/>
              <w:bottom w:val="nil"/>
            </w:tcBorders>
          </w:tcPr>
          <w:p w:rsidR="006D662B" w:rsidRDefault="006D662B">
            <w:pPr>
              <w:pStyle w:val="ConsPlusNormal"/>
              <w:jc w:val="center"/>
            </w:pPr>
            <w:r>
              <w:t>108</w:t>
            </w:r>
          </w:p>
        </w:tc>
        <w:tc>
          <w:tcPr>
            <w:tcW w:w="2741" w:type="dxa"/>
            <w:tcBorders>
              <w:top w:val="nil"/>
              <w:bottom w:val="nil"/>
            </w:tcBorders>
          </w:tcPr>
          <w:p w:rsidR="006D662B" w:rsidRDefault="006D662B">
            <w:pPr>
              <w:pStyle w:val="ConsPlusNormal"/>
            </w:pPr>
            <w:r>
              <w:t>5264-01</w:t>
            </w:r>
          </w:p>
        </w:tc>
        <w:tc>
          <w:tcPr>
            <w:tcW w:w="2438" w:type="dxa"/>
            <w:tcBorders>
              <w:top w:val="nil"/>
              <w:bottom w:val="nil"/>
            </w:tcBorders>
          </w:tcPr>
          <w:p w:rsidR="006D662B" w:rsidRDefault="006D662B">
            <w:pPr>
              <w:pStyle w:val="ConsPlusNormal"/>
              <w:jc w:val="center"/>
            </w:pPr>
            <w:r>
              <w:t>120</w:t>
            </w:r>
          </w:p>
        </w:tc>
      </w:tr>
      <w:tr w:rsidR="006D662B">
        <w:tc>
          <w:tcPr>
            <w:tcW w:w="2318" w:type="dxa"/>
            <w:tcBorders>
              <w:top w:val="nil"/>
              <w:bottom w:val="nil"/>
            </w:tcBorders>
          </w:tcPr>
          <w:p w:rsidR="006D662B" w:rsidRDefault="006D662B">
            <w:pPr>
              <w:pStyle w:val="ConsPlusNormal"/>
            </w:pPr>
            <w:r>
              <w:t>Т-4СУ</w:t>
            </w:r>
          </w:p>
        </w:tc>
        <w:tc>
          <w:tcPr>
            <w:tcW w:w="2154" w:type="dxa"/>
            <w:tcBorders>
              <w:top w:val="nil"/>
              <w:bottom w:val="nil"/>
            </w:tcBorders>
          </w:tcPr>
          <w:p w:rsidR="006D662B" w:rsidRDefault="006D662B">
            <w:pPr>
              <w:pStyle w:val="ConsPlusNormal"/>
              <w:jc w:val="center"/>
            </w:pPr>
            <w:r>
              <w:t>112</w:t>
            </w:r>
          </w:p>
        </w:tc>
        <w:tc>
          <w:tcPr>
            <w:tcW w:w="2741" w:type="dxa"/>
            <w:tcBorders>
              <w:top w:val="nil"/>
              <w:bottom w:val="nil"/>
            </w:tcBorders>
          </w:tcPr>
          <w:p w:rsidR="006D662B" w:rsidRDefault="006D662B">
            <w:pPr>
              <w:pStyle w:val="ConsPlusNormal"/>
            </w:pPr>
            <w:r>
              <w:t>ЗиУ-683Б, 6205</w:t>
            </w:r>
          </w:p>
        </w:tc>
        <w:tc>
          <w:tcPr>
            <w:tcW w:w="2438" w:type="dxa"/>
            <w:tcBorders>
              <w:top w:val="nil"/>
              <w:bottom w:val="nil"/>
            </w:tcBorders>
          </w:tcPr>
          <w:p w:rsidR="006D662B" w:rsidRDefault="006D662B">
            <w:pPr>
              <w:pStyle w:val="ConsPlusNormal"/>
              <w:jc w:val="center"/>
            </w:pPr>
            <w:r>
              <w:t>110</w:t>
            </w:r>
          </w:p>
        </w:tc>
      </w:tr>
      <w:tr w:rsidR="006D662B">
        <w:tc>
          <w:tcPr>
            <w:tcW w:w="2318" w:type="dxa"/>
            <w:tcBorders>
              <w:top w:val="nil"/>
              <w:bottom w:val="nil"/>
            </w:tcBorders>
          </w:tcPr>
          <w:p w:rsidR="006D662B" w:rsidRDefault="006D662B">
            <w:pPr>
              <w:pStyle w:val="ConsPlusNormal"/>
            </w:pPr>
            <w:r>
              <w:t>ЛВС-86К</w:t>
            </w:r>
          </w:p>
        </w:tc>
        <w:tc>
          <w:tcPr>
            <w:tcW w:w="2154" w:type="dxa"/>
            <w:tcBorders>
              <w:top w:val="nil"/>
              <w:bottom w:val="nil"/>
            </w:tcBorders>
          </w:tcPr>
          <w:p w:rsidR="006D662B" w:rsidRDefault="006D662B">
            <w:pPr>
              <w:pStyle w:val="ConsPlusNormal"/>
              <w:jc w:val="center"/>
            </w:pPr>
            <w:r>
              <w:t>110</w:t>
            </w:r>
          </w:p>
        </w:tc>
        <w:tc>
          <w:tcPr>
            <w:tcW w:w="2741" w:type="dxa"/>
            <w:tcBorders>
              <w:top w:val="nil"/>
              <w:bottom w:val="nil"/>
            </w:tcBorders>
          </w:tcPr>
          <w:p w:rsidR="006D662B" w:rsidRDefault="006D662B">
            <w:pPr>
              <w:pStyle w:val="ConsPlusNormal"/>
            </w:pPr>
            <w:r>
              <w:t>5264-02</w:t>
            </w:r>
          </w:p>
        </w:tc>
        <w:tc>
          <w:tcPr>
            <w:tcW w:w="2438" w:type="dxa"/>
            <w:tcBorders>
              <w:top w:val="nil"/>
              <w:bottom w:val="nil"/>
            </w:tcBorders>
          </w:tcPr>
          <w:p w:rsidR="006D662B" w:rsidRDefault="006D662B">
            <w:pPr>
              <w:pStyle w:val="ConsPlusNormal"/>
              <w:jc w:val="center"/>
            </w:pPr>
            <w:r>
              <w:t>80</w:t>
            </w:r>
          </w:p>
        </w:tc>
      </w:tr>
      <w:tr w:rsidR="006D662B">
        <w:tc>
          <w:tcPr>
            <w:tcW w:w="2318" w:type="dxa"/>
            <w:tcBorders>
              <w:top w:val="nil"/>
              <w:bottom w:val="nil"/>
            </w:tcBorders>
          </w:tcPr>
          <w:p w:rsidR="006D662B" w:rsidRDefault="006D662B">
            <w:pPr>
              <w:pStyle w:val="ConsPlusNormal"/>
            </w:pPr>
            <w:r>
              <w:t>ЛВС-86</w:t>
            </w:r>
          </w:p>
        </w:tc>
        <w:tc>
          <w:tcPr>
            <w:tcW w:w="2154" w:type="dxa"/>
            <w:tcBorders>
              <w:top w:val="nil"/>
              <w:bottom w:val="nil"/>
            </w:tcBorders>
          </w:tcPr>
          <w:p w:rsidR="006D662B" w:rsidRDefault="006D662B">
            <w:pPr>
              <w:pStyle w:val="ConsPlusNormal"/>
              <w:jc w:val="center"/>
            </w:pPr>
            <w:r>
              <w:t>100</w:t>
            </w:r>
          </w:p>
        </w:tc>
        <w:tc>
          <w:tcPr>
            <w:tcW w:w="2741" w:type="dxa"/>
            <w:tcBorders>
              <w:top w:val="nil"/>
              <w:bottom w:val="nil"/>
            </w:tcBorders>
          </w:tcPr>
          <w:p w:rsidR="006D662B" w:rsidRDefault="006D662B">
            <w:pPr>
              <w:pStyle w:val="ConsPlusNormal"/>
            </w:pPr>
            <w:r>
              <w:t>14-ТР</w:t>
            </w:r>
          </w:p>
        </w:tc>
        <w:tc>
          <w:tcPr>
            <w:tcW w:w="2438" w:type="dxa"/>
            <w:tcBorders>
              <w:top w:val="nil"/>
              <w:bottom w:val="nil"/>
            </w:tcBorders>
          </w:tcPr>
          <w:p w:rsidR="006D662B" w:rsidRDefault="006D662B">
            <w:pPr>
              <w:pStyle w:val="ConsPlusNormal"/>
              <w:jc w:val="center"/>
            </w:pPr>
            <w:r>
              <w:t>140</w:t>
            </w:r>
          </w:p>
        </w:tc>
      </w:tr>
      <w:tr w:rsidR="006D662B">
        <w:tc>
          <w:tcPr>
            <w:tcW w:w="2318" w:type="dxa"/>
            <w:tcBorders>
              <w:top w:val="nil"/>
              <w:bottom w:val="nil"/>
            </w:tcBorders>
          </w:tcPr>
          <w:p w:rsidR="006D662B" w:rsidRDefault="006D662B">
            <w:pPr>
              <w:pStyle w:val="ConsPlusNormal"/>
            </w:pPr>
            <w:r>
              <w:t>ЛМ-93</w:t>
            </w:r>
          </w:p>
        </w:tc>
        <w:tc>
          <w:tcPr>
            <w:tcW w:w="2154" w:type="dxa"/>
            <w:tcBorders>
              <w:top w:val="nil"/>
              <w:bottom w:val="nil"/>
            </w:tcBorders>
          </w:tcPr>
          <w:p w:rsidR="006D662B" w:rsidRDefault="006D662B">
            <w:pPr>
              <w:pStyle w:val="ConsPlusNormal"/>
              <w:jc w:val="center"/>
            </w:pPr>
            <w:r>
              <w:t>85</w:t>
            </w:r>
          </w:p>
        </w:tc>
        <w:tc>
          <w:tcPr>
            <w:tcW w:w="2741" w:type="dxa"/>
            <w:tcBorders>
              <w:top w:val="nil"/>
              <w:bottom w:val="nil"/>
            </w:tcBorders>
          </w:tcPr>
          <w:p w:rsidR="006D662B" w:rsidRDefault="006D662B">
            <w:pPr>
              <w:pStyle w:val="ConsPlusNormal"/>
            </w:pPr>
            <w:r>
              <w:t>БТЗ-5276, 52761, 52764Р</w:t>
            </w:r>
          </w:p>
        </w:tc>
        <w:tc>
          <w:tcPr>
            <w:tcW w:w="2438" w:type="dxa"/>
            <w:tcBorders>
              <w:top w:val="nil"/>
              <w:bottom w:val="nil"/>
            </w:tcBorders>
          </w:tcPr>
          <w:p w:rsidR="006D662B" w:rsidRDefault="006D662B">
            <w:pPr>
              <w:pStyle w:val="ConsPlusNormal"/>
              <w:jc w:val="center"/>
            </w:pPr>
            <w:r>
              <w:t>110</w:t>
            </w:r>
          </w:p>
        </w:tc>
      </w:tr>
      <w:tr w:rsidR="006D662B">
        <w:tc>
          <w:tcPr>
            <w:tcW w:w="2318" w:type="dxa"/>
            <w:tcBorders>
              <w:top w:val="nil"/>
              <w:bottom w:val="nil"/>
            </w:tcBorders>
          </w:tcPr>
          <w:p w:rsidR="006D662B" w:rsidRDefault="006D662B">
            <w:pPr>
              <w:pStyle w:val="ConsPlusNormal"/>
            </w:pPr>
            <w:r>
              <w:t>ЛМ-99</w:t>
            </w:r>
          </w:p>
        </w:tc>
        <w:tc>
          <w:tcPr>
            <w:tcW w:w="2154" w:type="dxa"/>
            <w:tcBorders>
              <w:top w:val="nil"/>
              <w:bottom w:val="nil"/>
            </w:tcBorders>
          </w:tcPr>
          <w:p w:rsidR="006D662B" w:rsidRDefault="006D662B">
            <w:pPr>
              <w:pStyle w:val="ConsPlusNormal"/>
              <w:jc w:val="center"/>
            </w:pPr>
            <w:r>
              <w:t>80</w:t>
            </w:r>
          </w:p>
        </w:tc>
        <w:tc>
          <w:tcPr>
            <w:tcW w:w="2741" w:type="dxa"/>
            <w:tcBorders>
              <w:top w:val="nil"/>
              <w:bottom w:val="nil"/>
            </w:tcBorders>
          </w:tcPr>
          <w:p w:rsidR="006D662B" w:rsidRDefault="006D662B">
            <w:pPr>
              <w:pStyle w:val="ConsPlusNormal"/>
            </w:pPr>
            <w:r>
              <w:t>ВМЗ-5298</w:t>
            </w:r>
          </w:p>
        </w:tc>
        <w:tc>
          <w:tcPr>
            <w:tcW w:w="2438" w:type="dxa"/>
            <w:tcBorders>
              <w:top w:val="nil"/>
              <w:bottom w:val="nil"/>
            </w:tcBorders>
          </w:tcPr>
          <w:p w:rsidR="006D662B" w:rsidRDefault="006D662B">
            <w:pPr>
              <w:pStyle w:val="ConsPlusNormal"/>
              <w:jc w:val="center"/>
            </w:pPr>
            <w:r>
              <w:t>110</w:t>
            </w:r>
          </w:p>
        </w:tc>
      </w:tr>
      <w:tr w:rsidR="006D662B">
        <w:tc>
          <w:tcPr>
            <w:tcW w:w="2318" w:type="dxa"/>
            <w:tcBorders>
              <w:top w:val="nil"/>
              <w:bottom w:val="nil"/>
            </w:tcBorders>
          </w:tcPr>
          <w:p w:rsidR="006D662B" w:rsidRDefault="006D662B">
            <w:pPr>
              <w:pStyle w:val="ConsPlusNormal"/>
            </w:pPr>
            <w:r>
              <w:t>71-619К</w:t>
            </w:r>
          </w:p>
        </w:tc>
        <w:tc>
          <w:tcPr>
            <w:tcW w:w="2154" w:type="dxa"/>
            <w:tcBorders>
              <w:top w:val="nil"/>
              <w:bottom w:val="nil"/>
            </w:tcBorders>
          </w:tcPr>
          <w:p w:rsidR="006D662B" w:rsidRDefault="006D662B">
            <w:pPr>
              <w:pStyle w:val="ConsPlusNormal"/>
              <w:jc w:val="center"/>
            </w:pPr>
            <w:r>
              <w:t>100</w:t>
            </w:r>
          </w:p>
        </w:tc>
        <w:tc>
          <w:tcPr>
            <w:tcW w:w="2741" w:type="dxa"/>
            <w:tcBorders>
              <w:top w:val="nil"/>
              <w:bottom w:val="nil"/>
            </w:tcBorders>
          </w:tcPr>
          <w:p w:rsidR="006D662B" w:rsidRDefault="006D662B">
            <w:pPr>
              <w:pStyle w:val="ConsPlusNormal"/>
            </w:pPr>
            <w:r>
              <w:t>ВМЗ-5298-01</w:t>
            </w:r>
          </w:p>
        </w:tc>
        <w:tc>
          <w:tcPr>
            <w:tcW w:w="2438" w:type="dxa"/>
            <w:tcBorders>
              <w:top w:val="nil"/>
              <w:bottom w:val="nil"/>
            </w:tcBorders>
          </w:tcPr>
          <w:p w:rsidR="006D662B" w:rsidRDefault="006D662B">
            <w:pPr>
              <w:pStyle w:val="ConsPlusNormal"/>
              <w:jc w:val="center"/>
            </w:pPr>
            <w:r>
              <w:t>100</w:t>
            </w:r>
          </w:p>
        </w:tc>
      </w:tr>
      <w:tr w:rsidR="006D662B">
        <w:tc>
          <w:tcPr>
            <w:tcW w:w="2318" w:type="dxa"/>
            <w:tcBorders>
              <w:top w:val="nil"/>
              <w:bottom w:val="nil"/>
            </w:tcBorders>
          </w:tcPr>
          <w:p w:rsidR="006D662B" w:rsidRDefault="006D662B">
            <w:pPr>
              <w:pStyle w:val="ConsPlusNormal"/>
            </w:pPr>
            <w:r>
              <w:t>71-619КТ, А</w:t>
            </w:r>
          </w:p>
        </w:tc>
        <w:tc>
          <w:tcPr>
            <w:tcW w:w="2154" w:type="dxa"/>
            <w:tcBorders>
              <w:top w:val="nil"/>
              <w:bottom w:val="nil"/>
            </w:tcBorders>
          </w:tcPr>
          <w:p w:rsidR="006D662B" w:rsidRDefault="006D662B">
            <w:pPr>
              <w:pStyle w:val="ConsPlusNormal"/>
              <w:jc w:val="center"/>
            </w:pPr>
            <w:r>
              <w:t>85</w:t>
            </w:r>
          </w:p>
        </w:tc>
        <w:tc>
          <w:tcPr>
            <w:tcW w:w="2741" w:type="dxa"/>
            <w:tcBorders>
              <w:top w:val="nil"/>
              <w:bottom w:val="nil"/>
            </w:tcBorders>
          </w:tcPr>
          <w:p w:rsidR="006D662B" w:rsidRDefault="006D662B">
            <w:pPr>
              <w:pStyle w:val="ConsPlusNormal"/>
            </w:pPr>
            <w:r>
              <w:t>ПТЗ-5283</w:t>
            </w:r>
          </w:p>
        </w:tc>
        <w:tc>
          <w:tcPr>
            <w:tcW w:w="2438" w:type="dxa"/>
            <w:tcBorders>
              <w:top w:val="nil"/>
              <w:bottom w:val="nil"/>
            </w:tcBorders>
          </w:tcPr>
          <w:p w:rsidR="006D662B" w:rsidRDefault="006D662B">
            <w:pPr>
              <w:pStyle w:val="ConsPlusNormal"/>
              <w:jc w:val="center"/>
            </w:pPr>
            <w:r>
              <w:t>90</w:t>
            </w:r>
          </w:p>
        </w:tc>
      </w:tr>
      <w:tr w:rsidR="006D662B">
        <w:tc>
          <w:tcPr>
            <w:tcW w:w="2318" w:type="dxa"/>
            <w:tcBorders>
              <w:top w:val="nil"/>
              <w:bottom w:val="nil"/>
            </w:tcBorders>
          </w:tcPr>
          <w:p w:rsidR="006D662B" w:rsidRDefault="006D662B">
            <w:pPr>
              <w:pStyle w:val="ConsPlusNormal"/>
            </w:pPr>
            <w:r>
              <w:t>71-623</w:t>
            </w:r>
          </w:p>
        </w:tc>
        <w:tc>
          <w:tcPr>
            <w:tcW w:w="2154" w:type="dxa"/>
            <w:tcBorders>
              <w:top w:val="nil"/>
              <w:bottom w:val="nil"/>
            </w:tcBorders>
          </w:tcPr>
          <w:p w:rsidR="006D662B" w:rsidRDefault="006D662B">
            <w:pPr>
              <w:pStyle w:val="ConsPlusNormal"/>
              <w:jc w:val="center"/>
            </w:pPr>
            <w:r>
              <w:t>75</w:t>
            </w:r>
          </w:p>
        </w:tc>
        <w:tc>
          <w:tcPr>
            <w:tcW w:w="2741" w:type="dxa"/>
            <w:tcBorders>
              <w:top w:val="nil"/>
              <w:bottom w:val="nil"/>
            </w:tcBorders>
          </w:tcPr>
          <w:p w:rsidR="006D662B" w:rsidRDefault="006D662B">
            <w:pPr>
              <w:pStyle w:val="ConsPlusNormal"/>
            </w:pPr>
            <w:r>
              <w:t>ТРОЛЗА 5275-05, 07</w:t>
            </w:r>
          </w:p>
        </w:tc>
        <w:tc>
          <w:tcPr>
            <w:tcW w:w="2438" w:type="dxa"/>
            <w:tcBorders>
              <w:top w:val="nil"/>
              <w:bottom w:val="nil"/>
            </w:tcBorders>
          </w:tcPr>
          <w:p w:rsidR="006D662B" w:rsidRDefault="006D662B">
            <w:pPr>
              <w:pStyle w:val="ConsPlusNormal"/>
              <w:jc w:val="center"/>
            </w:pPr>
            <w:r>
              <w:t>115</w:t>
            </w:r>
          </w:p>
        </w:tc>
      </w:tr>
      <w:tr w:rsidR="006D662B">
        <w:tc>
          <w:tcPr>
            <w:tcW w:w="2318" w:type="dxa"/>
            <w:tcBorders>
              <w:top w:val="nil"/>
              <w:bottom w:val="nil"/>
            </w:tcBorders>
          </w:tcPr>
          <w:p w:rsidR="006D662B" w:rsidRDefault="006D662B">
            <w:pPr>
              <w:pStyle w:val="ConsPlusNormal"/>
            </w:pPr>
            <w:r>
              <w:t>71-153</w:t>
            </w:r>
          </w:p>
        </w:tc>
        <w:tc>
          <w:tcPr>
            <w:tcW w:w="2154" w:type="dxa"/>
            <w:tcBorders>
              <w:top w:val="nil"/>
              <w:bottom w:val="nil"/>
            </w:tcBorders>
          </w:tcPr>
          <w:p w:rsidR="006D662B" w:rsidRDefault="006D662B">
            <w:pPr>
              <w:pStyle w:val="ConsPlusNormal"/>
              <w:jc w:val="center"/>
            </w:pPr>
            <w:r>
              <w:t>75</w:t>
            </w:r>
          </w:p>
        </w:tc>
        <w:tc>
          <w:tcPr>
            <w:tcW w:w="2741" w:type="dxa"/>
            <w:tcBorders>
              <w:top w:val="nil"/>
              <w:bottom w:val="nil"/>
            </w:tcBorders>
          </w:tcPr>
          <w:p w:rsidR="006D662B" w:rsidRDefault="006D662B">
            <w:pPr>
              <w:pStyle w:val="ConsPlusNormal"/>
            </w:pPr>
            <w:r>
              <w:t>ТРОЛЗА 62052</w:t>
            </w:r>
          </w:p>
        </w:tc>
        <w:tc>
          <w:tcPr>
            <w:tcW w:w="2438" w:type="dxa"/>
            <w:tcBorders>
              <w:top w:val="nil"/>
              <w:bottom w:val="nil"/>
            </w:tcBorders>
          </w:tcPr>
          <w:p w:rsidR="006D662B" w:rsidRDefault="006D662B">
            <w:pPr>
              <w:pStyle w:val="ConsPlusNormal"/>
              <w:jc w:val="center"/>
            </w:pPr>
            <w:r>
              <w:t>125</w:t>
            </w:r>
          </w:p>
        </w:tc>
      </w:tr>
      <w:tr w:rsidR="006D662B">
        <w:tc>
          <w:tcPr>
            <w:tcW w:w="2318" w:type="dxa"/>
            <w:tcBorders>
              <w:top w:val="nil"/>
              <w:bottom w:val="nil"/>
            </w:tcBorders>
          </w:tcPr>
          <w:p w:rsidR="006D662B" w:rsidRDefault="006D662B">
            <w:pPr>
              <w:pStyle w:val="ConsPlusNormal"/>
            </w:pPr>
            <w:r>
              <w:lastRenderedPageBreak/>
              <w:t>71-152 (ЛМ-2005)</w:t>
            </w:r>
          </w:p>
        </w:tc>
        <w:tc>
          <w:tcPr>
            <w:tcW w:w="2154" w:type="dxa"/>
            <w:tcBorders>
              <w:top w:val="nil"/>
              <w:bottom w:val="nil"/>
            </w:tcBorders>
          </w:tcPr>
          <w:p w:rsidR="006D662B" w:rsidRDefault="006D662B">
            <w:pPr>
              <w:pStyle w:val="ConsPlusNormal"/>
              <w:jc w:val="center"/>
            </w:pPr>
            <w:r>
              <w:t>95</w:t>
            </w:r>
          </w:p>
        </w:tc>
        <w:tc>
          <w:tcPr>
            <w:tcW w:w="2741" w:type="dxa"/>
            <w:tcBorders>
              <w:top w:val="nil"/>
              <w:bottom w:val="nil"/>
            </w:tcBorders>
          </w:tcPr>
          <w:p w:rsidR="006D662B" w:rsidRDefault="006D662B">
            <w:pPr>
              <w:pStyle w:val="ConsPlusNormal"/>
            </w:pPr>
            <w:r>
              <w:t>ТРОЛЗА 5265</w:t>
            </w:r>
          </w:p>
        </w:tc>
        <w:tc>
          <w:tcPr>
            <w:tcW w:w="2438" w:type="dxa"/>
            <w:tcBorders>
              <w:top w:val="nil"/>
              <w:bottom w:val="nil"/>
            </w:tcBorders>
          </w:tcPr>
          <w:p w:rsidR="006D662B" w:rsidRDefault="006D662B">
            <w:pPr>
              <w:pStyle w:val="ConsPlusNormal"/>
              <w:jc w:val="center"/>
            </w:pPr>
            <w:r>
              <w:t>90</w:t>
            </w:r>
          </w:p>
        </w:tc>
      </w:tr>
      <w:tr w:rsidR="006D662B">
        <w:tc>
          <w:tcPr>
            <w:tcW w:w="2318" w:type="dxa"/>
            <w:tcBorders>
              <w:top w:val="nil"/>
              <w:bottom w:val="nil"/>
            </w:tcBorders>
          </w:tcPr>
          <w:p w:rsidR="006D662B" w:rsidRDefault="006D662B">
            <w:pPr>
              <w:pStyle w:val="ConsPlusNormal"/>
            </w:pPr>
            <w:r>
              <w:t>71-631</w:t>
            </w:r>
          </w:p>
        </w:tc>
        <w:tc>
          <w:tcPr>
            <w:tcW w:w="2154" w:type="dxa"/>
            <w:tcBorders>
              <w:top w:val="nil"/>
              <w:bottom w:val="nil"/>
            </w:tcBorders>
          </w:tcPr>
          <w:p w:rsidR="006D662B" w:rsidRDefault="006D662B">
            <w:pPr>
              <w:pStyle w:val="ConsPlusNormal"/>
              <w:jc w:val="center"/>
            </w:pPr>
            <w:r>
              <w:t>85</w:t>
            </w:r>
          </w:p>
        </w:tc>
        <w:tc>
          <w:tcPr>
            <w:tcW w:w="2741" w:type="dxa"/>
            <w:tcBorders>
              <w:top w:val="nil"/>
              <w:bottom w:val="nil"/>
            </w:tcBorders>
          </w:tcPr>
          <w:p w:rsidR="006D662B" w:rsidRDefault="006D662B">
            <w:pPr>
              <w:pStyle w:val="ConsPlusNormal"/>
            </w:pPr>
            <w:r>
              <w:t>БТЗ-52764Т, 52764А</w:t>
            </w:r>
          </w:p>
        </w:tc>
        <w:tc>
          <w:tcPr>
            <w:tcW w:w="2438" w:type="dxa"/>
            <w:tcBorders>
              <w:top w:val="nil"/>
              <w:bottom w:val="nil"/>
            </w:tcBorders>
          </w:tcPr>
          <w:p w:rsidR="006D662B" w:rsidRDefault="006D662B">
            <w:pPr>
              <w:pStyle w:val="ConsPlusNormal"/>
              <w:jc w:val="center"/>
            </w:pPr>
            <w:r>
              <w:t>90</w:t>
            </w:r>
          </w:p>
        </w:tc>
      </w:tr>
      <w:tr w:rsidR="006D662B">
        <w:tc>
          <w:tcPr>
            <w:tcW w:w="2318" w:type="dxa"/>
            <w:tcBorders>
              <w:top w:val="nil"/>
              <w:bottom w:val="nil"/>
            </w:tcBorders>
          </w:tcPr>
          <w:p w:rsidR="006D662B" w:rsidRDefault="006D662B">
            <w:pPr>
              <w:pStyle w:val="ConsPlusNormal"/>
            </w:pPr>
            <w:r>
              <w:t>71-154</w:t>
            </w:r>
          </w:p>
        </w:tc>
        <w:tc>
          <w:tcPr>
            <w:tcW w:w="2154" w:type="dxa"/>
            <w:tcBorders>
              <w:top w:val="nil"/>
              <w:bottom w:val="nil"/>
            </w:tcBorders>
          </w:tcPr>
          <w:p w:rsidR="006D662B" w:rsidRDefault="006D662B">
            <w:pPr>
              <w:pStyle w:val="ConsPlusNormal"/>
              <w:jc w:val="center"/>
            </w:pPr>
            <w:r>
              <w:t>90</w:t>
            </w:r>
          </w:p>
        </w:tc>
        <w:tc>
          <w:tcPr>
            <w:tcW w:w="2741" w:type="dxa"/>
            <w:tcBorders>
              <w:top w:val="nil"/>
              <w:bottom w:val="nil"/>
            </w:tcBorders>
          </w:tcPr>
          <w:p w:rsidR="006D662B" w:rsidRDefault="006D662B">
            <w:pPr>
              <w:pStyle w:val="ConsPlusNormal"/>
            </w:pPr>
            <w:r>
              <w:t>ТРОЛЗА 6206</w:t>
            </w:r>
          </w:p>
        </w:tc>
        <w:tc>
          <w:tcPr>
            <w:tcW w:w="2438" w:type="dxa"/>
            <w:tcBorders>
              <w:top w:val="nil"/>
              <w:bottom w:val="nil"/>
            </w:tcBorders>
          </w:tcPr>
          <w:p w:rsidR="006D662B" w:rsidRDefault="006D662B">
            <w:pPr>
              <w:pStyle w:val="ConsPlusNormal"/>
              <w:jc w:val="center"/>
            </w:pPr>
            <w:r>
              <w:t>95</w:t>
            </w:r>
          </w:p>
        </w:tc>
      </w:tr>
      <w:tr w:rsidR="006D662B">
        <w:tc>
          <w:tcPr>
            <w:tcW w:w="2318" w:type="dxa"/>
            <w:tcBorders>
              <w:top w:val="nil"/>
              <w:bottom w:val="nil"/>
            </w:tcBorders>
          </w:tcPr>
          <w:p w:rsidR="006D662B" w:rsidRDefault="006D662B">
            <w:pPr>
              <w:pStyle w:val="ConsPlusNormal"/>
            </w:pPr>
            <w:r>
              <w:t>71-403, 405, 407</w:t>
            </w:r>
          </w:p>
        </w:tc>
        <w:tc>
          <w:tcPr>
            <w:tcW w:w="2154" w:type="dxa"/>
            <w:tcBorders>
              <w:top w:val="nil"/>
              <w:bottom w:val="nil"/>
            </w:tcBorders>
          </w:tcPr>
          <w:p w:rsidR="006D662B" w:rsidRDefault="006D662B">
            <w:pPr>
              <w:pStyle w:val="ConsPlusNormal"/>
              <w:jc w:val="center"/>
            </w:pPr>
            <w:r>
              <w:t>75</w:t>
            </w:r>
          </w:p>
        </w:tc>
        <w:tc>
          <w:tcPr>
            <w:tcW w:w="2741" w:type="dxa"/>
            <w:tcBorders>
              <w:top w:val="nil"/>
              <w:bottom w:val="nil"/>
            </w:tcBorders>
          </w:tcPr>
          <w:p w:rsidR="006D662B" w:rsidRDefault="006D662B">
            <w:pPr>
              <w:pStyle w:val="ConsPlusNormal"/>
            </w:pPr>
            <w:r>
              <w:t>БТЗ-52763</w:t>
            </w:r>
          </w:p>
        </w:tc>
        <w:tc>
          <w:tcPr>
            <w:tcW w:w="2438" w:type="dxa"/>
            <w:tcBorders>
              <w:top w:val="nil"/>
              <w:bottom w:val="nil"/>
            </w:tcBorders>
          </w:tcPr>
          <w:p w:rsidR="006D662B" w:rsidRDefault="006D662B">
            <w:pPr>
              <w:pStyle w:val="ConsPlusNormal"/>
              <w:jc w:val="center"/>
            </w:pPr>
            <w:r>
              <w:t>90</w:t>
            </w:r>
          </w:p>
        </w:tc>
      </w:tr>
      <w:tr w:rsidR="006D662B">
        <w:tc>
          <w:tcPr>
            <w:tcW w:w="2318" w:type="dxa"/>
            <w:tcBorders>
              <w:top w:val="nil"/>
              <w:bottom w:val="single" w:sz="4" w:space="0" w:color="auto"/>
            </w:tcBorders>
          </w:tcPr>
          <w:p w:rsidR="006D662B" w:rsidRDefault="006D662B">
            <w:pPr>
              <w:pStyle w:val="ConsPlusNormal"/>
              <w:jc w:val="both"/>
            </w:pPr>
          </w:p>
        </w:tc>
        <w:tc>
          <w:tcPr>
            <w:tcW w:w="2154" w:type="dxa"/>
            <w:tcBorders>
              <w:top w:val="nil"/>
              <w:bottom w:val="single" w:sz="4" w:space="0" w:color="auto"/>
            </w:tcBorders>
          </w:tcPr>
          <w:p w:rsidR="006D662B" w:rsidRDefault="006D662B">
            <w:pPr>
              <w:pStyle w:val="ConsPlusNormal"/>
              <w:jc w:val="both"/>
            </w:pPr>
          </w:p>
        </w:tc>
        <w:tc>
          <w:tcPr>
            <w:tcW w:w="2741" w:type="dxa"/>
            <w:tcBorders>
              <w:top w:val="nil"/>
              <w:bottom w:val="single" w:sz="4" w:space="0" w:color="auto"/>
            </w:tcBorders>
          </w:tcPr>
          <w:p w:rsidR="006D662B" w:rsidRDefault="006D662B">
            <w:pPr>
              <w:pStyle w:val="ConsPlusNormal"/>
            </w:pPr>
            <w:r>
              <w:t>ВМЗ-6215-01, 02</w:t>
            </w:r>
          </w:p>
        </w:tc>
        <w:tc>
          <w:tcPr>
            <w:tcW w:w="2438" w:type="dxa"/>
            <w:tcBorders>
              <w:top w:val="nil"/>
              <w:bottom w:val="single" w:sz="4" w:space="0" w:color="auto"/>
            </w:tcBorders>
          </w:tcPr>
          <w:p w:rsidR="006D662B" w:rsidRDefault="006D662B">
            <w:pPr>
              <w:pStyle w:val="ConsPlusNormal"/>
              <w:jc w:val="center"/>
            </w:pPr>
            <w:r>
              <w:t>95</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ind w:firstLine="540"/>
        <w:jc w:val="both"/>
      </w:pPr>
      <w:r>
        <w:t>--------------------------------</w:t>
      </w:r>
    </w:p>
    <w:p w:rsidR="006D662B" w:rsidRDefault="006D662B">
      <w:pPr>
        <w:pStyle w:val="ConsPlusNormal"/>
        <w:ind w:firstLine="540"/>
        <w:jc w:val="both"/>
      </w:pPr>
      <w:bookmarkStart w:id="22" w:name="P1030"/>
      <w:bookmarkEnd w:id="22"/>
      <w:r>
        <w:t>&lt;*&gt; На модификации трамвайных вагонов и троллейбусов с электронной системой управления вместо применяемых на базовых моделях РКСУ норма снижается на 15%.</w:t>
      </w:r>
    </w:p>
    <w:p w:rsidR="006D662B" w:rsidRDefault="006D662B">
      <w:pPr>
        <w:pStyle w:val="ConsPlusNormal"/>
        <w:ind w:firstLine="540"/>
        <w:jc w:val="both"/>
      </w:pPr>
      <w:bookmarkStart w:id="23" w:name="P1031"/>
      <w:bookmarkEnd w:id="23"/>
      <w:r>
        <w:t>&lt;**&gt; "Троллейбусы ЗиУ - 9 и аналогичные по системе тягового привода ЗиУ - 682 (ВЗТМ-5284; МТрЗ-6223; ЗиУ - 682 Г - 016 или 017 и т.п.) принимать норму ЗиУ-682.</w:t>
      </w:r>
    </w:p>
    <w:p w:rsidR="006D662B" w:rsidRDefault="006D662B">
      <w:pPr>
        <w:pStyle w:val="ConsPlusNormal"/>
        <w:ind w:firstLine="540"/>
        <w:jc w:val="both"/>
      </w:pPr>
    </w:p>
    <w:p w:rsidR="006D662B" w:rsidRDefault="006D662B">
      <w:pPr>
        <w:pStyle w:val="ConsPlusNormal"/>
        <w:ind w:firstLine="540"/>
        <w:jc w:val="both"/>
      </w:pPr>
      <w:r>
        <w:t>2.1. Индивидуальная технологическая норма расхода электроэнергии на электротягу трамвайного вагона или троллейбуса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8"/>
        </w:rPr>
        <w:pict>
          <v:shape id="_x0000_i1290" style="width:1in;height:21.6pt" coordsize="" o:spt="100" adj="0,,0" path="" filled="f" stroked="f">
            <v:stroke joinstyle="miter"/>
            <v:imagedata r:id="rId218" o:title="base_1_157511_634"/>
            <v:formulas/>
            <v:path o:connecttype="segments"/>
          </v:shape>
        </w:pict>
      </w:r>
      <w:r>
        <w:t xml:space="preserve"> КВт·ч/1000 ткм, (2.6)</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91" style="width:21.6pt;height:21.6pt" coordsize="" o:spt="100" adj="0,,0" path="" filled="f" stroked="f">
            <v:stroke joinstyle="miter"/>
            <v:imagedata r:id="rId219" o:title="base_1_157511_635"/>
            <v:formulas/>
            <v:path o:connecttype="segments"/>
          </v:shape>
        </w:pict>
      </w:r>
      <w:r>
        <w:t xml:space="preserve"> - технологическая норма расхода электроэнергии на электротягу, полученная в условиях городского движения при базовой средней эксплуатационной скорости (</w:t>
      </w:r>
      <w:r w:rsidRPr="000334D4">
        <w:rPr>
          <w:position w:val="-8"/>
        </w:rPr>
        <w:pict>
          <v:shape id="_x0000_i1292" style="width:21.6pt;height:21.6pt" coordsize="" o:spt="100" adj="0,,0" path="" filled="f" stroked="f">
            <v:stroke joinstyle="miter"/>
            <v:imagedata r:id="rId220" o:title="base_1_157511_636"/>
            <v:formulas/>
            <v:path o:connecttype="segments"/>
          </v:shape>
        </w:pict>
      </w:r>
      <w:r>
        <w:t>) для трамвая 15 км/ч, для троллейбуса 16 км/ч, эквивалентном уклоне, равном нулю, температуре окружающего воздуха +5 °C, при номинальной нагрузке (5 чел/м2 площади пола, места заняты).</w:t>
      </w:r>
    </w:p>
    <w:p w:rsidR="006D662B" w:rsidRDefault="006D662B">
      <w:pPr>
        <w:pStyle w:val="ConsPlusNormal"/>
        <w:ind w:firstLine="540"/>
        <w:jc w:val="both"/>
      </w:pPr>
      <w:r>
        <w:t xml:space="preserve">2.2. Величины коэффициентов </w:t>
      </w:r>
      <w:r w:rsidRPr="000334D4">
        <w:rPr>
          <w:position w:val="-8"/>
        </w:rPr>
        <w:pict>
          <v:shape id="_x0000_i1293" style="width:14.4pt;height:21.6pt" coordsize="" o:spt="100" adj="0,,0" path="" filled="f" stroked="f">
            <v:stroke joinstyle="miter"/>
            <v:imagedata r:id="rId221" o:title="base_1_157511_637"/>
            <v:formulas/>
            <v:path o:connecttype="segments"/>
          </v:shape>
        </w:pict>
      </w:r>
      <w:r>
        <w:t xml:space="preserve">, </w:t>
      </w:r>
      <w:r w:rsidRPr="000334D4">
        <w:rPr>
          <w:position w:val="-8"/>
        </w:rPr>
        <w:pict>
          <v:shape id="_x0000_i1294" style="width:14.4pt;height:21.6pt" coordsize="" o:spt="100" adj="0,,0" path="" filled="f" stroked="f">
            <v:stroke joinstyle="miter"/>
            <v:imagedata r:id="rId222" o:title="base_1_157511_638"/>
            <v:formulas/>
            <v:path o:connecttype="segments"/>
          </v:shape>
        </w:pict>
      </w:r>
      <w:r>
        <w:t>, учитывающих изменение затрат электроэнергии в зависимости от реальных скоростей и уклонов, рассчитывают по формулам:</w:t>
      </w:r>
    </w:p>
    <w:p w:rsidR="006D662B" w:rsidRDefault="006D662B">
      <w:pPr>
        <w:pStyle w:val="ConsPlusNormal"/>
        <w:ind w:firstLine="540"/>
        <w:jc w:val="both"/>
      </w:pPr>
      <w:r>
        <w:t xml:space="preserve">Коэффициент </w:t>
      </w:r>
      <w:r w:rsidRPr="000334D4">
        <w:rPr>
          <w:position w:val="-8"/>
        </w:rPr>
        <w:pict>
          <v:shape id="_x0000_i1295" style="width:14.4pt;height:21.6pt" coordsize="" o:spt="100" adj="0,,0" path="" filled="f" stroked="f">
            <v:stroke joinstyle="miter"/>
            <v:imagedata r:id="rId221" o:title="base_1_157511_639"/>
            <v:formulas/>
            <v:path o:connecttype="segments"/>
          </v:shape>
        </w:pict>
      </w:r>
      <w:r>
        <w:t xml:space="preserve">, при </w:t>
      </w:r>
      <w:r w:rsidRPr="000334D4">
        <w:rPr>
          <w:position w:val="-8"/>
        </w:rPr>
        <w:pict>
          <v:shape id="_x0000_i1296" style="width:43.2pt;height:21.6pt" coordsize="" o:spt="100" adj="0,,0" path="" filled="f" stroked="f">
            <v:stroke joinstyle="miter"/>
            <v:imagedata r:id="rId223" o:title="base_1_157511_640"/>
            <v:formulas/>
            <v:path o:connecttype="segments"/>
          </v:shape>
        </w:pict>
      </w:r>
      <w:r>
        <w:t>:</w:t>
      </w:r>
    </w:p>
    <w:p w:rsidR="006D662B" w:rsidRDefault="006D662B">
      <w:pPr>
        <w:pStyle w:val="ConsPlusNormal"/>
        <w:jc w:val="both"/>
      </w:pPr>
    </w:p>
    <w:p w:rsidR="006D662B" w:rsidRDefault="006D662B">
      <w:pPr>
        <w:pStyle w:val="ConsPlusNormal"/>
        <w:ind w:firstLine="540"/>
        <w:jc w:val="both"/>
      </w:pPr>
      <w:r w:rsidRPr="000334D4">
        <w:rPr>
          <w:position w:val="-24"/>
        </w:rPr>
        <w:pict>
          <v:shape id="_x0000_i1297" style="width:86.4pt;height:36pt" coordsize="" o:spt="100" adj="0,,0" path="" filled="f" stroked="f">
            <v:stroke joinstyle="miter"/>
            <v:imagedata r:id="rId224" o:title="base_1_157511_641"/>
            <v:formulas/>
            <v:path o:connecttype="segments"/>
          </v:shape>
        </w:pict>
      </w:r>
      <w:r>
        <w:t>, (2.7)</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298" style="width:14.4pt;height:21.6pt" coordsize="" o:spt="100" adj="0,,0" path="" filled="f" stroked="f">
            <v:stroke joinstyle="miter"/>
            <v:imagedata r:id="rId225" o:title="base_1_157511_642"/>
            <v:formulas/>
            <v:path o:connecttype="segments"/>
          </v:shape>
        </w:pict>
      </w:r>
      <w:r>
        <w:t xml:space="preserve"> - планируемая средняя эксплуатационная скорость движения, км/ч;</w:t>
      </w:r>
    </w:p>
    <w:p w:rsidR="006D662B" w:rsidRDefault="006D662B">
      <w:pPr>
        <w:pStyle w:val="ConsPlusNormal"/>
        <w:ind w:firstLine="540"/>
        <w:jc w:val="both"/>
      </w:pPr>
      <w:r w:rsidRPr="000334D4">
        <w:rPr>
          <w:position w:val="-8"/>
        </w:rPr>
        <w:pict>
          <v:shape id="_x0000_i1299" style="width:21.6pt;height:21.6pt" coordsize="" o:spt="100" adj="0,,0" path="" filled="f" stroked="f">
            <v:stroke joinstyle="miter"/>
            <v:imagedata r:id="rId226" o:title="base_1_157511_643"/>
            <v:formulas/>
            <v:path o:connecttype="segments"/>
          </v:shape>
        </w:pict>
      </w:r>
      <w:r>
        <w:t xml:space="preserve"> - базовая средняя эксплуатационная скорость км/ч;</w:t>
      </w:r>
    </w:p>
    <w:p w:rsidR="006D662B" w:rsidRDefault="006D662B">
      <w:pPr>
        <w:pStyle w:val="ConsPlusNormal"/>
        <w:ind w:firstLine="540"/>
        <w:jc w:val="both"/>
      </w:pPr>
      <w:r>
        <w:t>р - коэффициент, принимается: для троллейбуса р = 1,0; для трамвая р = 1,2.</w:t>
      </w:r>
    </w:p>
    <w:p w:rsidR="006D662B" w:rsidRDefault="006D662B">
      <w:pPr>
        <w:pStyle w:val="ConsPlusNormal"/>
        <w:ind w:firstLine="540"/>
        <w:jc w:val="both"/>
      </w:pPr>
      <w:r>
        <w:t xml:space="preserve">Коэффициент </w:t>
      </w:r>
      <w:r w:rsidRPr="000334D4">
        <w:rPr>
          <w:position w:val="-8"/>
        </w:rPr>
        <w:pict>
          <v:shape id="_x0000_i1300" style="width:14.4pt;height:21.6pt" coordsize="" o:spt="100" adj="0,,0" path="" filled="f" stroked="f">
            <v:stroke joinstyle="miter"/>
            <v:imagedata r:id="rId221" o:title="base_1_157511_644"/>
            <v:formulas/>
            <v:path o:connecttype="segments"/>
          </v:shape>
        </w:pict>
      </w:r>
      <w:r>
        <w:t xml:space="preserve">, в условиях интенсивного дорожного движения в больших городах при </w:t>
      </w:r>
      <w:r w:rsidRPr="000334D4">
        <w:rPr>
          <w:position w:val="-8"/>
        </w:rPr>
        <w:pict>
          <v:shape id="_x0000_i1301" style="width:43.2pt;height:21.6pt" coordsize="" o:spt="100" adj="0,,0" path="" filled="f" stroked="f">
            <v:stroke joinstyle="miter"/>
            <v:imagedata r:id="rId227" o:title="base_1_157511_645"/>
            <v:formulas/>
            <v:path o:connecttype="segments"/>
          </v:shape>
        </w:pict>
      </w:r>
      <w:r>
        <w:t>:</w:t>
      </w:r>
    </w:p>
    <w:p w:rsidR="006D662B" w:rsidRDefault="006D662B">
      <w:pPr>
        <w:pStyle w:val="ConsPlusNormal"/>
        <w:jc w:val="both"/>
      </w:pPr>
    </w:p>
    <w:p w:rsidR="006D662B" w:rsidRDefault="006D662B">
      <w:pPr>
        <w:pStyle w:val="ConsPlusNormal"/>
        <w:ind w:firstLine="540"/>
        <w:jc w:val="both"/>
      </w:pPr>
      <w:r w:rsidRPr="000334D4">
        <w:rPr>
          <w:position w:val="-21"/>
        </w:rPr>
        <w:pict>
          <v:shape id="_x0000_i1302" style="width:79.2pt;height:36pt" coordsize="" o:spt="100" adj="0,,0" path="" filled="f" stroked="f">
            <v:stroke joinstyle="miter"/>
            <v:imagedata r:id="rId228" o:title="base_1_157511_646"/>
            <v:formulas/>
            <v:path o:connecttype="segments"/>
          </v:shape>
        </w:pict>
      </w:r>
      <w:r>
        <w:t xml:space="preserve"> (2.8)</w:t>
      </w:r>
    </w:p>
    <w:p w:rsidR="006D662B" w:rsidRDefault="006D662B">
      <w:pPr>
        <w:pStyle w:val="ConsPlusNormal"/>
        <w:jc w:val="both"/>
      </w:pPr>
    </w:p>
    <w:p w:rsidR="006D662B" w:rsidRDefault="006D662B">
      <w:pPr>
        <w:pStyle w:val="ConsPlusNormal"/>
        <w:ind w:firstLine="540"/>
        <w:jc w:val="both"/>
      </w:pPr>
      <w:r w:rsidRPr="000334D4">
        <w:rPr>
          <w:position w:val="-8"/>
        </w:rPr>
        <w:pict>
          <v:shape id="_x0000_i1303" style="width:1in;height:21.6pt" coordsize="" o:spt="100" adj="0,,0" path="" filled="f" stroked="f">
            <v:stroke joinstyle="miter"/>
            <v:imagedata r:id="rId229" o:title="base_1_157511_647"/>
            <v:formulas/>
            <v:path o:connecttype="segments"/>
          </v:shape>
        </w:pict>
      </w:r>
      <w:r>
        <w:t>, (2.9)</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8"/>
        </w:rPr>
        <w:pict>
          <v:shape id="_x0000_i1304" style="width:14.4pt;height:21.6pt" coordsize="" o:spt="100" adj="0,,0" path="" filled="f" stroked="f">
            <v:stroke joinstyle="miter"/>
            <v:imagedata r:id="rId230" o:title="base_1_157511_648"/>
            <v:formulas/>
            <v:path o:connecttype="segments"/>
          </v:shape>
        </w:pict>
      </w:r>
      <w:r>
        <w:t xml:space="preserve"> - средний эквивалентный уклон, </w:t>
      </w:r>
      <w:r w:rsidRPr="000334D4">
        <w:rPr>
          <w:position w:val="-6"/>
        </w:rPr>
        <w:pict>
          <v:shape id="_x0000_i1305" style="width:14.4pt;height:14.4pt" coordsize="" o:spt="100" adj="0,,0" path="" filled="f" stroked="f">
            <v:stroke joinstyle="miter"/>
            <v:imagedata r:id="rId231" o:title="base_1_157511_649"/>
            <v:formulas/>
            <v:path o:connecttype="segments"/>
          </v:shape>
        </w:pict>
      </w:r>
      <w:r>
        <w:t>.</w:t>
      </w:r>
    </w:p>
    <w:p w:rsidR="006D662B" w:rsidRDefault="006D662B">
      <w:pPr>
        <w:pStyle w:val="ConsPlusNormal"/>
        <w:ind w:firstLine="540"/>
        <w:jc w:val="both"/>
      </w:pPr>
      <w:r>
        <w:t>2.3. Эквивалентный уклон определяется как постоянный фиктивный подъем на маршруте или части его, при движении по которому в прямом и обратном направлениях необходима затрата транспортной единицей той же энергии, что и при движении на действительном профиле.</w:t>
      </w:r>
    </w:p>
    <w:p w:rsidR="006D662B" w:rsidRDefault="006D662B">
      <w:pPr>
        <w:pStyle w:val="ConsPlusNormal"/>
        <w:ind w:firstLine="540"/>
        <w:jc w:val="both"/>
      </w:pPr>
      <w:r>
        <w:t>Для троллейбуса эквивалентный уклон для движения в одном направлении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24"/>
        </w:rPr>
        <w:pict>
          <v:shape id="_x0000_i1306" style="width:252pt;height:36pt" coordsize="" o:spt="100" adj="0,,0" path="" filled="f" stroked="f">
            <v:stroke joinstyle="miter"/>
            <v:imagedata r:id="rId232" o:title="base_1_157511_650"/>
            <v:formulas/>
            <v:path o:connecttype="segments"/>
          </v:shape>
        </w:pict>
      </w:r>
      <w:r>
        <w:t xml:space="preserve"> (2.10)</w:t>
      </w:r>
    </w:p>
    <w:p w:rsidR="006D662B" w:rsidRDefault="006D662B">
      <w:pPr>
        <w:pStyle w:val="ConsPlusNormal"/>
        <w:jc w:val="both"/>
      </w:pPr>
    </w:p>
    <w:p w:rsidR="006D662B" w:rsidRDefault="006D662B">
      <w:pPr>
        <w:pStyle w:val="ConsPlusNormal"/>
        <w:ind w:firstLine="540"/>
        <w:jc w:val="both"/>
      </w:pPr>
      <w:r>
        <w:t>где:</w:t>
      </w:r>
    </w:p>
    <w:p w:rsidR="006D662B" w:rsidRDefault="006D662B">
      <w:pPr>
        <w:pStyle w:val="ConsPlusNormal"/>
        <w:ind w:firstLine="540"/>
        <w:jc w:val="both"/>
      </w:pPr>
      <w:r w:rsidRPr="000334D4">
        <w:rPr>
          <w:position w:val="-12"/>
        </w:rPr>
        <w:pict>
          <v:shape id="_x0000_i1307" style="width:14.4pt;height:21.6pt" coordsize="" o:spt="100" adj="0,,0" path="" filled="f" stroked="f">
            <v:stroke joinstyle="miter"/>
            <v:imagedata r:id="rId233" o:title="base_1_157511_651"/>
            <v:formulas/>
            <v:path o:connecttype="segments"/>
          </v:shape>
        </w:pict>
      </w:r>
      <w:r>
        <w:t xml:space="preserve"> - угол подъема, </w:t>
      </w:r>
      <w:r w:rsidRPr="000334D4">
        <w:rPr>
          <w:position w:val="-6"/>
        </w:rPr>
        <w:pict>
          <v:shape id="_x0000_i1308" style="width:14.4pt;height:14.4pt" coordsize="" o:spt="100" adj="0,,0" path="" filled="f" stroked="f">
            <v:stroke joinstyle="miter"/>
            <v:imagedata r:id="rId231" o:title="base_1_157511_652"/>
            <v:formulas/>
            <v:path o:connecttype="segments"/>
          </v:shape>
        </w:pict>
      </w:r>
      <w:r>
        <w:t>;</w:t>
      </w:r>
    </w:p>
    <w:p w:rsidR="006D662B" w:rsidRDefault="006D662B">
      <w:pPr>
        <w:pStyle w:val="ConsPlusNormal"/>
        <w:ind w:firstLine="540"/>
        <w:jc w:val="both"/>
      </w:pPr>
      <w:r w:rsidRPr="000334D4">
        <w:rPr>
          <w:position w:val="-12"/>
        </w:rPr>
        <w:lastRenderedPageBreak/>
        <w:pict>
          <v:shape id="_x0000_i1309" style="width:14.4pt;height:21.6pt" coordsize="" o:spt="100" adj="0,,0" path="" filled="f" stroked="f">
            <v:stroke joinstyle="miter"/>
            <v:imagedata r:id="rId234" o:title="base_1_157511_653"/>
            <v:formulas/>
            <v:path o:connecttype="segments"/>
          </v:shape>
        </w:pict>
      </w:r>
      <w:r>
        <w:t xml:space="preserve"> - длина участка подъема, м;</w:t>
      </w:r>
    </w:p>
    <w:p w:rsidR="006D662B" w:rsidRDefault="006D662B">
      <w:pPr>
        <w:pStyle w:val="ConsPlusNormal"/>
        <w:ind w:firstLine="540"/>
        <w:jc w:val="both"/>
      </w:pPr>
      <w:r w:rsidRPr="000334D4">
        <w:rPr>
          <w:position w:val="-12"/>
        </w:rPr>
        <w:pict>
          <v:shape id="_x0000_i1310" style="width:14.4pt;height:21.6pt" coordsize="" o:spt="100" adj="0,,0" path="" filled="f" stroked="f">
            <v:stroke joinstyle="miter"/>
            <v:imagedata r:id="rId235" o:title="base_1_157511_654"/>
            <v:formulas/>
            <v:path o:connecttype="segments"/>
          </v:shape>
        </w:pict>
      </w:r>
      <w:r>
        <w:t xml:space="preserve"> - вредный спуск (</w:t>
      </w:r>
      <w:r w:rsidRPr="000334D4">
        <w:rPr>
          <w:position w:val="-6"/>
        </w:rPr>
        <w:pict>
          <v:shape id="_x0000_i1311" style="width:14.4pt;height:14.4pt" coordsize="" o:spt="100" adj="0,,0" path="" filled="f" stroked="f">
            <v:stroke joinstyle="miter"/>
            <v:imagedata r:id="rId231" o:title="base_1_157511_655"/>
            <v:formulas/>
            <v:path o:connecttype="segments"/>
          </v:shape>
        </w:pict>
      </w:r>
      <w:r>
        <w:t xml:space="preserve">), имеющий абсолютную величину большую, чем </w:t>
      </w:r>
      <w:r w:rsidRPr="000334D4">
        <w:rPr>
          <w:position w:val="-12"/>
        </w:rPr>
        <w:pict>
          <v:shape id="_x0000_i1312" style="width:21.6pt;height:21.6pt" coordsize="" o:spt="100" adj="0,,0" path="" filled="f" stroked="f">
            <v:stroke joinstyle="miter"/>
            <v:imagedata r:id="rId236" o:title="base_1_157511_656"/>
            <v:formulas/>
            <v:path o:connecttype="segments"/>
          </v:shape>
        </w:pict>
      </w:r>
      <w:r>
        <w:t xml:space="preserve"> (основное удельное сопротивление движению), принимается для троллейбуса 18 кг/т. Спуски, на которых необходимо подтормаживать поезд, чтобы он не развил большую скорость, называются вредными;</w:t>
      </w:r>
    </w:p>
    <w:p w:rsidR="006D662B" w:rsidRDefault="006D662B">
      <w:pPr>
        <w:pStyle w:val="ConsPlusNormal"/>
        <w:ind w:firstLine="540"/>
        <w:jc w:val="both"/>
      </w:pPr>
      <w:r w:rsidRPr="000334D4">
        <w:rPr>
          <w:position w:val="-12"/>
        </w:rPr>
        <w:pict>
          <v:shape id="_x0000_i1313" style="width:14.4pt;height:21.6pt" coordsize="" o:spt="100" adj="0,,0" path="" filled="f" stroked="f">
            <v:stroke joinstyle="miter"/>
            <v:imagedata r:id="rId237" o:title="base_1_157511_657"/>
            <v:formulas/>
            <v:path o:connecttype="segments"/>
          </v:shape>
        </w:pict>
      </w:r>
      <w:r>
        <w:t xml:space="preserve"> - длина участка вредного спуска, м;</w:t>
      </w:r>
    </w:p>
    <w:p w:rsidR="006D662B" w:rsidRDefault="006D662B">
      <w:pPr>
        <w:pStyle w:val="ConsPlusNormal"/>
        <w:ind w:firstLine="540"/>
        <w:jc w:val="both"/>
      </w:pPr>
      <w:r w:rsidRPr="000334D4">
        <w:rPr>
          <w:position w:val="-12"/>
        </w:rPr>
        <w:pict>
          <v:shape id="_x0000_i1314" style="width:14.4pt;height:21.6pt" coordsize="" o:spt="100" adj="0,,0" path="" filled="f" stroked="f">
            <v:stroke joinstyle="miter"/>
            <v:imagedata r:id="rId238" o:title="base_1_157511_658"/>
            <v:formulas/>
            <v:path o:connecttype="segments"/>
          </v:shape>
        </w:pict>
      </w:r>
      <w:r>
        <w:t xml:space="preserve"> - угол безвредного спуска, </w:t>
      </w:r>
      <w:r w:rsidRPr="000334D4">
        <w:rPr>
          <w:position w:val="-6"/>
        </w:rPr>
        <w:pict>
          <v:shape id="_x0000_i1315" style="width:14.4pt;height:14.4pt" coordsize="" o:spt="100" adj="0,,0" path="" filled="f" stroked="f">
            <v:stroke joinstyle="miter"/>
            <v:imagedata r:id="rId231" o:title="base_1_157511_659"/>
            <v:formulas/>
            <v:path o:connecttype="segments"/>
          </v:shape>
        </w:pict>
      </w:r>
      <w:r>
        <w:t>;</w:t>
      </w:r>
    </w:p>
    <w:p w:rsidR="006D662B" w:rsidRDefault="006D662B">
      <w:pPr>
        <w:pStyle w:val="ConsPlusNormal"/>
        <w:ind w:firstLine="540"/>
        <w:jc w:val="both"/>
      </w:pPr>
      <w:r w:rsidRPr="000334D4">
        <w:rPr>
          <w:position w:val="-12"/>
        </w:rPr>
        <w:pict>
          <v:shape id="_x0000_i1316" style="width:14.4pt;height:21.6pt" coordsize="" o:spt="100" adj="0,,0" path="" filled="f" stroked="f">
            <v:stroke joinstyle="miter"/>
            <v:imagedata r:id="rId239" o:title="base_1_157511_660"/>
            <v:formulas/>
            <v:path o:connecttype="segments"/>
          </v:shape>
        </w:pict>
      </w:r>
      <w:r>
        <w:t xml:space="preserve"> - длина участка безвредного спуска;</w:t>
      </w:r>
    </w:p>
    <w:p w:rsidR="006D662B" w:rsidRDefault="006D662B">
      <w:pPr>
        <w:pStyle w:val="ConsPlusNormal"/>
        <w:ind w:firstLine="540"/>
        <w:jc w:val="both"/>
      </w:pPr>
      <w:r>
        <w:t>L - общая длина приводимого участка, м,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317" style="width:108pt;height:21.6pt" coordsize="" o:spt="100" adj="0,,0" path="" filled="f" stroked="f">
            <v:stroke joinstyle="miter"/>
            <v:imagedata r:id="rId240" o:title="base_1_157511_661"/>
            <v:formulas/>
            <v:path o:connecttype="segments"/>
          </v:shape>
        </w:pict>
      </w:r>
      <w:r>
        <w:t xml:space="preserve"> (2.11)</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18" style="width:14.4pt;height:21.6pt" coordsize="" o:spt="100" adj="0,,0" path="" filled="f" stroked="f">
            <v:stroke joinstyle="miter"/>
            <v:imagedata r:id="rId241" o:title="base_1_157511_662"/>
            <v:formulas/>
            <v:path o:connecttype="segments"/>
          </v:shape>
        </w:pict>
      </w:r>
      <w:r>
        <w:t xml:space="preserve"> - длина горизонтального участка пути, м.</w:t>
      </w:r>
    </w:p>
    <w:p w:rsidR="006D662B" w:rsidRDefault="006D662B">
      <w:pPr>
        <w:pStyle w:val="ConsPlusNormal"/>
        <w:ind w:firstLine="540"/>
        <w:jc w:val="both"/>
      </w:pPr>
      <w:r>
        <w:t>Общий для двух направлений эквивалентный уклон является средним арифметическим обеих величин.</w:t>
      </w:r>
    </w:p>
    <w:p w:rsidR="006D662B" w:rsidRDefault="006D662B">
      <w:pPr>
        <w:pStyle w:val="ConsPlusNormal"/>
        <w:ind w:firstLine="540"/>
        <w:jc w:val="both"/>
      </w:pPr>
      <w:r>
        <w:t>Для трамвая учитывается влияние сопротивления кривых, и формула для определения эквивалентного уклона в одном направлении имеет вид:</w:t>
      </w:r>
    </w:p>
    <w:p w:rsidR="006D662B" w:rsidRDefault="006D662B">
      <w:pPr>
        <w:pStyle w:val="ConsPlusNormal"/>
        <w:jc w:val="both"/>
      </w:pPr>
    </w:p>
    <w:p w:rsidR="006D662B" w:rsidRDefault="006D662B">
      <w:pPr>
        <w:pStyle w:val="ConsPlusNormal"/>
        <w:ind w:firstLine="540"/>
        <w:jc w:val="both"/>
      </w:pPr>
      <w:r w:rsidRPr="000334D4">
        <w:rPr>
          <w:position w:val="-24"/>
        </w:rPr>
        <w:pict>
          <v:shape id="_x0000_i1319" style="width:338.4pt;height:36pt" coordsize="" o:spt="100" adj="0,,0" path="" filled="f" stroked="f">
            <v:stroke joinstyle="miter"/>
            <v:imagedata r:id="rId242" o:title="base_1_157511_663"/>
            <v:formulas/>
            <v:path o:connecttype="segments"/>
          </v:shape>
        </w:pict>
      </w:r>
      <w:r>
        <w:t>, (2.12)</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4"/>
        </w:rPr>
        <w:pict>
          <v:shape id="_x0000_i1320" style="width:28.8pt;height:21.6pt" coordsize="" o:spt="100" adj="0,,0" path="" filled="f" stroked="f">
            <v:stroke joinstyle="miter"/>
            <v:imagedata r:id="rId243" o:title="base_1_157511_664"/>
            <v:formulas/>
            <v:path o:connecttype="segments"/>
          </v:shape>
        </w:pict>
      </w:r>
      <w:r>
        <w:t xml:space="preserve"> - сумма центральных углов кривых приводимого участка;</w:t>
      </w:r>
    </w:p>
    <w:p w:rsidR="006D662B" w:rsidRDefault="006D662B">
      <w:pPr>
        <w:pStyle w:val="ConsPlusNormal"/>
        <w:ind w:firstLine="540"/>
        <w:jc w:val="both"/>
      </w:pPr>
      <w:r>
        <w:t>центральный угол кривой (</w:t>
      </w:r>
      <w:r w:rsidRPr="000334D4">
        <w:rPr>
          <w:position w:val="-12"/>
        </w:rPr>
        <w:pict>
          <v:shape id="_x0000_i1321" style="width:14.4pt;height:21.6pt" coordsize="" o:spt="100" adj="0,,0" path="" filled="f" stroked="f">
            <v:stroke joinstyle="miter"/>
            <v:imagedata r:id="rId244" o:title="base_1_157511_665"/>
            <v:formulas/>
            <v:path o:connecttype="segments"/>
          </v:shape>
        </w:pict>
      </w:r>
      <w:r>
        <w:t>) рассчитывается по формуле:</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322" style="width:1in;height:36pt" coordsize="" o:spt="100" adj="0,,0" path="" filled="f" stroked="f">
            <v:stroke joinstyle="miter"/>
            <v:imagedata r:id="rId245" o:title="base_1_157511_666"/>
            <v:formulas/>
            <v:path o:connecttype="segments"/>
          </v:shape>
        </w:pict>
      </w:r>
      <w:r>
        <w:t xml:space="preserve"> (2.13)</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23" style="width:14.4pt;height:21.6pt" coordsize="" o:spt="100" adj="0,,0" path="" filled="f" stroked="f">
            <v:stroke joinstyle="miter"/>
            <v:imagedata r:id="rId246" o:title="base_1_157511_667"/>
            <v:formulas/>
            <v:path o:connecttype="segments"/>
          </v:shape>
        </w:pict>
      </w:r>
      <w:r>
        <w:t xml:space="preserve"> - длина кривой, м;</w:t>
      </w:r>
    </w:p>
    <w:p w:rsidR="006D662B" w:rsidRDefault="006D662B">
      <w:pPr>
        <w:pStyle w:val="ConsPlusNormal"/>
        <w:ind w:firstLine="540"/>
        <w:jc w:val="both"/>
      </w:pPr>
      <w:r w:rsidRPr="000334D4">
        <w:rPr>
          <w:position w:val="-12"/>
        </w:rPr>
        <w:pict>
          <v:shape id="_x0000_i1324" style="width:21.6pt;height:21.6pt" coordsize="" o:spt="100" adj="0,,0" path="" filled="f" stroked="f">
            <v:stroke joinstyle="miter"/>
            <v:imagedata r:id="rId247" o:title="base_1_157511_668"/>
            <v:formulas/>
            <v:path o:connecttype="segments"/>
          </v:shape>
        </w:pict>
      </w:r>
      <w:r>
        <w:t xml:space="preserve"> - радиус кривой, м.</w:t>
      </w:r>
    </w:p>
    <w:p w:rsidR="006D662B" w:rsidRDefault="006D662B">
      <w:pPr>
        <w:pStyle w:val="ConsPlusNormal"/>
        <w:ind w:firstLine="540"/>
        <w:jc w:val="both"/>
      </w:pPr>
      <w:r>
        <w:t xml:space="preserve">Величина </w:t>
      </w:r>
      <w:r w:rsidRPr="000334D4">
        <w:rPr>
          <w:position w:val="-12"/>
        </w:rPr>
        <w:pict>
          <v:shape id="_x0000_i1325" style="width:21.6pt;height:21.6pt" coordsize="" o:spt="100" adj="0,,0" path="" filled="f" stroked="f">
            <v:stroke joinstyle="miter"/>
            <v:imagedata r:id="rId236" o:title="base_1_157511_669"/>
            <v:formulas/>
            <v:path o:connecttype="segments"/>
          </v:shape>
        </w:pict>
      </w:r>
      <w:r>
        <w:t xml:space="preserve"> для трамвая принимается 8 кг/т.</w:t>
      </w:r>
    </w:p>
    <w:p w:rsidR="006D662B" w:rsidRDefault="006D662B">
      <w:pPr>
        <w:pStyle w:val="ConsPlusNormal"/>
        <w:ind w:firstLine="540"/>
        <w:jc w:val="both"/>
      </w:pPr>
      <w:r>
        <w:t>Общий для двух направлений эквивалентный уклон является средним арифметическим обеих величин.</w:t>
      </w:r>
    </w:p>
    <w:p w:rsidR="006D662B" w:rsidRDefault="006D662B">
      <w:pPr>
        <w:pStyle w:val="ConsPlusNormal"/>
        <w:ind w:firstLine="540"/>
        <w:jc w:val="both"/>
      </w:pPr>
      <w:r>
        <w:t>2.4. Технологическая норма расхода электроэнергии на вспомогательные нужды определяется по формуле:</w:t>
      </w:r>
    </w:p>
    <w:p w:rsidR="006D662B" w:rsidRDefault="006D662B">
      <w:pPr>
        <w:pStyle w:val="ConsPlusNormal"/>
        <w:jc w:val="both"/>
      </w:pPr>
    </w:p>
    <w:p w:rsidR="006D662B" w:rsidRDefault="006D662B">
      <w:pPr>
        <w:pStyle w:val="ConsPlusNormal"/>
        <w:ind w:firstLine="540"/>
        <w:jc w:val="both"/>
      </w:pPr>
      <w:r w:rsidRPr="000334D4">
        <w:rPr>
          <w:position w:val="-32"/>
        </w:rPr>
        <w:pict>
          <v:shape id="_x0000_i1326" style="width:93.6pt;height:57.6pt" coordsize="" o:spt="100" adj="0,,0" path="" filled="f" stroked="f">
            <v:stroke joinstyle="miter"/>
            <v:imagedata r:id="rId248" o:title="base_1_157511_670"/>
            <v:formulas/>
            <v:path o:connecttype="segments"/>
          </v:shape>
        </w:pict>
      </w:r>
      <w:r>
        <w:t>, КВт·ч/ткм (2.14)</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27" style="width:14.4pt;height:21.6pt" coordsize="" o:spt="100" adj="0,,0" path="" filled="f" stroked="f">
            <v:stroke joinstyle="miter"/>
            <v:imagedata r:id="rId249" o:title="base_1_157511_671"/>
            <v:formulas/>
            <v:path o:connecttype="segments"/>
          </v:shape>
        </w:pict>
      </w:r>
      <w:r>
        <w:t xml:space="preserve"> - мощность, потребляемая на вспомогательные нужды, КВт;</w:t>
      </w:r>
    </w:p>
    <w:p w:rsidR="006D662B" w:rsidRDefault="006D662B">
      <w:pPr>
        <w:pStyle w:val="ConsPlusNormal"/>
        <w:ind w:firstLine="540"/>
        <w:jc w:val="both"/>
      </w:pPr>
      <w:r w:rsidRPr="000334D4">
        <w:rPr>
          <w:position w:val="-12"/>
        </w:rPr>
        <w:pict>
          <v:shape id="_x0000_i1328" style="width:7.2pt;height:21.6pt" coordsize="" o:spt="100" adj="0,,0" path="" filled="f" stroked="f">
            <v:stroke joinstyle="miter"/>
            <v:imagedata r:id="rId250" o:title="base_1_157511_672"/>
            <v:formulas/>
            <v:path o:connecttype="segments"/>
          </v:shape>
        </w:pict>
      </w:r>
      <w:r>
        <w:t xml:space="preserve"> - продолжительность работы каждого потребителя, ч;</w:t>
      </w:r>
    </w:p>
    <w:p w:rsidR="006D662B" w:rsidRDefault="006D662B">
      <w:pPr>
        <w:pStyle w:val="ConsPlusNormal"/>
        <w:ind w:firstLine="540"/>
        <w:jc w:val="both"/>
      </w:pPr>
      <w:r w:rsidRPr="000334D4">
        <w:rPr>
          <w:position w:val="-14"/>
        </w:rPr>
        <w:pict>
          <v:shape id="_x0000_i1329" style="width:21.6pt;height:21.6pt" coordsize="" o:spt="100" adj="0,,0" path="" filled="f" stroked="f">
            <v:stroke joinstyle="miter"/>
            <v:imagedata r:id="rId251" o:title="base_1_157511_673"/>
            <v:formulas/>
            <v:path o:connecttype="segments"/>
          </v:shape>
        </w:pict>
      </w:r>
      <w:r>
        <w:t xml:space="preserve"> - работа брутто вагона (машины), ткм;</w:t>
      </w:r>
    </w:p>
    <w:p w:rsidR="006D662B" w:rsidRDefault="006D662B">
      <w:pPr>
        <w:pStyle w:val="ConsPlusNormal"/>
        <w:ind w:firstLine="540"/>
        <w:jc w:val="both"/>
      </w:pPr>
      <w:r w:rsidRPr="000334D4">
        <w:rPr>
          <w:position w:val="-12"/>
        </w:rPr>
        <w:pict>
          <v:shape id="_x0000_i1330" style="width:14.4pt;height:21.6pt" coordsize="" o:spt="100" adj="0,,0" path="" filled="f" stroked="f">
            <v:stroke joinstyle="miter"/>
            <v:imagedata r:id="rId252" o:title="base_1_157511_674"/>
            <v:formulas/>
            <v:path o:connecttype="segments"/>
          </v:shape>
        </w:pict>
      </w:r>
      <w:r>
        <w:t xml:space="preserve"> - коэффициент включения потребителя энергии.</w:t>
      </w:r>
    </w:p>
    <w:p w:rsidR="006D662B" w:rsidRDefault="006D662B">
      <w:pPr>
        <w:pStyle w:val="ConsPlusNormal"/>
        <w:ind w:firstLine="540"/>
        <w:jc w:val="both"/>
      </w:pPr>
      <w:r>
        <w:t xml:space="preserve">Расход электроэнергии на вспомогательные нужды в троллейбусах - отопление </w:t>
      </w:r>
      <w:r>
        <w:lastRenderedPageBreak/>
        <w:t>пассажирского салона и кабины водителя, в том числе обогрев лобового стекла кабины, принудительная вентиляция, кондиционер, компрессор, освещение пассажирского салона, привод гидроусилителя рулевого управления, внешняя светотехника, световые и информационные табло, стеклоочистители. Расход электроэнергии на вспомогательные нужды в трамваях - отопление пассажирского салона и кабины водителя, в том числе обогрев лобового стекла кабины, привод и обогрев песочниц, тормозные электромагниты, принудительная вентиляция, на некоторых вагонах устанавливается кондиционер в кабине водителя, освещение пассажирского салона, привод дверей, внешняя светотехника, световые и информационные табло, стеклоочистители.</w:t>
      </w:r>
    </w:p>
    <w:p w:rsidR="006D662B" w:rsidRDefault="006D662B">
      <w:pPr>
        <w:pStyle w:val="ConsPlusNormal"/>
        <w:ind w:firstLine="540"/>
        <w:jc w:val="both"/>
      </w:pPr>
      <w:r>
        <w:t>2.5. Расчет расхода электроэнергии на отопление производится по формуле (2.14). Если предусмотрено конструкцией включение отопителей по группам (например одна группа - 2 отопителя (по 3,5 кВт), вторая группа - 1 отопитель, при работе двух групп - 3 отопителя, то расчет ведется с учетом этого.</w:t>
      </w:r>
    </w:p>
    <w:p w:rsidR="006D662B" w:rsidRDefault="006D662B">
      <w:pPr>
        <w:pStyle w:val="ConsPlusNormal"/>
        <w:ind w:firstLine="540"/>
        <w:jc w:val="both"/>
      </w:pPr>
      <w:r>
        <w:t xml:space="preserve">Количество дней работы отопления в год рекомендуется принимать по данным </w:t>
      </w:r>
      <w:hyperlink r:id="rId253" w:history="1">
        <w:r>
          <w:rPr>
            <w:color w:val="0000FF"/>
          </w:rPr>
          <w:t>СНиП 23-01-99</w:t>
        </w:r>
      </w:hyperlink>
      <w:r>
        <w:t xml:space="preserve"> "Строительная климатология".</w:t>
      </w:r>
    </w:p>
    <w:p w:rsidR="006D662B" w:rsidRDefault="006D662B">
      <w:pPr>
        <w:pStyle w:val="ConsPlusNormal"/>
        <w:ind w:firstLine="540"/>
        <w:jc w:val="both"/>
      </w:pPr>
      <w:r>
        <w:t xml:space="preserve">2.6. Для расчета потребления энергии на вспомогательные нужды, кроме отопления, принимают следующие удельные величины потребления на 1 час работы ТС </w:t>
      </w:r>
      <w:hyperlink w:anchor="P1097" w:history="1">
        <w:r>
          <w:rPr>
            <w:color w:val="0000FF"/>
          </w:rPr>
          <w:t>(таблица 2.2)</w:t>
        </w:r>
      </w:hyperlink>
      <w:r>
        <w:t>:</w:t>
      </w:r>
    </w:p>
    <w:p w:rsidR="006D662B" w:rsidRDefault="006D662B">
      <w:pPr>
        <w:pStyle w:val="ConsPlusNormal"/>
        <w:jc w:val="both"/>
      </w:pPr>
    </w:p>
    <w:p w:rsidR="006D662B" w:rsidRDefault="006D662B">
      <w:pPr>
        <w:sectPr w:rsidR="006D662B">
          <w:pgSz w:w="11905" w:h="16838"/>
          <w:pgMar w:top="1134" w:right="850" w:bottom="1134" w:left="1701" w:header="0" w:footer="0" w:gutter="0"/>
          <w:cols w:space="720"/>
        </w:sectPr>
      </w:pPr>
    </w:p>
    <w:p w:rsidR="006D662B" w:rsidRDefault="006D662B">
      <w:pPr>
        <w:pStyle w:val="ConsPlusNormal"/>
        <w:jc w:val="center"/>
        <w:outlineLvl w:val="2"/>
      </w:pPr>
      <w:bookmarkStart w:id="24" w:name="P1097"/>
      <w:bookmarkEnd w:id="24"/>
      <w:r>
        <w:lastRenderedPageBreak/>
        <w:t>Удельные величины потребления электроэнергии</w:t>
      </w:r>
    </w:p>
    <w:p w:rsidR="006D662B" w:rsidRDefault="006D662B">
      <w:pPr>
        <w:pStyle w:val="ConsPlusNormal"/>
        <w:jc w:val="center"/>
      </w:pPr>
      <w:r>
        <w:t>на вспомогательные нужды трамваев и троллейбусов</w:t>
      </w:r>
    </w:p>
    <w:p w:rsidR="006D662B" w:rsidRDefault="006D662B">
      <w:pPr>
        <w:pStyle w:val="ConsPlusNormal"/>
        <w:jc w:val="center"/>
      </w:pPr>
    </w:p>
    <w:p w:rsidR="006D662B" w:rsidRDefault="006D662B">
      <w:pPr>
        <w:pStyle w:val="ConsPlusNormal"/>
        <w:jc w:val="right"/>
      </w:pPr>
      <w:r>
        <w:t>Таблица 2.2</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8"/>
        <w:gridCol w:w="5141"/>
      </w:tblGrid>
      <w:tr w:rsidR="006D662B">
        <w:tc>
          <w:tcPr>
            <w:tcW w:w="4498" w:type="dxa"/>
          </w:tcPr>
          <w:p w:rsidR="006D662B" w:rsidRDefault="006D662B">
            <w:pPr>
              <w:pStyle w:val="ConsPlusNormal"/>
              <w:jc w:val="center"/>
            </w:pPr>
            <w:r>
              <w:t>Тип транспортных средств</w:t>
            </w:r>
          </w:p>
        </w:tc>
        <w:tc>
          <w:tcPr>
            <w:tcW w:w="5141" w:type="dxa"/>
          </w:tcPr>
          <w:p w:rsidR="006D662B" w:rsidRDefault="006D662B">
            <w:pPr>
              <w:pStyle w:val="ConsPlusNormal"/>
              <w:jc w:val="center"/>
            </w:pPr>
            <w:r>
              <w:t>Удельные величины потребления э/энергии на вспомогательные нужды, кроме отопления, КВт ч/час работы</w:t>
            </w:r>
          </w:p>
        </w:tc>
      </w:tr>
      <w:tr w:rsidR="006D662B">
        <w:tc>
          <w:tcPr>
            <w:tcW w:w="4498" w:type="dxa"/>
          </w:tcPr>
          <w:p w:rsidR="006D662B" w:rsidRDefault="006D662B">
            <w:pPr>
              <w:pStyle w:val="ConsPlusNormal"/>
            </w:pPr>
            <w:r>
              <w:t>1. Троллейбус 2-осный</w:t>
            </w:r>
          </w:p>
        </w:tc>
        <w:tc>
          <w:tcPr>
            <w:tcW w:w="5141" w:type="dxa"/>
          </w:tcPr>
          <w:p w:rsidR="006D662B" w:rsidRDefault="006D662B">
            <w:pPr>
              <w:pStyle w:val="ConsPlusNormal"/>
              <w:jc w:val="center"/>
            </w:pPr>
            <w:r>
              <w:t>4,5</w:t>
            </w:r>
          </w:p>
        </w:tc>
      </w:tr>
      <w:tr w:rsidR="006D662B">
        <w:tc>
          <w:tcPr>
            <w:tcW w:w="4498" w:type="dxa"/>
          </w:tcPr>
          <w:p w:rsidR="006D662B" w:rsidRDefault="006D662B">
            <w:pPr>
              <w:pStyle w:val="ConsPlusNormal"/>
            </w:pPr>
            <w:r>
              <w:t>2. Троллейбус сочлененный 3-осный</w:t>
            </w:r>
          </w:p>
        </w:tc>
        <w:tc>
          <w:tcPr>
            <w:tcW w:w="5141" w:type="dxa"/>
          </w:tcPr>
          <w:p w:rsidR="006D662B" w:rsidRDefault="006D662B">
            <w:pPr>
              <w:pStyle w:val="ConsPlusNormal"/>
              <w:jc w:val="center"/>
            </w:pPr>
            <w:r>
              <w:t>5,5</w:t>
            </w:r>
          </w:p>
        </w:tc>
      </w:tr>
      <w:tr w:rsidR="006D662B">
        <w:tc>
          <w:tcPr>
            <w:tcW w:w="4498" w:type="dxa"/>
          </w:tcPr>
          <w:p w:rsidR="006D662B" w:rsidRDefault="006D662B">
            <w:pPr>
              <w:pStyle w:val="ConsPlusNormal"/>
            </w:pPr>
            <w:r>
              <w:t>3. Трамвайный вагон 4-осный</w:t>
            </w:r>
          </w:p>
        </w:tc>
        <w:tc>
          <w:tcPr>
            <w:tcW w:w="5141" w:type="dxa"/>
          </w:tcPr>
          <w:p w:rsidR="006D662B" w:rsidRDefault="006D662B">
            <w:pPr>
              <w:pStyle w:val="ConsPlusNormal"/>
              <w:jc w:val="center"/>
            </w:pPr>
            <w:r>
              <w:t>2,5</w:t>
            </w:r>
          </w:p>
        </w:tc>
      </w:tr>
      <w:tr w:rsidR="006D662B">
        <w:tc>
          <w:tcPr>
            <w:tcW w:w="4498" w:type="dxa"/>
          </w:tcPr>
          <w:p w:rsidR="006D662B" w:rsidRDefault="006D662B">
            <w:pPr>
              <w:pStyle w:val="ConsPlusNormal"/>
            </w:pPr>
            <w:r>
              <w:t>4. Трамвайные вагоны 6 и 8-осные</w:t>
            </w:r>
          </w:p>
        </w:tc>
        <w:tc>
          <w:tcPr>
            <w:tcW w:w="5141" w:type="dxa"/>
          </w:tcPr>
          <w:p w:rsidR="006D662B" w:rsidRDefault="006D662B">
            <w:pPr>
              <w:pStyle w:val="ConsPlusNormal"/>
              <w:jc w:val="center"/>
            </w:pPr>
            <w:r>
              <w:t>4,5</w:t>
            </w:r>
          </w:p>
        </w:tc>
      </w:tr>
    </w:tbl>
    <w:p w:rsidR="006D662B" w:rsidRDefault="006D662B">
      <w:pPr>
        <w:pStyle w:val="ConsPlusNormal"/>
        <w:jc w:val="both"/>
      </w:pPr>
    </w:p>
    <w:p w:rsidR="006D662B" w:rsidRDefault="006D662B">
      <w:pPr>
        <w:pStyle w:val="ConsPlusNormal"/>
        <w:ind w:firstLine="540"/>
        <w:jc w:val="both"/>
      </w:pPr>
      <w:r>
        <w:t>При установке кондиционера в кабине водителя добавляется к технологической норме 0,5 - 1,0 кВт в зависимости от климатической зоны эксплуатации.</w:t>
      </w:r>
    </w:p>
    <w:p w:rsidR="006D662B" w:rsidRDefault="006D662B">
      <w:pPr>
        <w:pStyle w:val="ConsPlusNormal"/>
        <w:ind w:firstLine="540"/>
        <w:jc w:val="both"/>
      </w:pPr>
      <w:r>
        <w:t>2.7. Работа по перевозке пассажиров определяется на основании весовых данных подвижного состава и его пробега, количества перевезенных пассажиров и средней длины поездки одного пассажира, определяемой по статистическим данным, по формуле: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31" style="width:79.2pt;height:21.6pt" coordsize="" o:spt="100" adj="0,,0" path="" filled="f" stroked="f">
            <v:stroke joinstyle="miter"/>
            <v:imagedata r:id="rId254" o:title="base_1_157511_675"/>
            <v:formulas/>
            <v:path o:connecttype="segments"/>
          </v:shape>
        </w:pict>
      </w:r>
      <w:r>
        <w:t xml:space="preserve"> т км, (2.15)</w:t>
      </w:r>
    </w:p>
    <w:p w:rsidR="006D662B" w:rsidRDefault="006D662B">
      <w:pPr>
        <w:pStyle w:val="ConsPlusNormal"/>
        <w:jc w:val="both"/>
      </w:pPr>
    </w:p>
    <w:p w:rsidR="006D662B" w:rsidRDefault="006D662B">
      <w:pPr>
        <w:pStyle w:val="ConsPlusNormal"/>
        <w:ind w:firstLine="540"/>
        <w:jc w:val="both"/>
      </w:pPr>
      <w:r>
        <w:t>где Gср. - средняя масса трамвая (троллейбуса) с пассажирами, т;</w:t>
      </w:r>
    </w:p>
    <w:p w:rsidR="006D662B" w:rsidRDefault="006D662B">
      <w:pPr>
        <w:pStyle w:val="ConsPlusNormal"/>
        <w:ind w:firstLine="540"/>
        <w:jc w:val="both"/>
      </w:pPr>
      <w:r>
        <w:t>L - пробег вагона (троллейбуса), км.</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3</w:t>
      </w:r>
    </w:p>
    <w:p w:rsidR="006D662B" w:rsidRDefault="006D662B">
      <w:pPr>
        <w:pStyle w:val="ConsPlusNormal"/>
        <w:jc w:val="right"/>
      </w:pPr>
      <w:r>
        <w:t>к Методическим рекомендациям</w:t>
      </w:r>
    </w:p>
    <w:p w:rsidR="006D662B" w:rsidRDefault="006D662B">
      <w:pPr>
        <w:pStyle w:val="ConsPlusNormal"/>
        <w:jc w:val="right"/>
      </w:pPr>
      <w:hyperlink w:anchor="P310" w:history="1">
        <w:r>
          <w:rPr>
            <w:color w:val="0000FF"/>
          </w:rPr>
          <w:t>(п. 29)</w:t>
        </w:r>
      </w:hyperlink>
    </w:p>
    <w:p w:rsidR="006D662B" w:rsidRDefault="006D662B">
      <w:pPr>
        <w:pStyle w:val="ConsPlusNormal"/>
        <w:jc w:val="both"/>
      </w:pPr>
    </w:p>
    <w:p w:rsidR="006D662B" w:rsidRDefault="006D662B">
      <w:pPr>
        <w:pStyle w:val="ConsPlusNormal"/>
        <w:jc w:val="center"/>
      </w:pPr>
      <w:r>
        <w:t>СРЕДНЕСТАТИСТИЧЕСКИЙ ПРОБЕГ</w:t>
      </w:r>
    </w:p>
    <w:p w:rsidR="006D662B" w:rsidRDefault="006D662B">
      <w:pPr>
        <w:pStyle w:val="ConsPlusNormal"/>
        <w:jc w:val="center"/>
      </w:pPr>
      <w:r>
        <w:t>ШИН АВТОБУСОВ И ТРОЛЛЕЙБУСОВ, ВЕЛИЧИНЫ КОЭФФИЦИЕНТОВ</w:t>
      </w:r>
    </w:p>
    <w:p w:rsidR="006D662B" w:rsidRDefault="006D662B">
      <w:pPr>
        <w:pStyle w:val="ConsPlusNormal"/>
        <w:jc w:val="center"/>
      </w:pPr>
      <w:r>
        <w:t>КОРРЕКТИРОВАНИЯ СРЕДНЕСТАТИСТИЧЕСКОГО ПРОБЕГА ШИН</w:t>
      </w:r>
    </w:p>
    <w:p w:rsidR="006D662B" w:rsidRDefault="006D662B">
      <w:pPr>
        <w:pStyle w:val="ConsPlusNormal"/>
        <w:jc w:val="center"/>
      </w:pPr>
      <w:r>
        <w:t>В ЗАВИСИМОСТИ ОТ КАТЕГОРИИ УСЛОВИЙ И УСЛОВИЙ</w:t>
      </w:r>
    </w:p>
    <w:p w:rsidR="006D662B" w:rsidRDefault="006D662B">
      <w:pPr>
        <w:pStyle w:val="ConsPlusNormal"/>
        <w:jc w:val="center"/>
      </w:pPr>
      <w:r>
        <w:t>РАБОТЫ ТРАНСПОРТНЫХ СРЕДСТВ</w:t>
      </w:r>
    </w:p>
    <w:p w:rsidR="006D662B" w:rsidRDefault="006D662B">
      <w:pPr>
        <w:pStyle w:val="ConsPlusNormal"/>
        <w:jc w:val="both"/>
      </w:pPr>
    </w:p>
    <w:p w:rsidR="006D662B" w:rsidRDefault="006D662B">
      <w:pPr>
        <w:pStyle w:val="ConsPlusNormal"/>
        <w:jc w:val="center"/>
        <w:outlineLvl w:val="2"/>
      </w:pPr>
      <w:bookmarkStart w:id="25" w:name="P1135"/>
      <w:bookmarkEnd w:id="25"/>
      <w:r>
        <w:t>Среднестатистический пробег шин автобусов и троллейбусов</w:t>
      </w:r>
    </w:p>
    <w:p w:rsidR="006D662B" w:rsidRDefault="006D662B">
      <w:pPr>
        <w:pStyle w:val="ConsPlusNormal"/>
        <w:jc w:val="both"/>
      </w:pPr>
    </w:p>
    <w:p w:rsidR="006D662B" w:rsidRDefault="006D662B">
      <w:pPr>
        <w:pStyle w:val="ConsPlusNormal"/>
        <w:jc w:val="right"/>
      </w:pPr>
      <w:r>
        <w:t>Таблица 3.1</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8"/>
        <w:gridCol w:w="3568"/>
        <w:gridCol w:w="1839"/>
        <w:gridCol w:w="2591"/>
        <w:gridCol w:w="2727"/>
      </w:tblGrid>
      <w:tr w:rsidR="006D662B">
        <w:tc>
          <w:tcPr>
            <w:tcW w:w="618" w:type="dxa"/>
          </w:tcPr>
          <w:p w:rsidR="006D662B" w:rsidRDefault="006D662B">
            <w:pPr>
              <w:pStyle w:val="ConsPlusNormal"/>
              <w:jc w:val="center"/>
            </w:pPr>
            <w:r>
              <w:t>N п/п</w:t>
            </w:r>
          </w:p>
        </w:tc>
        <w:tc>
          <w:tcPr>
            <w:tcW w:w="3568" w:type="dxa"/>
          </w:tcPr>
          <w:p w:rsidR="006D662B" w:rsidRDefault="006D662B">
            <w:pPr>
              <w:pStyle w:val="ConsPlusNormal"/>
              <w:jc w:val="center"/>
            </w:pPr>
            <w:r>
              <w:t>Базовая модель транспортного средства</w:t>
            </w:r>
          </w:p>
        </w:tc>
        <w:tc>
          <w:tcPr>
            <w:tcW w:w="1839" w:type="dxa"/>
          </w:tcPr>
          <w:p w:rsidR="006D662B" w:rsidRDefault="006D662B">
            <w:pPr>
              <w:pStyle w:val="ConsPlusNormal"/>
              <w:jc w:val="center"/>
            </w:pPr>
            <w:r>
              <w:t>Обозначение (типоразмер) шины</w:t>
            </w:r>
          </w:p>
        </w:tc>
        <w:tc>
          <w:tcPr>
            <w:tcW w:w="2591" w:type="dxa"/>
          </w:tcPr>
          <w:p w:rsidR="006D662B" w:rsidRDefault="006D662B">
            <w:pPr>
              <w:pStyle w:val="ConsPlusNormal"/>
              <w:jc w:val="center"/>
            </w:pPr>
            <w:r>
              <w:t>Модель шины</w:t>
            </w:r>
          </w:p>
        </w:tc>
        <w:tc>
          <w:tcPr>
            <w:tcW w:w="2727" w:type="dxa"/>
          </w:tcPr>
          <w:p w:rsidR="006D662B" w:rsidRDefault="006D662B">
            <w:pPr>
              <w:pStyle w:val="ConsPlusNormal"/>
              <w:jc w:val="center"/>
            </w:pPr>
            <w:r>
              <w:t>Среднестатистический пробег шины, тыс. км</w:t>
            </w:r>
          </w:p>
        </w:tc>
      </w:tr>
      <w:tr w:rsidR="006D662B">
        <w:tc>
          <w:tcPr>
            <w:tcW w:w="11343" w:type="dxa"/>
            <w:gridSpan w:val="5"/>
          </w:tcPr>
          <w:p w:rsidR="006D662B" w:rsidRDefault="006D662B">
            <w:pPr>
              <w:pStyle w:val="ConsPlusNormal"/>
              <w:jc w:val="center"/>
              <w:outlineLvl w:val="3"/>
            </w:pPr>
            <w:r>
              <w:t>I. Автобусы и троллейбусы производства России и стран членов СНГ</w:t>
            </w:r>
          </w:p>
        </w:tc>
      </w:tr>
      <w:tr w:rsidR="006D662B">
        <w:tc>
          <w:tcPr>
            <w:tcW w:w="618" w:type="dxa"/>
          </w:tcPr>
          <w:p w:rsidR="006D662B" w:rsidRDefault="006D662B">
            <w:pPr>
              <w:pStyle w:val="ConsPlusNormal"/>
            </w:pPr>
            <w:r>
              <w:t>1</w:t>
            </w:r>
          </w:p>
        </w:tc>
        <w:tc>
          <w:tcPr>
            <w:tcW w:w="3568" w:type="dxa"/>
          </w:tcPr>
          <w:p w:rsidR="006D662B" w:rsidRDefault="006D662B">
            <w:pPr>
              <w:pStyle w:val="ConsPlusNormal"/>
              <w:jc w:val="both"/>
            </w:pPr>
            <w:r>
              <w:t>АКА 5225 "Россиянин", АКА 6226 "Россиянин"</w:t>
            </w:r>
          </w:p>
        </w:tc>
        <w:tc>
          <w:tcPr>
            <w:tcW w:w="1839" w:type="dxa"/>
          </w:tcPr>
          <w:p w:rsidR="006D662B" w:rsidRDefault="006D662B">
            <w:pPr>
              <w:pStyle w:val="ConsPlusNormal"/>
            </w:pPr>
            <w:r>
              <w:t>275/70R22,5</w:t>
            </w:r>
          </w:p>
        </w:tc>
        <w:tc>
          <w:tcPr>
            <w:tcW w:w="2591" w:type="dxa"/>
          </w:tcPr>
          <w:p w:rsidR="006D662B" w:rsidRDefault="006D662B">
            <w:pPr>
              <w:pStyle w:val="ConsPlusNormal"/>
            </w:pPr>
            <w:r>
              <w:t>КАМА-2001</w:t>
            </w:r>
          </w:p>
        </w:tc>
        <w:tc>
          <w:tcPr>
            <w:tcW w:w="2727" w:type="dxa"/>
          </w:tcPr>
          <w:p w:rsidR="006D662B" w:rsidRDefault="006D662B">
            <w:pPr>
              <w:pStyle w:val="ConsPlusNormal"/>
              <w:jc w:val="center"/>
            </w:pPr>
            <w:r>
              <w:t>65</w:t>
            </w:r>
          </w:p>
        </w:tc>
      </w:tr>
      <w:tr w:rsidR="006D662B">
        <w:tc>
          <w:tcPr>
            <w:tcW w:w="618" w:type="dxa"/>
            <w:vMerge w:val="restart"/>
          </w:tcPr>
          <w:p w:rsidR="006D662B" w:rsidRDefault="006D662B">
            <w:pPr>
              <w:pStyle w:val="ConsPlusNormal"/>
            </w:pPr>
            <w:r>
              <w:t>2</w:t>
            </w:r>
          </w:p>
        </w:tc>
        <w:tc>
          <w:tcPr>
            <w:tcW w:w="3568" w:type="dxa"/>
            <w:vMerge w:val="restart"/>
          </w:tcPr>
          <w:p w:rsidR="006D662B" w:rsidRDefault="006D662B">
            <w:pPr>
              <w:pStyle w:val="ConsPlusNormal"/>
              <w:jc w:val="both"/>
            </w:pPr>
            <w:r>
              <w:t>"Волжанин" 5256 "Волжанин" 5270</w:t>
            </w:r>
          </w:p>
        </w:tc>
        <w:tc>
          <w:tcPr>
            <w:tcW w:w="1839" w:type="dxa"/>
          </w:tcPr>
          <w:p w:rsidR="006D662B" w:rsidRDefault="006D662B">
            <w:pPr>
              <w:pStyle w:val="ConsPlusNormal"/>
            </w:pPr>
            <w:r>
              <w:t>11/70R22,5</w:t>
            </w:r>
          </w:p>
        </w:tc>
        <w:tc>
          <w:tcPr>
            <w:tcW w:w="2591" w:type="dxa"/>
          </w:tcPr>
          <w:p w:rsidR="006D662B" w:rsidRDefault="006D662B">
            <w:pPr>
              <w:pStyle w:val="ConsPlusNormal"/>
            </w:pPr>
            <w:r>
              <w:t>И-305 И-334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295/80R22,5</w:t>
            </w:r>
          </w:p>
        </w:tc>
        <w:tc>
          <w:tcPr>
            <w:tcW w:w="2591" w:type="dxa"/>
          </w:tcPr>
          <w:p w:rsidR="006D662B" w:rsidRDefault="006D662B">
            <w:pPr>
              <w:pStyle w:val="ConsPlusNormal"/>
            </w:pPr>
            <w:r>
              <w:t>Я-454</w:t>
            </w:r>
          </w:p>
        </w:tc>
        <w:tc>
          <w:tcPr>
            <w:tcW w:w="2727" w:type="dxa"/>
          </w:tcPr>
          <w:p w:rsidR="006D662B" w:rsidRDefault="006D662B">
            <w:pPr>
              <w:pStyle w:val="ConsPlusNormal"/>
              <w:jc w:val="center"/>
            </w:pPr>
            <w:r>
              <w:t>65</w:t>
            </w:r>
          </w:p>
        </w:tc>
      </w:tr>
      <w:tr w:rsidR="006D662B">
        <w:tc>
          <w:tcPr>
            <w:tcW w:w="618" w:type="dxa"/>
            <w:vMerge w:val="restart"/>
          </w:tcPr>
          <w:p w:rsidR="006D662B" w:rsidRDefault="006D662B">
            <w:pPr>
              <w:pStyle w:val="ConsPlusNormal"/>
            </w:pPr>
            <w:r>
              <w:t>3</w:t>
            </w:r>
          </w:p>
        </w:tc>
        <w:tc>
          <w:tcPr>
            <w:tcW w:w="3568" w:type="dxa"/>
            <w:vMerge w:val="restart"/>
          </w:tcPr>
          <w:p w:rsidR="006D662B" w:rsidRDefault="006D662B">
            <w:pPr>
              <w:pStyle w:val="ConsPlusNormal"/>
              <w:jc w:val="both"/>
            </w:pPr>
            <w:r>
              <w:t>Автобусы семейства ГАЗ-221400, -3302, -3221, -2705, -3232 "Газель" и модификации</w:t>
            </w:r>
          </w:p>
        </w:tc>
        <w:tc>
          <w:tcPr>
            <w:tcW w:w="1839" w:type="dxa"/>
          </w:tcPr>
          <w:p w:rsidR="006D662B" w:rsidRDefault="006D662B">
            <w:pPr>
              <w:pStyle w:val="ConsPlusNormal"/>
            </w:pPr>
            <w:r>
              <w:t>175R16C</w:t>
            </w:r>
          </w:p>
        </w:tc>
        <w:tc>
          <w:tcPr>
            <w:tcW w:w="2591" w:type="dxa"/>
          </w:tcPr>
          <w:p w:rsidR="006D662B" w:rsidRDefault="006D662B">
            <w:pPr>
              <w:pStyle w:val="ConsPlusNormal"/>
            </w:pPr>
            <w:r>
              <w:t>К-135, Я-462, И-512, ВЛИ-10М, Бр-102, ВИ-14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175/80R16C</w:t>
            </w:r>
          </w:p>
        </w:tc>
        <w:tc>
          <w:tcPr>
            <w:tcW w:w="2591" w:type="dxa"/>
          </w:tcPr>
          <w:p w:rsidR="006D662B" w:rsidRDefault="006D662B">
            <w:pPr>
              <w:pStyle w:val="ConsPlusNormal"/>
            </w:pPr>
            <w:r>
              <w:t>Я-447, ДП-10</w:t>
            </w:r>
          </w:p>
        </w:tc>
        <w:tc>
          <w:tcPr>
            <w:tcW w:w="2727" w:type="dxa"/>
          </w:tcPr>
          <w:p w:rsidR="006D662B" w:rsidRDefault="006D662B">
            <w:pPr>
              <w:pStyle w:val="ConsPlusNormal"/>
              <w:jc w:val="center"/>
            </w:pPr>
            <w:r>
              <w:t>60</w:t>
            </w:r>
          </w:p>
        </w:tc>
      </w:tr>
      <w:tr w:rsidR="006D662B">
        <w:tc>
          <w:tcPr>
            <w:tcW w:w="618" w:type="dxa"/>
            <w:vMerge w:val="restart"/>
          </w:tcPr>
          <w:p w:rsidR="006D662B" w:rsidRDefault="006D662B">
            <w:pPr>
              <w:pStyle w:val="ConsPlusNormal"/>
            </w:pPr>
            <w:r>
              <w:t>4</w:t>
            </w:r>
          </w:p>
        </w:tc>
        <w:tc>
          <w:tcPr>
            <w:tcW w:w="3568" w:type="dxa"/>
            <w:vMerge w:val="restart"/>
          </w:tcPr>
          <w:p w:rsidR="006D662B" w:rsidRDefault="006D662B">
            <w:pPr>
              <w:pStyle w:val="ConsPlusNormal"/>
              <w:jc w:val="both"/>
            </w:pPr>
            <w:r>
              <w:t>Автобусы семейства ГАЗ-2217 "Соболь" и модификации</w:t>
            </w:r>
          </w:p>
        </w:tc>
        <w:tc>
          <w:tcPr>
            <w:tcW w:w="1839" w:type="dxa"/>
          </w:tcPr>
          <w:p w:rsidR="006D662B" w:rsidRDefault="006D662B">
            <w:pPr>
              <w:pStyle w:val="ConsPlusNormal"/>
            </w:pPr>
            <w:r>
              <w:t>225/60R16</w:t>
            </w:r>
          </w:p>
        </w:tc>
        <w:tc>
          <w:tcPr>
            <w:tcW w:w="2591" w:type="dxa"/>
          </w:tcPr>
          <w:p w:rsidR="006D662B" w:rsidRDefault="006D662B">
            <w:pPr>
              <w:pStyle w:val="ConsPlusNormal"/>
            </w:pPr>
            <w:r>
              <w:t>М-250, К-174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215/65R16</w:t>
            </w:r>
          </w:p>
        </w:tc>
        <w:tc>
          <w:tcPr>
            <w:tcW w:w="2591" w:type="dxa"/>
          </w:tcPr>
          <w:p w:rsidR="006D662B" w:rsidRDefault="006D662B">
            <w:pPr>
              <w:pStyle w:val="ConsPlusNormal"/>
            </w:pPr>
            <w:r>
              <w:t>К-181</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185/75R16</w:t>
            </w:r>
          </w:p>
        </w:tc>
        <w:tc>
          <w:tcPr>
            <w:tcW w:w="2591" w:type="dxa"/>
          </w:tcPr>
          <w:p w:rsidR="006D662B" w:rsidRDefault="006D662B">
            <w:pPr>
              <w:pStyle w:val="ConsPlusNormal"/>
            </w:pPr>
            <w:r>
              <w:t>К-156, К-170, К-182, М-219</w:t>
            </w:r>
          </w:p>
        </w:tc>
        <w:tc>
          <w:tcPr>
            <w:tcW w:w="2727" w:type="dxa"/>
          </w:tcPr>
          <w:p w:rsidR="006D662B" w:rsidRDefault="006D662B">
            <w:pPr>
              <w:pStyle w:val="ConsPlusNormal"/>
              <w:jc w:val="center"/>
            </w:pPr>
            <w:r>
              <w:t>55</w:t>
            </w:r>
          </w:p>
        </w:tc>
      </w:tr>
      <w:tr w:rsidR="006D662B">
        <w:tc>
          <w:tcPr>
            <w:tcW w:w="618" w:type="dxa"/>
          </w:tcPr>
          <w:p w:rsidR="006D662B" w:rsidRDefault="006D662B">
            <w:pPr>
              <w:pStyle w:val="ConsPlusNormal"/>
            </w:pPr>
            <w:r>
              <w:lastRenderedPageBreak/>
              <w:t>5</w:t>
            </w:r>
          </w:p>
        </w:tc>
        <w:tc>
          <w:tcPr>
            <w:tcW w:w="3568" w:type="dxa"/>
          </w:tcPr>
          <w:p w:rsidR="006D662B" w:rsidRDefault="006D662B">
            <w:pPr>
              <w:pStyle w:val="ConsPlusNormal"/>
              <w:jc w:val="both"/>
            </w:pPr>
            <w:r>
              <w:t>ЗИЛ-3250, -3251 "Бычок" и модификации</w:t>
            </w:r>
          </w:p>
        </w:tc>
        <w:tc>
          <w:tcPr>
            <w:tcW w:w="1839" w:type="dxa"/>
          </w:tcPr>
          <w:p w:rsidR="006D662B" w:rsidRDefault="006D662B">
            <w:pPr>
              <w:pStyle w:val="ConsPlusNormal"/>
            </w:pPr>
            <w:r>
              <w:t>225/75R16C</w:t>
            </w:r>
          </w:p>
        </w:tc>
        <w:tc>
          <w:tcPr>
            <w:tcW w:w="2591" w:type="dxa"/>
          </w:tcPr>
          <w:p w:rsidR="006D662B" w:rsidRDefault="006D662B">
            <w:pPr>
              <w:pStyle w:val="ConsPlusNormal"/>
            </w:pPr>
            <w:r>
              <w:t>М-253, Я-462, ДП-20, БЦ-26, И-359</w:t>
            </w:r>
          </w:p>
        </w:tc>
        <w:tc>
          <w:tcPr>
            <w:tcW w:w="2727" w:type="dxa"/>
          </w:tcPr>
          <w:p w:rsidR="006D662B" w:rsidRDefault="006D662B">
            <w:pPr>
              <w:pStyle w:val="ConsPlusNormal"/>
              <w:jc w:val="center"/>
            </w:pPr>
            <w:r>
              <w:t>55</w:t>
            </w:r>
          </w:p>
        </w:tc>
      </w:tr>
      <w:tr w:rsidR="006D662B">
        <w:tc>
          <w:tcPr>
            <w:tcW w:w="618" w:type="dxa"/>
            <w:vMerge w:val="restart"/>
          </w:tcPr>
          <w:p w:rsidR="006D662B" w:rsidRDefault="006D662B">
            <w:pPr>
              <w:pStyle w:val="ConsPlusNormal"/>
            </w:pPr>
            <w:r>
              <w:t>6</w:t>
            </w:r>
          </w:p>
        </w:tc>
        <w:tc>
          <w:tcPr>
            <w:tcW w:w="3568" w:type="dxa"/>
            <w:vMerge w:val="restart"/>
          </w:tcPr>
          <w:p w:rsidR="006D662B" w:rsidRDefault="006D662B">
            <w:pPr>
              <w:pStyle w:val="ConsPlusNormal"/>
              <w:jc w:val="both"/>
            </w:pPr>
            <w:r>
              <w:t>КАвЗ-3976, -39765, -3276, -3275 и модификации</w:t>
            </w:r>
          </w:p>
        </w:tc>
        <w:tc>
          <w:tcPr>
            <w:tcW w:w="1839" w:type="dxa"/>
            <w:vMerge w:val="restart"/>
          </w:tcPr>
          <w:p w:rsidR="006D662B" w:rsidRDefault="006D662B">
            <w:pPr>
              <w:pStyle w:val="ConsPlusNormal"/>
            </w:pPr>
            <w:r>
              <w:t>8,25R20</w:t>
            </w:r>
          </w:p>
        </w:tc>
        <w:tc>
          <w:tcPr>
            <w:tcW w:w="2591" w:type="dxa"/>
          </w:tcPr>
          <w:p w:rsidR="006D662B" w:rsidRDefault="006D662B">
            <w:pPr>
              <w:pStyle w:val="ConsPlusNormal"/>
            </w:pPr>
            <w:r>
              <w:t>К-55А, КИ-55А</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Вл-25, И397</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КИ-63</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К-84, КИ-111</w:t>
            </w:r>
          </w:p>
        </w:tc>
        <w:tc>
          <w:tcPr>
            <w:tcW w:w="2727" w:type="dxa"/>
          </w:tcPr>
          <w:p w:rsidR="006D662B" w:rsidRDefault="006D662B">
            <w:pPr>
              <w:pStyle w:val="ConsPlusNormal"/>
              <w:jc w:val="center"/>
            </w:pPr>
            <w:r>
              <w:t>95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У-2</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8,25-20</w:t>
            </w:r>
          </w:p>
        </w:tc>
        <w:tc>
          <w:tcPr>
            <w:tcW w:w="2591" w:type="dxa"/>
          </w:tcPr>
          <w:p w:rsidR="006D662B" w:rsidRDefault="006D662B">
            <w:pPr>
              <w:pStyle w:val="ConsPlusNormal"/>
            </w:pPr>
            <w:r>
              <w:t>ИК-6АМ, ИК-6АМ-1, ИК-6АМО</w:t>
            </w:r>
          </w:p>
        </w:tc>
        <w:tc>
          <w:tcPr>
            <w:tcW w:w="2727" w:type="dxa"/>
          </w:tcPr>
          <w:p w:rsidR="006D662B" w:rsidRDefault="006D662B">
            <w:pPr>
              <w:pStyle w:val="ConsPlusNormal"/>
              <w:jc w:val="center"/>
            </w:pPr>
            <w:r>
              <w:t>80</w:t>
            </w:r>
          </w:p>
        </w:tc>
      </w:tr>
      <w:tr w:rsidR="006D662B">
        <w:tc>
          <w:tcPr>
            <w:tcW w:w="618" w:type="dxa"/>
          </w:tcPr>
          <w:p w:rsidR="006D662B" w:rsidRDefault="006D662B">
            <w:pPr>
              <w:pStyle w:val="ConsPlusNormal"/>
            </w:pPr>
            <w:r>
              <w:t>7</w:t>
            </w:r>
          </w:p>
        </w:tc>
        <w:tc>
          <w:tcPr>
            <w:tcW w:w="3568" w:type="dxa"/>
          </w:tcPr>
          <w:p w:rsidR="006D662B" w:rsidRDefault="006D662B">
            <w:pPr>
              <w:pStyle w:val="ConsPlusNormal"/>
              <w:jc w:val="both"/>
            </w:pPr>
            <w:r>
              <w:t>КАвЗ-3244</w:t>
            </w:r>
          </w:p>
        </w:tc>
        <w:tc>
          <w:tcPr>
            <w:tcW w:w="1839" w:type="dxa"/>
          </w:tcPr>
          <w:p w:rsidR="006D662B" w:rsidRDefault="006D662B">
            <w:pPr>
              <w:pStyle w:val="ConsPlusNormal"/>
            </w:pPr>
            <w:r>
              <w:t>225/75R16C</w:t>
            </w:r>
          </w:p>
        </w:tc>
        <w:tc>
          <w:tcPr>
            <w:tcW w:w="2591" w:type="dxa"/>
          </w:tcPr>
          <w:p w:rsidR="006D662B" w:rsidRDefault="006D662B">
            <w:pPr>
              <w:pStyle w:val="ConsPlusNormal"/>
            </w:pPr>
            <w:r>
              <w:t>М-253, Я-439</w:t>
            </w:r>
          </w:p>
        </w:tc>
        <w:tc>
          <w:tcPr>
            <w:tcW w:w="2727" w:type="dxa"/>
          </w:tcPr>
          <w:p w:rsidR="006D662B" w:rsidRDefault="006D662B">
            <w:pPr>
              <w:pStyle w:val="ConsPlusNormal"/>
              <w:jc w:val="center"/>
            </w:pPr>
            <w:r>
              <w:t>60</w:t>
            </w:r>
          </w:p>
        </w:tc>
      </w:tr>
      <w:tr w:rsidR="006D662B">
        <w:tc>
          <w:tcPr>
            <w:tcW w:w="618" w:type="dxa"/>
            <w:vMerge w:val="restart"/>
          </w:tcPr>
          <w:p w:rsidR="006D662B" w:rsidRDefault="006D662B">
            <w:pPr>
              <w:pStyle w:val="ConsPlusNormal"/>
            </w:pPr>
            <w:r>
              <w:t>8</w:t>
            </w:r>
          </w:p>
        </w:tc>
        <w:tc>
          <w:tcPr>
            <w:tcW w:w="3568" w:type="dxa"/>
            <w:vMerge w:val="restart"/>
          </w:tcPr>
          <w:p w:rsidR="006D662B" w:rsidRDefault="006D662B">
            <w:pPr>
              <w:pStyle w:val="ConsPlusNormal"/>
              <w:jc w:val="both"/>
            </w:pPr>
            <w:r>
              <w:t>ЛАЗ-695, -699 и модификации</w:t>
            </w:r>
          </w:p>
        </w:tc>
        <w:tc>
          <w:tcPr>
            <w:tcW w:w="1839" w:type="dxa"/>
          </w:tcPr>
          <w:p w:rsidR="006D662B" w:rsidRDefault="006D662B">
            <w:pPr>
              <w:pStyle w:val="ConsPlusNormal"/>
            </w:pPr>
            <w:r>
              <w:t>10,00-20</w:t>
            </w:r>
          </w:p>
        </w:tc>
        <w:tc>
          <w:tcPr>
            <w:tcW w:w="2591" w:type="dxa"/>
          </w:tcPr>
          <w:p w:rsidR="006D662B" w:rsidRDefault="006D662B">
            <w:pPr>
              <w:pStyle w:val="ConsPlusNormal"/>
            </w:pPr>
            <w:r>
              <w:t>ИВЛ-1А, ИВЛ-1АБ</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10,00R20</w:t>
            </w:r>
          </w:p>
        </w:tc>
        <w:tc>
          <w:tcPr>
            <w:tcW w:w="2591" w:type="dxa"/>
          </w:tcPr>
          <w:p w:rsidR="006D662B" w:rsidRDefault="006D662B">
            <w:pPr>
              <w:pStyle w:val="ConsPlusNormal"/>
            </w:pPr>
            <w:r>
              <w:t>ОИ-73А, Б</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И-А185, И-А185М, БЦИ-185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Бел-25</w:t>
            </w:r>
          </w:p>
        </w:tc>
        <w:tc>
          <w:tcPr>
            <w:tcW w:w="2727" w:type="dxa"/>
          </w:tcPr>
          <w:p w:rsidR="006D662B" w:rsidRDefault="006D662B">
            <w:pPr>
              <w:pStyle w:val="ConsPlusNormal"/>
              <w:jc w:val="center"/>
            </w:pPr>
            <w:r>
              <w:t>80</w:t>
            </w:r>
          </w:p>
        </w:tc>
      </w:tr>
      <w:tr w:rsidR="006D662B">
        <w:tc>
          <w:tcPr>
            <w:tcW w:w="618" w:type="dxa"/>
            <w:vMerge w:val="restart"/>
          </w:tcPr>
          <w:p w:rsidR="006D662B" w:rsidRDefault="006D662B">
            <w:pPr>
              <w:pStyle w:val="ConsPlusNormal"/>
            </w:pPr>
            <w:r>
              <w:t>9</w:t>
            </w:r>
          </w:p>
        </w:tc>
        <w:tc>
          <w:tcPr>
            <w:tcW w:w="3568" w:type="dxa"/>
            <w:vMerge w:val="restart"/>
          </w:tcPr>
          <w:p w:rsidR="006D662B" w:rsidRDefault="006D662B">
            <w:pPr>
              <w:pStyle w:val="ConsPlusNormal"/>
              <w:jc w:val="both"/>
            </w:pPr>
            <w:r>
              <w:t>ЛАЗ-4202</w:t>
            </w:r>
          </w:p>
        </w:tc>
        <w:tc>
          <w:tcPr>
            <w:tcW w:w="1839" w:type="dxa"/>
            <w:vMerge w:val="restart"/>
          </w:tcPr>
          <w:p w:rsidR="006D662B" w:rsidRDefault="006D662B">
            <w:pPr>
              <w:pStyle w:val="ConsPlusNormal"/>
            </w:pPr>
            <w:r>
              <w:t>10,00R20</w:t>
            </w:r>
          </w:p>
        </w:tc>
        <w:tc>
          <w:tcPr>
            <w:tcW w:w="2591" w:type="dxa"/>
          </w:tcPr>
          <w:p w:rsidR="006D662B" w:rsidRDefault="006D662B">
            <w:pPr>
              <w:pStyle w:val="ConsPlusNormal"/>
            </w:pPr>
            <w:r>
              <w:t>ОИ-73А, Б</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И-А185, И-А185М, БЦИ-185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Бел-25</w:t>
            </w:r>
          </w:p>
        </w:tc>
        <w:tc>
          <w:tcPr>
            <w:tcW w:w="2727" w:type="dxa"/>
          </w:tcPr>
          <w:p w:rsidR="006D662B" w:rsidRDefault="006D662B">
            <w:pPr>
              <w:pStyle w:val="ConsPlusNormal"/>
              <w:jc w:val="center"/>
            </w:pPr>
            <w:r>
              <w:t>75</w:t>
            </w:r>
          </w:p>
        </w:tc>
      </w:tr>
      <w:tr w:rsidR="006D662B">
        <w:tc>
          <w:tcPr>
            <w:tcW w:w="618" w:type="dxa"/>
            <w:vMerge w:val="restart"/>
          </w:tcPr>
          <w:p w:rsidR="006D662B" w:rsidRDefault="006D662B">
            <w:pPr>
              <w:pStyle w:val="ConsPlusNormal"/>
            </w:pPr>
            <w:r>
              <w:t>10</w:t>
            </w:r>
          </w:p>
        </w:tc>
        <w:tc>
          <w:tcPr>
            <w:tcW w:w="3568" w:type="dxa"/>
            <w:vMerge w:val="restart"/>
          </w:tcPr>
          <w:p w:rsidR="006D662B" w:rsidRDefault="006D662B">
            <w:pPr>
              <w:pStyle w:val="ConsPlusNormal"/>
              <w:jc w:val="both"/>
            </w:pPr>
            <w:r>
              <w:t>ЛАЗ-52523</w:t>
            </w:r>
          </w:p>
        </w:tc>
        <w:tc>
          <w:tcPr>
            <w:tcW w:w="1839" w:type="dxa"/>
            <w:vMerge w:val="restart"/>
          </w:tcPr>
          <w:p w:rsidR="006D662B" w:rsidRDefault="006D662B">
            <w:pPr>
              <w:pStyle w:val="ConsPlusNormal"/>
            </w:pPr>
            <w:r>
              <w:t>10,00R20</w:t>
            </w:r>
          </w:p>
        </w:tc>
        <w:tc>
          <w:tcPr>
            <w:tcW w:w="2591" w:type="dxa"/>
          </w:tcPr>
          <w:p w:rsidR="006D662B" w:rsidRDefault="006D662B">
            <w:pPr>
              <w:pStyle w:val="ConsPlusNormal"/>
            </w:pPr>
            <w:r>
              <w:t>ОИ-73А, Б</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И-185, И-А185М, БЦИ-185</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Бел-25</w:t>
            </w:r>
          </w:p>
        </w:tc>
        <w:tc>
          <w:tcPr>
            <w:tcW w:w="2727" w:type="dxa"/>
          </w:tcPr>
          <w:p w:rsidR="006D662B" w:rsidRDefault="006D662B">
            <w:pPr>
              <w:pStyle w:val="ConsPlusNormal"/>
              <w:jc w:val="center"/>
            </w:pPr>
            <w:r>
              <w:t>70</w:t>
            </w:r>
          </w:p>
        </w:tc>
      </w:tr>
      <w:tr w:rsidR="006D662B">
        <w:tc>
          <w:tcPr>
            <w:tcW w:w="618" w:type="dxa"/>
            <w:vMerge w:val="restart"/>
          </w:tcPr>
          <w:p w:rsidR="006D662B" w:rsidRDefault="006D662B">
            <w:pPr>
              <w:pStyle w:val="ConsPlusNormal"/>
            </w:pPr>
            <w:r>
              <w:t>11</w:t>
            </w:r>
          </w:p>
        </w:tc>
        <w:tc>
          <w:tcPr>
            <w:tcW w:w="3568" w:type="dxa"/>
            <w:vMerge w:val="restart"/>
          </w:tcPr>
          <w:p w:rsidR="006D662B" w:rsidRDefault="006D662B">
            <w:pPr>
              <w:pStyle w:val="ConsPlusNormal"/>
              <w:jc w:val="both"/>
            </w:pPr>
            <w:r>
              <w:t>ЛиАЗ-677 и модификации</w:t>
            </w:r>
          </w:p>
        </w:tc>
        <w:tc>
          <w:tcPr>
            <w:tcW w:w="1839" w:type="dxa"/>
            <w:vMerge w:val="restart"/>
          </w:tcPr>
          <w:p w:rsidR="006D662B" w:rsidRDefault="006D662B">
            <w:pPr>
              <w:pStyle w:val="ConsPlusNormal"/>
            </w:pPr>
            <w:r>
              <w:t>10,00R20</w:t>
            </w:r>
          </w:p>
        </w:tc>
        <w:tc>
          <w:tcPr>
            <w:tcW w:w="2591" w:type="dxa"/>
          </w:tcPr>
          <w:p w:rsidR="006D662B" w:rsidRDefault="006D662B">
            <w:pPr>
              <w:pStyle w:val="ConsPlusNormal"/>
            </w:pPr>
            <w:r>
              <w:t>ОИ-73А, Б</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И-309</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ИА-265-1</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ИА-268</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Бел-25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И-185А, И-А185М, БЦИ-185</w:t>
            </w:r>
          </w:p>
        </w:tc>
        <w:tc>
          <w:tcPr>
            <w:tcW w:w="2727" w:type="dxa"/>
          </w:tcPr>
          <w:p w:rsidR="006D662B" w:rsidRDefault="006D662B">
            <w:pPr>
              <w:pStyle w:val="ConsPlusNormal"/>
              <w:jc w:val="center"/>
            </w:pPr>
            <w:r>
              <w:t>70</w:t>
            </w:r>
          </w:p>
        </w:tc>
      </w:tr>
      <w:tr w:rsidR="006D662B">
        <w:tc>
          <w:tcPr>
            <w:tcW w:w="618" w:type="dxa"/>
            <w:vMerge w:val="restart"/>
          </w:tcPr>
          <w:p w:rsidR="006D662B" w:rsidRDefault="006D662B">
            <w:pPr>
              <w:pStyle w:val="ConsPlusNormal"/>
            </w:pPr>
            <w:r>
              <w:t>12</w:t>
            </w:r>
          </w:p>
        </w:tc>
        <w:tc>
          <w:tcPr>
            <w:tcW w:w="3568" w:type="dxa"/>
            <w:vMerge w:val="restart"/>
          </w:tcPr>
          <w:p w:rsidR="006D662B" w:rsidRDefault="006D662B">
            <w:pPr>
              <w:pStyle w:val="ConsPlusNormal"/>
              <w:jc w:val="both"/>
            </w:pPr>
            <w:r>
              <w:t>ЛиАЗ-5256, -5292, -5293</w:t>
            </w:r>
          </w:p>
        </w:tc>
        <w:tc>
          <w:tcPr>
            <w:tcW w:w="1839" w:type="dxa"/>
            <w:vMerge w:val="restart"/>
          </w:tcPr>
          <w:p w:rsidR="006D662B" w:rsidRDefault="006D662B">
            <w:pPr>
              <w:pStyle w:val="ConsPlusNormal"/>
            </w:pPr>
            <w:r>
              <w:t>11/70R22,5</w:t>
            </w:r>
          </w:p>
        </w:tc>
        <w:tc>
          <w:tcPr>
            <w:tcW w:w="2591" w:type="dxa"/>
          </w:tcPr>
          <w:p w:rsidR="006D662B" w:rsidRDefault="006D662B">
            <w:pPr>
              <w:pStyle w:val="ConsPlusNormal"/>
            </w:pPr>
            <w:r>
              <w:t>И-305</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И-334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Бел-68</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Я-646</w:t>
            </w:r>
          </w:p>
        </w:tc>
        <w:tc>
          <w:tcPr>
            <w:tcW w:w="2727" w:type="dxa"/>
          </w:tcPr>
          <w:p w:rsidR="006D662B" w:rsidRDefault="006D662B">
            <w:pPr>
              <w:pStyle w:val="ConsPlusNormal"/>
              <w:jc w:val="center"/>
            </w:pPr>
            <w:r>
              <w:t>90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"Sava", "Kormoran", "Matador"</w:t>
            </w:r>
          </w:p>
        </w:tc>
        <w:tc>
          <w:tcPr>
            <w:tcW w:w="2727" w:type="dxa"/>
          </w:tcPr>
          <w:p w:rsidR="006D662B" w:rsidRDefault="006D662B">
            <w:pPr>
              <w:pStyle w:val="ConsPlusNormal"/>
              <w:jc w:val="center"/>
            </w:pPr>
            <w:r>
              <w:t>100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"Michelin"</w:t>
            </w:r>
          </w:p>
        </w:tc>
        <w:tc>
          <w:tcPr>
            <w:tcW w:w="2727" w:type="dxa"/>
          </w:tcPr>
          <w:p w:rsidR="006D662B" w:rsidRDefault="006D662B">
            <w:pPr>
              <w:pStyle w:val="ConsPlusNormal"/>
              <w:jc w:val="center"/>
            </w:pPr>
            <w:r>
              <w:t>160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"Fulda"</w:t>
            </w:r>
          </w:p>
        </w:tc>
        <w:tc>
          <w:tcPr>
            <w:tcW w:w="2727" w:type="dxa"/>
          </w:tcPr>
          <w:p w:rsidR="006D662B" w:rsidRDefault="006D662B">
            <w:pPr>
              <w:pStyle w:val="ConsPlusNormal"/>
              <w:jc w:val="center"/>
            </w:pPr>
            <w:r>
              <w:t>150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"Ling Long"</w:t>
            </w:r>
          </w:p>
        </w:tc>
        <w:tc>
          <w:tcPr>
            <w:tcW w:w="2727" w:type="dxa"/>
          </w:tcPr>
          <w:p w:rsidR="006D662B" w:rsidRDefault="006D662B">
            <w:pPr>
              <w:pStyle w:val="ConsPlusNormal"/>
              <w:jc w:val="center"/>
            </w:pPr>
            <w:r>
              <w:t>85</w:t>
            </w:r>
          </w:p>
        </w:tc>
      </w:tr>
      <w:tr w:rsidR="006D662B">
        <w:tc>
          <w:tcPr>
            <w:tcW w:w="618" w:type="dxa"/>
            <w:vMerge w:val="restart"/>
          </w:tcPr>
          <w:p w:rsidR="006D662B" w:rsidRDefault="006D662B">
            <w:pPr>
              <w:pStyle w:val="ConsPlusNormal"/>
            </w:pPr>
            <w:r>
              <w:t>13</w:t>
            </w:r>
          </w:p>
        </w:tc>
        <w:tc>
          <w:tcPr>
            <w:tcW w:w="3568" w:type="dxa"/>
            <w:vMerge w:val="restart"/>
          </w:tcPr>
          <w:p w:rsidR="006D662B" w:rsidRDefault="006D662B">
            <w:pPr>
              <w:pStyle w:val="ConsPlusNormal"/>
              <w:jc w:val="both"/>
            </w:pPr>
            <w:r>
              <w:t>МАЗ-101, -103, -104</w:t>
            </w:r>
          </w:p>
        </w:tc>
        <w:tc>
          <w:tcPr>
            <w:tcW w:w="1839" w:type="dxa"/>
            <w:vMerge w:val="restart"/>
          </w:tcPr>
          <w:p w:rsidR="006D662B" w:rsidRDefault="006D662B">
            <w:pPr>
              <w:pStyle w:val="ConsPlusNormal"/>
            </w:pPr>
            <w:r>
              <w:t>11/70R22,5</w:t>
            </w:r>
          </w:p>
        </w:tc>
        <w:tc>
          <w:tcPr>
            <w:tcW w:w="2591" w:type="dxa"/>
          </w:tcPr>
          <w:p w:rsidR="006D662B" w:rsidRDefault="006D662B">
            <w:pPr>
              <w:pStyle w:val="ConsPlusNormal"/>
            </w:pPr>
            <w:r>
              <w:t>И-305, И-334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Я-646</w:t>
            </w:r>
          </w:p>
        </w:tc>
        <w:tc>
          <w:tcPr>
            <w:tcW w:w="2727" w:type="dxa"/>
          </w:tcPr>
          <w:p w:rsidR="006D662B" w:rsidRDefault="006D662B">
            <w:pPr>
              <w:pStyle w:val="ConsPlusNormal"/>
              <w:jc w:val="center"/>
            </w:pPr>
            <w:r>
              <w:t>90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Я-467, VS-9</w:t>
            </w:r>
          </w:p>
        </w:tc>
        <w:tc>
          <w:tcPr>
            <w:tcW w:w="2727" w:type="dxa"/>
          </w:tcPr>
          <w:p w:rsidR="006D662B" w:rsidRDefault="006D662B">
            <w:pPr>
              <w:pStyle w:val="ConsPlusNormal"/>
              <w:jc w:val="center"/>
            </w:pPr>
            <w:r>
              <w:t>65</w:t>
            </w:r>
          </w:p>
        </w:tc>
      </w:tr>
      <w:tr w:rsidR="006D662B">
        <w:tc>
          <w:tcPr>
            <w:tcW w:w="618" w:type="dxa"/>
            <w:vMerge w:val="restart"/>
          </w:tcPr>
          <w:p w:rsidR="006D662B" w:rsidRDefault="006D662B">
            <w:pPr>
              <w:pStyle w:val="ConsPlusNormal"/>
            </w:pPr>
            <w:r>
              <w:lastRenderedPageBreak/>
              <w:t>14</w:t>
            </w:r>
          </w:p>
        </w:tc>
        <w:tc>
          <w:tcPr>
            <w:tcW w:w="3568" w:type="dxa"/>
            <w:vMerge w:val="restart"/>
          </w:tcPr>
          <w:p w:rsidR="006D662B" w:rsidRDefault="006D662B">
            <w:pPr>
              <w:pStyle w:val="ConsPlusNormal"/>
              <w:jc w:val="both"/>
            </w:pPr>
            <w:r>
              <w:t>МАРЗ-52661, -42191, -4219</w:t>
            </w:r>
          </w:p>
        </w:tc>
        <w:tc>
          <w:tcPr>
            <w:tcW w:w="1839" w:type="dxa"/>
          </w:tcPr>
          <w:p w:rsidR="006D662B" w:rsidRDefault="006D662B">
            <w:pPr>
              <w:pStyle w:val="ConsPlusNormal"/>
            </w:pPr>
            <w:r>
              <w:t>11/70R22,5</w:t>
            </w:r>
          </w:p>
        </w:tc>
        <w:tc>
          <w:tcPr>
            <w:tcW w:w="2591" w:type="dxa"/>
          </w:tcPr>
          <w:p w:rsidR="006D662B" w:rsidRDefault="006D662B">
            <w:pPr>
              <w:pStyle w:val="ConsPlusNormal"/>
            </w:pPr>
            <w:r>
              <w:t>И-305, И-334</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295/80R22,5</w:t>
            </w:r>
          </w:p>
        </w:tc>
        <w:tc>
          <w:tcPr>
            <w:tcW w:w="2591" w:type="dxa"/>
          </w:tcPr>
          <w:p w:rsidR="006D662B" w:rsidRDefault="006D662B">
            <w:pPr>
              <w:pStyle w:val="ConsPlusNormal"/>
            </w:pPr>
            <w:r>
              <w:t>Я-454, Я-535</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"Kormoran", "Matador", "Sava"</w:t>
            </w:r>
          </w:p>
        </w:tc>
        <w:tc>
          <w:tcPr>
            <w:tcW w:w="2727" w:type="dxa"/>
          </w:tcPr>
          <w:p w:rsidR="006D662B" w:rsidRDefault="006D662B">
            <w:pPr>
              <w:pStyle w:val="ConsPlusNormal"/>
              <w:jc w:val="center"/>
            </w:pPr>
            <w:r>
              <w:t>100</w:t>
            </w:r>
          </w:p>
        </w:tc>
      </w:tr>
      <w:tr w:rsidR="006D662B">
        <w:tc>
          <w:tcPr>
            <w:tcW w:w="618" w:type="dxa"/>
            <w:vMerge w:val="restart"/>
          </w:tcPr>
          <w:p w:rsidR="006D662B" w:rsidRDefault="006D662B">
            <w:pPr>
              <w:pStyle w:val="ConsPlusNormal"/>
            </w:pPr>
            <w:r>
              <w:t>15</w:t>
            </w:r>
          </w:p>
        </w:tc>
        <w:tc>
          <w:tcPr>
            <w:tcW w:w="3568" w:type="dxa"/>
            <w:vMerge w:val="restart"/>
          </w:tcPr>
          <w:p w:rsidR="006D662B" w:rsidRDefault="006D662B">
            <w:pPr>
              <w:pStyle w:val="ConsPlusNormal"/>
              <w:jc w:val="both"/>
            </w:pPr>
            <w:r>
              <w:t>ПАЗ-3205, -3206 и модификации</w:t>
            </w:r>
          </w:p>
        </w:tc>
        <w:tc>
          <w:tcPr>
            <w:tcW w:w="1839" w:type="dxa"/>
          </w:tcPr>
          <w:p w:rsidR="006D662B" w:rsidRDefault="006D662B">
            <w:pPr>
              <w:pStyle w:val="ConsPlusNormal"/>
            </w:pPr>
            <w:r>
              <w:t>7,50-20</w:t>
            </w:r>
          </w:p>
        </w:tc>
        <w:tc>
          <w:tcPr>
            <w:tcW w:w="2591" w:type="dxa"/>
          </w:tcPr>
          <w:p w:rsidR="006D662B" w:rsidRDefault="006D662B">
            <w:pPr>
              <w:pStyle w:val="ConsPlusNormal"/>
            </w:pPr>
            <w:r>
              <w:t>ИЯ-112А</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8,25-20</w:t>
            </w:r>
          </w:p>
        </w:tc>
        <w:tc>
          <w:tcPr>
            <w:tcW w:w="2591" w:type="dxa"/>
          </w:tcPr>
          <w:p w:rsidR="006D662B" w:rsidRDefault="006D662B">
            <w:pPr>
              <w:pStyle w:val="ConsPlusNormal"/>
            </w:pPr>
            <w:r>
              <w:t>ИК-6АМ, ИК-6АМ-1, ИК6АМО</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8,25R20</w:t>
            </w:r>
          </w:p>
        </w:tc>
        <w:tc>
          <w:tcPr>
            <w:tcW w:w="2591" w:type="dxa"/>
          </w:tcPr>
          <w:p w:rsidR="006D662B" w:rsidRDefault="006D662B">
            <w:pPr>
              <w:pStyle w:val="ConsPlusNormal"/>
            </w:pPr>
            <w:r>
              <w:t>К-55А, КИ-55А</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КИ-63</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К-84</w:t>
            </w:r>
          </w:p>
        </w:tc>
        <w:tc>
          <w:tcPr>
            <w:tcW w:w="2727" w:type="dxa"/>
          </w:tcPr>
          <w:p w:rsidR="006D662B" w:rsidRDefault="006D662B">
            <w:pPr>
              <w:pStyle w:val="ConsPlusNormal"/>
              <w:jc w:val="center"/>
            </w:pPr>
            <w:r>
              <w:t>95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Вл-25, И-397</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КИ-111</w:t>
            </w:r>
          </w:p>
        </w:tc>
        <w:tc>
          <w:tcPr>
            <w:tcW w:w="2727" w:type="dxa"/>
          </w:tcPr>
          <w:p w:rsidR="006D662B" w:rsidRDefault="006D662B">
            <w:pPr>
              <w:pStyle w:val="ConsPlusNormal"/>
              <w:jc w:val="center"/>
            </w:pPr>
            <w:r>
              <w:t>100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У-2</w:t>
            </w:r>
          </w:p>
        </w:tc>
        <w:tc>
          <w:tcPr>
            <w:tcW w:w="2727" w:type="dxa"/>
          </w:tcPr>
          <w:p w:rsidR="006D662B" w:rsidRDefault="006D662B">
            <w:pPr>
              <w:pStyle w:val="ConsPlusNormal"/>
              <w:jc w:val="center"/>
            </w:pPr>
            <w:r>
              <w:t>70</w:t>
            </w:r>
          </w:p>
        </w:tc>
      </w:tr>
      <w:tr w:rsidR="006D662B">
        <w:tc>
          <w:tcPr>
            <w:tcW w:w="618" w:type="dxa"/>
            <w:vMerge w:val="restart"/>
          </w:tcPr>
          <w:p w:rsidR="006D662B" w:rsidRDefault="006D662B">
            <w:pPr>
              <w:pStyle w:val="ConsPlusNormal"/>
            </w:pPr>
            <w:r>
              <w:t>16</w:t>
            </w:r>
          </w:p>
        </w:tc>
        <w:tc>
          <w:tcPr>
            <w:tcW w:w="3568" w:type="dxa"/>
            <w:vMerge w:val="restart"/>
          </w:tcPr>
          <w:p w:rsidR="006D662B" w:rsidRDefault="006D662B">
            <w:pPr>
              <w:pStyle w:val="ConsPlusNormal"/>
              <w:jc w:val="both"/>
            </w:pPr>
            <w:r>
              <w:t>НЕФАЗ и модификации</w:t>
            </w:r>
          </w:p>
        </w:tc>
        <w:tc>
          <w:tcPr>
            <w:tcW w:w="1839" w:type="dxa"/>
            <w:vMerge w:val="restart"/>
          </w:tcPr>
          <w:p w:rsidR="006D662B" w:rsidRDefault="006D662B">
            <w:pPr>
              <w:pStyle w:val="ConsPlusNormal"/>
            </w:pPr>
            <w:r>
              <w:t>275/70R22,5</w:t>
            </w:r>
          </w:p>
        </w:tc>
        <w:tc>
          <w:tcPr>
            <w:tcW w:w="2591" w:type="dxa"/>
          </w:tcPr>
          <w:p w:rsidR="006D662B" w:rsidRDefault="006D662B">
            <w:pPr>
              <w:pStyle w:val="ConsPlusNormal"/>
            </w:pPr>
            <w:r>
              <w:t>И-305</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Бел-108</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89 - 100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9,00R20</w:t>
            </w:r>
          </w:p>
        </w:tc>
        <w:tc>
          <w:tcPr>
            <w:tcW w:w="2591" w:type="dxa"/>
          </w:tcPr>
          <w:p w:rsidR="006D662B" w:rsidRDefault="006D662B">
            <w:pPr>
              <w:pStyle w:val="ConsPlusNormal"/>
            </w:pPr>
            <w:r>
              <w:t>И-Н142БМ</w:t>
            </w:r>
          </w:p>
        </w:tc>
        <w:tc>
          <w:tcPr>
            <w:tcW w:w="2727" w:type="dxa"/>
          </w:tcPr>
          <w:p w:rsidR="006D662B" w:rsidRDefault="006D662B">
            <w:pPr>
              <w:pStyle w:val="ConsPlusNormal"/>
              <w:jc w:val="center"/>
            </w:pPr>
            <w:r>
              <w:t>90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23575R17,5</w:t>
            </w:r>
          </w:p>
        </w:tc>
        <w:tc>
          <w:tcPr>
            <w:tcW w:w="2591" w:type="dxa"/>
          </w:tcPr>
          <w:p w:rsidR="006D662B" w:rsidRDefault="006D662B">
            <w:pPr>
              <w:pStyle w:val="ConsPlusNormal"/>
            </w:pPr>
            <w:r>
              <w:t>Бел-96</w:t>
            </w:r>
          </w:p>
        </w:tc>
        <w:tc>
          <w:tcPr>
            <w:tcW w:w="2727" w:type="dxa"/>
          </w:tcPr>
          <w:p w:rsidR="006D662B" w:rsidRDefault="006D662B">
            <w:pPr>
              <w:pStyle w:val="ConsPlusNormal"/>
              <w:jc w:val="center"/>
            </w:pPr>
            <w:r>
              <w:t>50</w:t>
            </w:r>
          </w:p>
        </w:tc>
      </w:tr>
      <w:tr w:rsidR="006D662B">
        <w:tc>
          <w:tcPr>
            <w:tcW w:w="618" w:type="dxa"/>
          </w:tcPr>
          <w:p w:rsidR="006D662B" w:rsidRDefault="006D662B">
            <w:pPr>
              <w:pStyle w:val="ConsPlusNormal"/>
            </w:pPr>
            <w:r>
              <w:t>17</w:t>
            </w:r>
          </w:p>
        </w:tc>
        <w:tc>
          <w:tcPr>
            <w:tcW w:w="3568" w:type="dxa"/>
          </w:tcPr>
          <w:p w:rsidR="006D662B" w:rsidRDefault="006D662B">
            <w:pPr>
              <w:pStyle w:val="ConsPlusNormal"/>
              <w:jc w:val="both"/>
            </w:pPr>
            <w:r>
              <w:t>ПАЗ-42231, -52691</w:t>
            </w:r>
          </w:p>
        </w:tc>
        <w:tc>
          <w:tcPr>
            <w:tcW w:w="1839" w:type="dxa"/>
          </w:tcPr>
          <w:p w:rsidR="006D662B" w:rsidRDefault="006D662B">
            <w:pPr>
              <w:pStyle w:val="ConsPlusNormal"/>
            </w:pPr>
            <w:r>
              <w:t>295/80R22,5</w:t>
            </w:r>
          </w:p>
        </w:tc>
        <w:tc>
          <w:tcPr>
            <w:tcW w:w="2591" w:type="dxa"/>
          </w:tcPr>
          <w:p w:rsidR="006D662B" w:rsidRDefault="006D662B">
            <w:pPr>
              <w:pStyle w:val="ConsPlusNormal"/>
            </w:pPr>
            <w:r>
              <w:t>Я-454</w:t>
            </w:r>
          </w:p>
        </w:tc>
        <w:tc>
          <w:tcPr>
            <w:tcW w:w="2727" w:type="dxa"/>
          </w:tcPr>
          <w:p w:rsidR="006D662B" w:rsidRDefault="006D662B">
            <w:pPr>
              <w:pStyle w:val="ConsPlusNormal"/>
              <w:jc w:val="center"/>
            </w:pPr>
            <w:r>
              <w:t>85</w:t>
            </w:r>
          </w:p>
        </w:tc>
      </w:tr>
      <w:tr w:rsidR="006D662B">
        <w:tc>
          <w:tcPr>
            <w:tcW w:w="618" w:type="dxa"/>
          </w:tcPr>
          <w:p w:rsidR="006D662B" w:rsidRDefault="006D662B">
            <w:pPr>
              <w:pStyle w:val="ConsPlusNormal"/>
            </w:pPr>
            <w:r>
              <w:lastRenderedPageBreak/>
              <w:t>18</w:t>
            </w:r>
          </w:p>
        </w:tc>
        <w:tc>
          <w:tcPr>
            <w:tcW w:w="3568" w:type="dxa"/>
          </w:tcPr>
          <w:p w:rsidR="006D662B" w:rsidRDefault="006D662B">
            <w:pPr>
              <w:pStyle w:val="ConsPlusNormal"/>
              <w:jc w:val="both"/>
            </w:pPr>
            <w:r>
              <w:t>Псковавто-22.14</w:t>
            </w:r>
          </w:p>
        </w:tc>
        <w:tc>
          <w:tcPr>
            <w:tcW w:w="1839" w:type="dxa"/>
          </w:tcPr>
          <w:p w:rsidR="006D662B" w:rsidRDefault="006D662B">
            <w:pPr>
              <w:pStyle w:val="ConsPlusNormal"/>
            </w:pPr>
            <w:r>
              <w:t>175R16C</w:t>
            </w:r>
          </w:p>
        </w:tc>
        <w:tc>
          <w:tcPr>
            <w:tcW w:w="2591" w:type="dxa"/>
          </w:tcPr>
          <w:p w:rsidR="006D662B" w:rsidRDefault="006D662B">
            <w:pPr>
              <w:pStyle w:val="ConsPlusNormal"/>
            </w:pPr>
            <w:r>
              <w:t>К-135, Я-462, И-512, ВЛИ-10М, Бр-102, ВИ-14</w:t>
            </w:r>
          </w:p>
        </w:tc>
        <w:tc>
          <w:tcPr>
            <w:tcW w:w="2727" w:type="dxa"/>
          </w:tcPr>
          <w:p w:rsidR="006D662B" w:rsidRDefault="006D662B">
            <w:pPr>
              <w:pStyle w:val="ConsPlusNormal"/>
              <w:jc w:val="center"/>
            </w:pPr>
            <w:r>
              <w:t>60</w:t>
            </w:r>
          </w:p>
        </w:tc>
      </w:tr>
      <w:tr w:rsidR="006D662B">
        <w:tc>
          <w:tcPr>
            <w:tcW w:w="618" w:type="dxa"/>
          </w:tcPr>
          <w:p w:rsidR="006D662B" w:rsidRDefault="006D662B">
            <w:pPr>
              <w:pStyle w:val="ConsPlusNormal"/>
            </w:pPr>
            <w:r>
              <w:t>19</w:t>
            </w:r>
          </w:p>
        </w:tc>
        <w:tc>
          <w:tcPr>
            <w:tcW w:w="3568" w:type="dxa"/>
          </w:tcPr>
          <w:p w:rsidR="006D662B" w:rsidRDefault="006D662B">
            <w:pPr>
              <w:pStyle w:val="ConsPlusNormal"/>
              <w:jc w:val="both"/>
            </w:pPr>
            <w:r>
              <w:t>Псковавто АПВУ</w:t>
            </w:r>
          </w:p>
        </w:tc>
        <w:tc>
          <w:tcPr>
            <w:tcW w:w="1839" w:type="dxa"/>
          </w:tcPr>
          <w:p w:rsidR="006D662B" w:rsidRDefault="006D662B">
            <w:pPr>
              <w:pStyle w:val="ConsPlusNormal"/>
            </w:pPr>
            <w:r>
              <w:t>8,40-15</w:t>
            </w:r>
          </w:p>
        </w:tc>
        <w:tc>
          <w:tcPr>
            <w:tcW w:w="2591" w:type="dxa"/>
          </w:tcPr>
          <w:p w:rsidR="006D662B" w:rsidRDefault="006D662B">
            <w:pPr>
              <w:pStyle w:val="ConsPlusNormal"/>
            </w:pPr>
            <w:r>
              <w:t>Бел-11</w:t>
            </w:r>
          </w:p>
        </w:tc>
        <w:tc>
          <w:tcPr>
            <w:tcW w:w="2727" w:type="dxa"/>
          </w:tcPr>
          <w:p w:rsidR="006D662B" w:rsidRDefault="006D662B">
            <w:pPr>
              <w:pStyle w:val="ConsPlusNormal"/>
              <w:jc w:val="center"/>
            </w:pPr>
            <w:r>
              <w:t>50</w:t>
            </w:r>
          </w:p>
        </w:tc>
      </w:tr>
      <w:tr w:rsidR="006D662B">
        <w:tc>
          <w:tcPr>
            <w:tcW w:w="618" w:type="dxa"/>
            <w:vMerge w:val="restart"/>
          </w:tcPr>
          <w:p w:rsidR="006D662B" w:rsidRDefault="006D662B">
            <w:pPr>
              <w:pStyle w:val="ConsPlusNormal"/>
            </w:pPr>
            <w:r>
              <w:t>20</w:t>
            </w:r>
          </w:p>
        </w:tc>
        <w:tc>
          <w:tcPr>
            <w:tcW w:w="3568" w:type="dxa"/>
            <w:vMerge w:val="restart"/>
          </w:tcPr>
          <w:p w:rsidR="006D662B" w:rsidRDefault="006D662B">
            <w:pPr>
              <w:pStyle w:val="ConsPlusNormal"/>
              <w:jc w:val="both"/>
            </w:pPr>
            <w:r>
              <w:t>РАФ-2203-01 и модификации, РАФ-22038-02</w:t>
            </w:r>
          </w:p>
        </w:tc>
        <w:tc>
          <w:tcPr>
            <w:tcW w:w="1839" w:type="dxa"/>
          </w:tcPr>
          <w:p w:rsidR="006D662B" w:rsidRDefault="006D662B">
            <w:pPr>
              <w:pStyle w:val="ConsPlusNormal"/>
            </w:pPr>
            <w:r>
              <w:t>185/80R15C</w:t>
            </w:r>
          </w:p>
        </w:tc>
        <w:tc>
          <w:tcPr>
            <w:tcW w:w="2591" w:type="dxa"/>
          </w:tcPr>
          <w:p w:rsidR="006D662B" w:rsidRDefault="006D662B">
            <w:pPr>
              <w:pStyle w:val="ConsPlusNormal"/>
            </w:pPr>
            <w:r>
              <w:t>И-243, О-95</w:t>
            </w:r>
          </w:p>
        </w:tc>
        <w:tc>
          <w:tcPr>
            <w:tcW w:w="2727" w:type="dxa"/>
          </w:tcPr>
          <w:p w:rsidR="006D662B" w:rsidRDefault="006D662B">
            <w:pPr>
              <w:pStyle w:val="ConsPlusNormal"/>
              <w:jc w:val="center"/>
            </w:pPr>
            <w:r>
              <w:t>45</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185/82R15C</w:t>
            </w:r>
          </w:p>
        </w:tc>
        <w:tc>
          <w:tcPr>
            <w:tcW w:w="2591" w:type="dxa"/>
          </w:tcPr>
          <w:p w:rsidR="006D662B" w:rsidRDefault="006D662B">
            <w:pPr>
              <w:pStyle w:val="ConsPlusNormal"/>
            </w:pPr>
            <w:r>
              <w:t>Я-288</w:t>
            </w:r>
          </w:p>
        </w:tc>
        <w:tc>
          <w:tcPr>
            <w:tcW w:w="2727" w:type="dxa"/>
          </w:tcPr>
          <w:p w:rsidR="006D662B" w:rsidRDefault="006D662B">
            <w:pPr>
              <w:pStyle w:val="ConsPlusNormal"/>
              <w:jc w:val="center"/>
            </w:pPr>
            <w:r>
              <w:t>50</w:t>
            </w:r>
          </w:p>
        </w:tc>
      </w:tr>
      <w:tr w:rsidR="006D662B">
        <w:tc>
          <w:tcPr>
            <w:tcW w:w="618" w:type="dxa"/>
            <w:vMerge w:val="restart"/>
          </w:tcPr>
          <w:p w:rsidR="006D662B" w:rsidRDefault="006D662B">
            <w:pPr>
              <w:pStyle w:val="ConsPlusNormal"/>
            </w:pPr>
            <w:r>
              <w:t>21</w:t>
            </w:r>
          </w:p>
        </w:tc>
        <w:tc>
          <w:tcPr>
            <w:tcW w:w="3568" w:type="dxa"/>
            <w:vMerge w:val="restart"/>
          </w:tcPr>
          <w:p w:rsidR="006D662B" w:rsidRDefault="006D662B">
            <w:pPr>
              <w:pStyle w:val="ConsPlusNormal"/>
              <w:jc w:val="both"/>
            </w:pPr>
            <w:r>
              <w:t>САРЗ-3280, СЕМАР-3235</w:t>
            </w:r>
          </w:p>
        </w:tc>
        <w:tc>
          <w:tcPr>
            <w:tcW w:w="1839" w:type="dxa"/>
            <w:vMerge w:val="restart"/>
          </w:tcPr>
          <w:p w:rsidR="006D662B" w:rsidRDefault="006D662B">
            <w:pPr>
              <w:pStyle w:val="ConsPlusNormal"/>
            </w:pPr>
            <w:r>
              <w:t>8,25R20</w:t>
            </w:r>
          </w:p>
        </w:tc>
        <w:tc>
          <w:tcPr>
            <w:tcW w:w="2591" w:type="dxa"/>
          </w:tcPr>
          <w:p w:rsidR="006D662B" w:rsidRDefault="006D662B">
            <w:pPr>
              <w:pStyle w:val="ConsPlusNormal"/>
            </w:pPr>
            <w:r>
              <w:t>К-55ЯА, КИ-55А</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КИ-63</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К-84</w:t>
            </w:r>
          </w:p>
        </w:tc>
        <w:tc>
          <w:tcPr>
            <w:tcW w:w="2727" w:type="dxa"/>
          </w:tcPr>
          <w:p w:rsidR="006D662B" w:rsidRDefault="006D662B">
            <w:pPr>
              <w:pStyle w:val="ConsPlusNormal"/>
              <w:jc w:val="center"/>
            </w:pPr>
            <w:r>
              <w:t>95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Вл-25, И-397</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КИ-111</w:t>
            </w:r>
          </w:p>
        </w:tc>
        <w:tc>
          <w:tcPr>
            <w:tcW w:w="2727" w:type="dxa"/>
          </w:tcPr>
          <w:p w:rsidR="006D662B" w:rsidRDefault="006D662B">
            <w:pPr>
              <w:pStyle w:val="ConsPlusNormal"/>
              <w:jc w:val="center"/>
            </w:pPr>
            <w:r>
              <w:t>100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У-2</w:t>
            </w:r>
          </w:p>
        </w:tc>
        <w:tc>
          <w:tcPr>
            <w:tcW w:w="2727" w:type="dxa"/>
          </w:tcPr>
          <w:p w:rsidR="006D662B" w:rsidRDefault="006D662B">
            <w:pPr>
              <w:pStyle w:val="ConsPlusNormal"/>
              <w:jc w:val="center"/>
            </w:pPr>
            <w:r>
              <w:t>70</w:t>
            </w:r>
          </w:p>
        </w:tc>
      </w:tr>
      <w:tr w:rsidR="006D662B">
        <w:tc>
          <w:tcPr>
            <w:tcW w:w="618" w:type="dxa"/>
            <w:vMerge w:val="restart"/>
          </w:tcPr>
          <w:p w:rsidR="006D662B" w:rsidRDefault="006D662B">
            <w:pPr>
              <w:pStyle w:val="ConsPlusNormal"/>
            </w:pPr>
            <w:r>
              <w:t>22</w:t>
            </w:r>
          </w:p>
        </w:tc>
        <w:tc>
          <w:tcPr>
            <w:tcW w:w="3568" w:type="dxa"/>
            <w:vMerge w:val="restart"/>
          </w:tcPr>
          <w:p w:rsidR="006D662B" w:rsidRDefault="006D662B">
            <w:pPr>
              <w:pStyle w:val="ConsPlusNormal"/>
              <w:jc w:val="both"/>
            </w:pPr>
            <w:r>
              <w:t>УАЗ-452</w:t>
            </w:r>
          </w:p>
        </w:tc>
        <w:tc>
          <w:tcPr>
            <w:tcW w:w="1839" w:type="dxa"/>
          </w:tcPr>
          <w:p w:rsidR="006D662B" w:rsidRDefault="006D662B">
            <w:pPr>
              <w:pStyle w:val="ConsPlusNormal"/>
            </w:pPr>
            <w:r>
              <w:t>8,40-15C</w:t>
            </w:r>
          </w:p>
        </w:tc>
        <w:tc>
          <w:tcPr>
            <w:tcW w:w="2591" w:type="dxa"/>
          </w:tcPr>
          <w:p w:rsidR="006D662B" w:rsidRDefault="006D662B">
            <w:pPr>
              <w:pStyle w:val="ConsPlusNormal"/>
            </w:pPr>
            <w:r>
              <w:t>Я-245</w:t>
            </w:r>
          </w:p>
        </w:tc>
        <w:tc>
          <w:tcPr>
            <w:tcW w:w="2727" w:type="dxa"/>
          </w:tcPr>
          <w:p w:rsidR="006D662B" w:rsidRDefault="006D662B">
            <w:pPr>
              <w:pStyle w:val="ConsPlusNormal"/>
              <w:jc w:val="center"/>
            </w:pPr>
            <w:r>
              <w:t>50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215/90-15C</w:t>
            </w:r>
          </w:p>
        </w:tc>
        <w:tc>
          <w:tcPr>
            <w:tcW w:w="2591" w:type="dxa"/>
          </w:tcPr>
          <w:p w:rsidR="006D662B" w:rsidRDefault="006D662B">
            <w:pPr>
              <w:pStyle w:val="ConsPlusNormal"/>
            </w:pPr>
            <w:r>
              <w:t>Я-245-1</w:t>
            </w:r>
          </w:p>
        </w:tc>
        <w:tc>
          <w:tcPr>
            <w:tcW w:w="2727" w:type="dxa"/>
          </w:tcPr>
          <w:p w:rsidR="006D662B" w:rsidRDefault="006D662B">
            <w:pPr>
              <w:pStyle w:val="ConsPlusNormal"/>
              <w:jc w:val="center"/>
            </w:pPr>
            <w:r>
              <w:t>50</w:t>
            </w:r>
          </w:p>
        </w:tc>
      </w:tr>
      <w:tr w:rsidR="006D662B">
        <w:tc>
          <w:tcPr>
            <w:tcW w:w="618" w:type="dxa"/>
          </w:tcPr>
          <w:p w:rsidR="006D662B" w:rsidRDefault="006D662B">
            <w:pPr>
              <w:pStyle w:val="ConsPlusNormal"/>
            </w:pPr>
            <w:r>
              <w:t>23</w:t>
            </w:r>
          </w:p>
        </w:tc>
        <w:tc>
          <w:tcPr>
            <w:tcW w:w="3568" w:type="dxa"/>
          </w:tcPr>
          <w:p w:rsidR="006D662B" w:rsidRDefault="006D662B">
            <w:pPr>
              <w:pStyle w:val="ConsPlusNormal"/>
              <w:jc w:val="both"/>
            </w:pPr>
            <w:r>
              <w:t>УАЗ-2206, -22069</w:t>
            </w:r>
          </w:p>
        </w:tc>
        <w:tc>
          <w:tcPr>
            <w:tcW w:w="1839" w:type="dxa"/>
          </w:tcPr>
          <w:p w:rsidR="006D662B" w:rsidRDefault="006D662B">
            <w:pPr>
              <w:pStyle w:val="ConsPlusNormal"/>
            </w:pPr>
            <w:r>
              <w:t>8,40-15C</w:t>
            </w:r>
          </w:p>
        </w:tc>
        <w:tc>
          <w:tcPr>
            <w:tcW w:w="2591" w:type="dxa"/>
          </w:tcPr>
          <w:p w:rsidR="006D662B" w:rsidRDefault="006D662B">
            <w:pPr>
              <w:pStyle w:val="ConsPlusNormal"/>
            </w:pPr>
            <w:r>
              <w:t>Я-245, Я-192</w:t>
            </w:r>
          </w:p>
        </w:tc>
        <w:tc>
          <w:tcPr>
            <w:tcW w:w="2727" w:type="dxa"/>
          </w:tcPr>
          <w:p w:rsidR="006D662B" w:rsidRDefault="006D662B">
            <w:pPr>
              <w:pStyle w:val="ConsPlusNormal"/>
              <w:jc w:val="center"/>
            </w:pPr>
            <w:r>
              <w:t>50</w:t>
            </w:r>
          </w:p>
        </w:tc>
      </w:tr>
      <w:tr w:rsidR="006D662B">
        <w:tc>
          <w:tcPr>
            <w:tcW w:w="618" w:type="dxa"/>
            <w:vMerge w:val="restart"/>
          </w:tcPr>
          <w:p w:rsidR="006D662B" w:rsidRDefault="006D662B">
            <w:pPr>
              <w:pStyle w:val="ConsPlusNormal"/>
            </w:pPr>
            <w:r>
              <w:t>24</w:t>
            </w:r>
          </w:p>
        </w:tc>
        <w:tc>
          <w:tcPr>
            <w:tcW w:w="3568" w:type="dxa"/>
            <w:vMerge w:val="restart"/>
          </w:tcPr>
          <w:p w:rsidR="006D662B" w:rsidRDefault="006D662B">
            <w:pPr>
              <w:pStyle w:val="ConsPlusNormal"/>
              <w:jc w:val="both"/>
            </w:pPr>
            <w:r>
              <w:t>ЯАЗ-5267</w:t>
            </w:r>
          </w:p>
        </w:tc>
        <w:tc>
          <w:tcPr>
            <w:tcW w:w="1839" w:type="dxa"/>
            <w:vMerge w:val="restart"/>
          </w:tcPr>
          <w:p w:rsidR="006D662B" w:rsidRDefault="006D662B">
            <w:pPr>
              <w:pStyle w:val="ConsPlusNormal"/>
            </w:pPr>
            <w:r>
              <w:t>11/70R22,5</w:t>
            </w:r>
          </w:p>
        </w:tc>
        <w:tc>
          <w:tcPr>
            <w:tcW w:w="2591" w:type="dxa"/>
          </w:tcPr>
          <w:p w:rsidR="006D662B" w:rsidRDefault="006D662B">
            <w:pPr>
              <w:pStyle w:val="ConsPlusNormal"/>
            </w:pPr>
            <w:r>
              <w:t>И-305</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И-334</w:t>
            </w:r>
          </w:p>
        </w:tc>
        <w:tc>
          <w:tcPr>
            <w:tcW w:w="2727" w:type="dxa"/>
          </w:tcPr>
          <w:p w:rsidR="006D662B" w:rsidRDefault="006D662B">
            <w:pPr>
              <w:pStyle w:val="ConsPlusNormal"/>
              <w:jc w:val="center"/>
            </w:pPr>
            <w:r>
              <w:t>60</w:t>
            </w:r>
          </w:p>
        </w:tc>
      </w:tr>
      <w:tr w:rsidR="006D662B">
        <w:tc>
          <w:tcPr>
            <w:tcW w:w="618" w:type="dxa"/>
            <w:vMerge w:val="restart"/>
          </w:tcPr>
          <w:p w:rsidR="006D662B" w:rsidRDefault="006D662B">
            <w:pPr>
              <w:pStyle w:val="ConsPlusNormal"/>
            </w:pPr>
            <w:r>
              <w:t>25</w:t>
            </w:r>
          </w:p>
        </w:tc>
        <w:tc>
          <w:tcPr>
            <w:tcW w:w="3568" w:type="dxa"/>
            <w:vMerge w:val="restart"/>
          </w:tcPr>
          <w:p w:rsidR="006D662B" w:rsidRDefault="006D662B">
            <w:pPr>
              <w:pStyle w:val="ConsPlusNormal"/>
              <w:jc w:val="both"/>
            </w:pPr>
            <w:r>
              <w:t>Троллейбусы</w:t>
            </w:r>
          </w:p>
        </w:tc>
        <w:tc>
          <w:tcPr>
            <w:tcW w:w="1839" w:type="dxa"/>
            <w:vMerge w:val="restart"/>
          </w:tcPr>
          <w:p w:rsidR="006D662B" w:rsidRDefault="006D662B">
            <w:pPr>
              <w:pStyle w:val="ConsPlusNormal"/>
            </w:pPr>
            <w:r>
              <w:t>12,00-20</w:t>
            </w:r>
          </w:p>
        </w:tc>
        <w:tc>
          <w:tcPr>
            <w:tcW w:w="2591" w:type="dxa"/>
          </w:tcPr>
          <w:p w:rsidR="006D662B" w:rsidRDefault="006D662B">
            <w:pPr>
              <w:pStyle w:val="ConsPlusNormal"/>
            </w:pPr>
            <w:r>
              <w:t>ВИ-243М, ВИ-243А,Б</w:t>
            </w:r>
          </w:p>
        </w:tc>
        <w:tc>
          <w:tcPr>
            <w:tcW w:w="2727" w:type="dxa"/>
          </w:tcPr>
          <w:p w:rsidR="006D662B" w:rsidRDefault="006D662B">
            <w:pPr>
              <w:pStyle w:val="ConsPlusNormal"/>
              <w:jc w:val="center"/>
            </w:pPr>
            <w:r>
              <w:t>55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К-129, М-28</w:t>
            </w:r>
          </w:p>
        </w:tc>
        <w:tc>
          <w:tcPr>
            <w:tcW w:w="2727" w:type="dxa"/>
          </w:tcPr>
          <w:p w:rsidR="006D662B" w:rsidRDefault="006D662B">
            <w:pPr>
              <w:pStyle w:val="ConsPlusNormal"/>
              <w:jc w:val="center"/>
            </w:pPr>
            <w:r>
              <w:t>65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ИЯ-241</w:t>
            </w:r>
          </w:p>
        </w:tc>
        <w:tc>
          <w:tcPr>
            <w:tcW w:w="2727" w:type="dxa"/>
          </w:tcPr>
          <w:p w:rsidR="006D662B" w:rsidRDefault="006D662B">
            <w:pPr>
              <w:pStyle w:val="ConsPlusNormal"/>
              <w:jc w:val="center"/>
            </w:pPr>
            <w:r>
              <w:t>65</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12,00R20</w:t>
            </w:r>
          </w:p>
        </w:tc>
        <w:tc>
          <w:tcPr>
            <w:tcW w:w="2591" w:type="dxa"/>
          </w:tcPr>
          <w:p w:rsidR="006D662B" w:rsidRDefault="006D662B">
            <w:pPr>
              <w:pStyle w:val="ConsPlusNormal"/>
            </w:pPr>
            <w:r>
              <w:t>ИД-109Б, О-75</w:t>
            </w:r>
          </w:p>
        </w:tc>
        <w:tc>
          <w:tcPr>
            <w:tcW w:w="2727" w:type="dxa"/>
          </w:tcPr>
          <w:p w:rsidR="006D662B" w:rsidRDefault="006D662B">
            <w:pPr>
              <w:pStyle w:val="ConsPlusNormal"/>
              <w:jc w:val="center"/>
            </w:pPr>
            <w:r>
              <w:t>65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VS-15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И-332, И-368, БИ-368</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ИД-304</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И-150А, БЦИ-150А</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275/70R22,5</w:t>
            </w:r>
          </w:p>
        </w:tc>
        <w:tc>
          <w:tcPr>
            <w:tcW w:w="2591" w:type="dxa"/>
          </w:tcPr>
          <w:p w:rsidR="006D662B" w:rsidRDefault="006D662B">
            <w:pPr>
              <w:pStyle w:val="ConsPlusNormal"/>
            </w:pPr>
            <w:r>
              <w:t>Бел-108, И-305</w:t>
            </w:r>
          </w:p>
        </w:tc>
        <w:tc>
          <w:tcPr>
            <w:tcW w:w="2727" w:type="dxa"/>
          </w:tcPr>
          <w:p w:rsidR="006D662B" w:rsidRDefault="006D662B">
            <w:pPr>
              <w:pStyle w:val="ConsPlusNormal"/>
              <w:jc w:val="center"/>
            </w:pPr>
            <w:r>
              <w:t>70</w:t>
            </w:r>
          </w:p>
        </w:tc>
      </w:tr>
      <w:tr w:rsidR="006D662B">
        <w:tc>
          <w:tcPr>
            <w:tcW w:w="11343" w:type="dxa"/>
            <w:gridSpan w:val="5"/>
          </w:tcPr>
          <w:p w:rsidR="006D662B" w:rsidRDefault="006D662B">
            <w:pPr>
              <w:pStyle w:val="ConsPlusNormal"/>
              <w:jc w:val="center"/>
              <w:outlineLvl w:val="3"/>
            </w:pPr>
            <w:r>
              <w:t>II. Автобусы зарубежного производства</w:t>
            </w:r>
          </w:p>
        </w:tc>
      </w:tr>
      <w:tr w:rsidR="006D662B">
        <w:tc>
          <w:tcPr>
            <w:tcW w:w="618" w:type="dxa"/>
            <w:vMerge w:val="restart"/>
          </w:tcPr>
          <w:p w:rsidR="006D662B" w:rsidRDefault="006D662B">
            <w:pPr>
              <w:pStyle w:val="ConsPlusNormal"/>
            </w:pPr>
            <w:r>
              <w:t>1</w:t>
            </w:r>
          </w:p>
        </w:tc>
        <w:tc>
          <w:tcPr>
            <w:tcW w:w="3568" w:type="dxa"/>
          </w:tcPr>
          <w:p w:rsidR="006D662B" w:rsidRDefault="006D662B">
            <w:pPr>
              <w:pStyle w:val="ConsPlusNormal"/>
              <w:jc w:val="both"/>
            </w:pPr>
            <w:r>
              <w:t>Volvo-B 10МА "Safle", Volvo-B12,</w:t>
            </w:r>
          </w:p>
          <w:p w:rsidR="006D662B" w:rsidRDefault="006D662B">
            <w:pPr>
              <w:pStyle w:val="ConsPlusNormal"/>
              <w:jc w:val="both"/>
            </w:pPr>
            <w:r>
              <w:t>Camus star 602</w:t>
            </w:r>
          </w:p>
        </w:tc>
        <w:tc>
          <w:tcPr>
            <w:tcW w:w="1839" w:type="dxa"/>
          </w:tcPr>
          <w:p w:rsidR="006D662B" w:rsidRDefault="006D662B">
            <w:pPr>
              <w:pStyle w:val="ConsPlusNormal"/>
            </w:pPr>
            <w:r>
              <w:t>295/80R22,5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95</w:t>
            </w:r>
          </w:p>
        </w:tc>
      </w:tr>
      <w:tr w:rsidR="006D662B">
        <w:tc>
          <w:tcPr>
            <w:tcW w:w="618" w:type="dxa"/>
            <w:vMerge/>
          </w:tcPr>
          <w:p w:rsidR="006D662B" w:rsidRDefault="006D662B"/>
        </w:tc>
        <w:tc>
          <w:tcPr>
            <w:tcW w:w="3568" w:type="dxa"/>
          </w:tcPr>
          <w:p w:rsidR="006D662B" w:rsidRDefault="006D662B">
            <w:pPr>
              <w:pStyle w:val="ConsPlusNormal"/>
              <w:jc w:val="both"/>
            </w:pPr>
            <w:r>
              <w:t>Volvo-B7RF Avtomontaza</w:t>
            </w:r>
          </w:p>
        </w:tc>
        <w:tc>
          <w:tcPr>
            <w:tcW w:w="1839" w:type="dxa"/>
          </w:tcPr>
          <w:p w:rsidR="006D662B" w:rsidRDefault="006D662B">
            <w:pPr>
              <w:pStyle w:val="ConsPlusNormal"/>
            </w:pPr>
            <w:r>
              <w:t>12R22,5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85</w:t>
            </w:r>
          </w:p>
        </w:tc>
      </w:tr>
      <w:tr w:rsidR="006D662B">
        <w:tc>
          <w:tcPr>
            <w:tcW w:w="618" w:type="dxa"/>
            <w:vMerge w:val="restart"/>
          </w:tcPr>
          <w:p w:rsidR="006D662B" w:rsidRDefault="006D662B">
            <w:pPr>
              <w:pStyle w:val="ConsPlusNormal"/>
            </w:pPr>
            <w:r>
              <w:t>2</w:t>
            </w:r>
          </w:p>
        </w:tc>
        <w:tc>
          <w:tcPr>
            <w:tcW w:w="3568" w:type="dxa"/>
            <w:vMerge w:val="restart"/>
          </w:tcPr>
          <w:p w:rsidR="006D662B" w:rsidRDefault="006D662B">
            <w:pPr>
              <w:pStyle w:val="ConsPlusNormal"/>
              <w:jc w:val="both"/>
            </w:pPr>
            <w:r>
              <w:t>Ikarus-260, -280 и модификации</w:t>
            </w:r>
          </w:p>
        </w:tc>
        <w:tc>
          <w:tcPr>
            <w:tcW w:w="1839" w:type="dxa"/>
            <w:vMerge w:val="restart"/>
          </w:tcPr>
          <w:p w:rsidR="006D662B" w:rsidRDefault="006D662B">
            <w:pPr>
              <w:pStyle w:val="ConsPlusNormal"/>
            </w:pPr>
            <w:r>
              <w:t>11,00-20</w:t>
            </w:r>
          </w:p>
        </w:tc>
        <w:tc>
          <w:tcPr>
            <w:tcW w:w="2591" w:type="dxa"/>
          </w:tcPr>
          <w:p w:rsidR="006D662B" w:rsidRDefault="006D662B">
            <w:pPr>
              <w:pStyle w:val="ConsPlusNormal"/>
            </w:pPr>
            <w:r>
              <w:t>В-195</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"Taurus"</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"Barum"</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11,00R20</w:t>
            </w:r>
          </w:p>
        </w:tc>
        <w:tc>
          <w:tcPr>
            <w:tcW w:w="2591" w:type="dxa"/>
          </w:tcPr>
          <w:p w:rsidR="006D662B" w:rsidRDefault="006D662B">
            <w:pPr>
              <w:pStyle w:val="ConsPlusNormal"/>
            </w:pPr>
            <w:r>
              <w:t>И-111А,М</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И-68А, М-206</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И-303</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VS-7</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В-212</w:t>
            </w:r>
          </w:p>
        </w:tc>
        <w:tc>
          <w:tcPr>
            <w:tcW w:w="2727" w:type="dxa"/>
          </w:tcPr>
          <w:p w:rsidR="006D662B" w:rsidRDefault="006D662B">
            <w:pPr>
              <w:pStyle w:val="ConsPlusNormal"/>
              <w:jc w:val="center"/>
            </w:pPr>
            <w:r>
              <w:t>70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"Barum"</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"Taurus"</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"Matador"</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10,00R20</w:t>
            </w:r>
          </w:p>
        </w:tc>
        <w:tc>
          <w:tcPr>
            <w:tcW w:w="2591" w:type="dxa"/>
          </w:tcPr>
          <w:p w:rsidR="006D662B" w:rsidRDefault="006D662B">
            <w:pPr>
              <w:pStyle w:val="ConsPlusNormal"/>
            </w:pPr>
            <w:r>
              <w:t>И-185А, И-А185М, БЦИ-185</w:t>
            </w:r>
          </w:p>
        </w:tc>
        <w:tc>
          <w:tcPr>
            <w:tcW w:w="2727" w:type="dxa"/>
          </w:tcPr>
          <w:p w:rsidR="006D662B" w:rsidRDefault="006D662B">
            <w:pPr>
              <w:pStyle w:val="ConsPlusNormal"/>
              <w:jc w:val="center"/>
            </w:pPr>
            <w:r>
              <w:t>75</w:t>
            </w:r>
          </w:p>
        </w:tc>
      </w:tr>
      <w:tr w:rsidR="006D662B">
        <w:tc>
          <w:tcPr>
            <w:tcW w:w="618" w:type="dxa"/>
          </w:tcPr>
          <w:p w:rsidR="006D662B" w:rsidRDefault="006D662B">
            <w:pPr>
              <w:pStyle w:val="ConsPlusNormal"/>
              <w:jc w:val="both"/>
            </w:pPr>
            <w:r>
              <w:t>3</w:t>
            </w:r>
          </w:p>
        </w:tc>
        <w:tc>
          <w:tcPr>
            <w:tcW w:w="3568" w:type="dxa"/>
          </w:tcPr>
          <w:p w:rsidR="006D662B" w:rsidRDefault="006D662B">
            <w:pPr>
              <w:pStyle w:val="ConsPlusNormal"/>
              <w:jc w:val="both"/>
            </w:pPr>
            <w:r>
              <w:t>Ikarus-350.00, -365.10</w:t>
            </w:r>
          </w:p>
        </w:tc>
        <w:tc>
          <w:tcPr>
            <w:tcW w:w="1839" w:type="dxa"/>
          </w:tcPr>
          <w:p w:rsidR="006D662B" w:rsidRDefault="006D662B">
            <w:pPr>
              <w:pStyle w:val="ConsPlusNormal"/>
            </w:pPr>
            <w:r>
              <w:t>10,00R20</w:t>
            </w:r>
          </w:p>
        </w:tc>
        <w:tc>
          <w:tcPr>
            <w:tcW w:w="2591" w:type="dxa"/>
          </w:tcPr>
          <w:p w:rsidR="006D662B" w:rsidRDefault="006D662B">
            <w:pPr>
              <w:pStyle w:val="ConsPlusNormal"/>
            </w:pPr>
            <w:r>
              <w:t>И-185А, И-А185М, БЦИ-185</w:t>
            </w:r>
          </w:p>
        </w:tc>
        <w:tc>
          <w:tcPr>
            <w:tcW w:w="2727" w:type="dxa"/>
          </w:tcPr>
          <w:p w:rsidR="006D662B" w:rsidRDefault="006D662B">
            <w:pPr>
              <w:pStyle w:val="ConsPlusNormal"/>
              <w:jc w:val="center"/>
            </w:pPr>
            <w:r>
              <w:t>80</w:t>
            </w:r>
          </w:p>
        </w:tc>
      </w:tr>
      <w:tr w:rsidR="006D662B">
        <w:tc>
          <w:tcPr>
            <w:tcW w:w="618" w:type="dxa"/>
            <w:vMerge w:val="restart"/>
          </w:tcPr>
          <w:p w:rsidR="006D662B" w:rsidRDefault="006D662B">
            <w:pPr>
              <w:pStyle w:val="ConsPlusNormal"/>
            </w:pPr>
            <w:r>
              <w:t>4</w:t>
            </w:r>
          </w:p>
        </w:tc>
        <w:tc>
          <w:tcPr>
            <w:tcW w:w="3568" w:type="dxa"/>
            <w:vMerge w:val="restart"/>
          </w:tcPr>
          <w:p w:rsidR="006D662B" w:rsidRDefault="006D662B">
            <w:pPr>
              <w:pStyle w:val="ConsPlusNormal"/>
              <w:jc w:val="both"/>
            </w:pPr>
            <w:r>
              <w:t>Ikarus-415</w:t>
            </w:r>
          </w:p>
        </w:tc>
        <w:tc>
          <w:tcPr>
            <w:tcW w:w="1839" w:type="dxa"/>
          </w:tcPr>
          <w:p w:rsidR="006D662B" w:rsidRDefault="006D662B">
            <w:pPr>
              <w:pStyle w:val="ConsPlusNormal"/>
            </w:pPr>
            <w:r>
              <w:t>10,00R20</w:t>
            </w:r>
          </w:p>
        </w:tc>
        <w:tc>
          <w:tcPr>
            <w:tcW w:w="2591" w:type="dxa"/>
          </w:tcPr>
          <w:p w:rsidR="006D662B" w:rsidRDefault="006D662B">
            <w:pPr>
              <w:pStyle w:val="ConsPlusNormal"/>
            </w:pPr>
            <w:r>
              <w:t>И-185А, И-А185М, БЦИ-185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12R22,5</w:t>
            </w:r>
          </w:p>
        </w:tc>
        <w:tc>
          <w:tcPr>
            <w:tcW w:w="2591" w:type="dxa"/>
          </w:tcPr>
          <w:p w:rsidR="006D662B" w:rsidRDefault="006D662B">
            <w:pPr>
              <w:pStyle w:val="ConsPlusNormal"/>
            </w:pPr>
            <w:r>
              <w:t>Matador</w:t>
            </w:r>
          </w:p>
        </w:tc>
        <w:tc>
          <w:tcPr>
            <w:tcW w:w="2727" w:type="dxa"/>
          </w:tcPr>
          <w:p w:rsidR="006D662B" w:rsidRDefault="006D662B">
            <w:pPr>
              <w:pStyle w:val="ConsPlusNormal"/>
              <w:jc w:val="center"/>
            </w:pPr>
            <w:r>
              <w:t>90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Taurus</w:t>
            </w:r>
          </w:p>
        </w:tc>
        <w:tc>
          <w:tcPr>
            <w:tcW w:w="2727" w:type="dxa"/>
          </w:tcPr>
          <w:p w:rsidR="006D662B" w:rsidRDefault="006D662B">
            <w:pPr>
              <w:pStyle w:val="ConsPlusNormal"/>
              <w:jc w:val="center"/>
            </w:pPr>
            <w:r>
              <w:t>75</w:t>
            </w:r>
          </w:p>
        </w:tc>
      </w:tr>
      <w:tr w:rsidR="006D662B">
        <w:tc>
          <w:tcPr>
            <w:tcW w:w="618" w:type="dxa"/>
            <w:vMerge w:val="restart"/>
          </w:tcPr>
          <w:p w:rsidR="006D662B" w:rsidRDefault="006D662B">
            <w:pPr>
              <w:pStyle w:val="ConsPlusNormal"/>
            </w:pPr>
            <w:r>
              <w:t>5</w:t>
            </w:r>
          </w:p>
        </w:tc>
        <w:tc>
          <w:tcPr>
            <w:tcW w:w="3568" w:type="dxa"/>
            <w:vMerge w:val="restart"/>
          </w:tcPr>
          <w:p w:rsidR="006D662B" w:rsidRDefault="006D662B">
            <w:pPr>
              <w:pStyle w:val="ConsPlusNormal"/>
              <w:jc w:val="both"/>
            </w:pPr>
            <w:r>
              <w:t>Ikarus-435.01</w:t>
            </w:r>
          </w:p>
        </w:tc>
        <w:tc>
          <w:tcPr>
            <w:tcW w:w="1839" w:type="dxa"/>
          </w:tcPr>
          <w:p w:rsidR="006D662B" w:rsidRDefault="006D662B">
            <w:pPr>
              <w:pStyle w:val="ConsPlusNormal"/>
            </w:pPr>
            <w:r>
              <w:t>10,00R20</w:t>
            </w:r>
          </w:p>
        </w:tc>
        <w:tc>
          <w:tcPr>
            <w:tcW w:w="2591" w:type="dxa"/>
          </w:tcPr>
          <w:p w:rsidR="006D662B" w:rsidRDefault="006D662B">
            <w:pPr>
              <w:pStyle w:val="ConsPlusNormal"/>
            </w:pPr>
            <w:r>
              <w:t>И-185А, И-А185М, БЦИ-185</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pPr>
            <w:r>
              <w:t>275/80R22.5</w:t>
            </w:r>
          </w:p>
        </w:tc>
        <w:tc>
          <w:tcPr>
            <w:tcW w:w="2591" w:type="dxa"/>
          </w:tcPr>
          <w:p w:rsidR="006D662B" w:rsidRDefault="006D662B">
            <w:pPr>
              <w:pStyle w:val="ConsPlusNormal"/>
            </w:pPr>
            <w:r>
              <w:t>"Matador"</w:t>
            </w:r>
          </w:p>
        </w:tc>
        <w:tc>
          <w:tcPr>
            <w:tcW w:w="2727" w:type="dxa"/>
          </w:tcPr>
          <w:p w:rsidR="006D662B" w:rsidRDefault="006D662B">
            <w:pPr>
              <w:pStyle w:val="ConsPlusNormal"/>
              <w:jc w:val="center"/>
            </w:pPr>
            <w:r>
              <w:t>65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"Taurus"</w:t>
            </w:r>
          </w:p>
        </w:tc>
        <w:tc>
          <w:tcPr>
            <w:tcW w:w="2727" w:type="dxa"/>
          </w:tcPr>
          <w:p w:rsidR="006D662B" w:rsidRDefault="006D662B">
            <w:pPr>
              <w:pStyle w:val="ConsPlusNormal"/>
              <w:jc w:val="center"/>
            </w:pPr>
            <w:r>
              <w:t>85</w:t>
            </w:r>
          </w:p>
        </w:tc>
      </w:tr>
      <w:tr w:rsidR="006D662B">
        <w:tc>
          <w:tcPr>
            <w:tcW w:w="618" w:type="dxa"/>
            <w:vMerge w:val="restart"/>
          </w:tcPr>
          <w:p w:rsidR="006D662B" w:rsidRDefault="006D662B">
            <w:pPr>
              <w:pStyle w:val="ConsPlusNormal"/>
            </w:pPr>
            <w:r>
              <w:t>6</w:t>
            </w:r>
          </w:p>
        </w:tc>
        <w:tc>
          <w:tcPr>
            <w:tcW w:w="3568" w:type="dxa"/>
            <w:vMerge w:val="restart"/>
          </w:tcPr>
          <w:p w:rsidR="006D662B" w:rsidRDefault="006D662B">
            <w:pPr>
              <w:pStyle w:val="ConsPlusNormal"/>
              <w:jc w:val="both"/>
            </w:pPr>
            <w:r>
              <w:t>Ikarus-250, -256 и модификации</w:t>
            </w:r>
          </w:p>
        </w:tc>
        <w:tc>
          <w:tcPr>
            <w:tcW w:w="1839" w:type="dxa"/>
            <w:vMerge w:val="restart"/>
          </w:tcPr>
          <w:p w:rsidR="006D662B" w:rsidRDefault="006D662B">
            <w:pPr>
              <w:pStyle w:val="ConsPlusNormal"/>
            </w:pPr>
            <w:r>
              <w:t>11,00R20</w:t>
            </w:r>
          </w:p>
        </w:tc>
        <w:tc>
          <w:tcPr>
            <w:tcW w:w="2591" w:type="dxa"/>
          </w:tcPr>
          <w:p w:rsidR="006D662B" w:rsidRDefault="006D662B">
            <w:pPr>
              <w:pStyle w:val="ConsPlusNormal"/>
            </w:pPr>
            <w:r>
              <w:t>И-303</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И-111А,М</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"Matador"</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10,00R20</w:t>
            </w:r>
          </w:p>
        </w:tc>
        <w:tc>
          <w:tcPr>
            <w:tcW w:w="2591" w:type="dxa"/>
          </w:tcPr>
          <w:p w:rsidR="006D662B" w:rsidRDefault="006D662B">
            <w:pPr>
              <w:pStyle w:val="ConsPlusNormal"/>
            </w:pPr>
            <w:r>
              <w:t>В-185А, И-А185М,</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val="restart"/>
          </w:tcPr>
          <w:p w:rsidR="006D662B" w:rsidRDefault="006D662B">
            <w:pPr>
              <w:pStyle w:val="ConsPlusNormal"/>
              <w:jc w:val="both"/>
            </w:pPr>
          </w:p>
        </w:tc>
        <w:tc>
          <w:tcPr>
            <w:tcW w:w="2591" w:type="dxa"/>
          </w:tcPr>
          <w:p w:rsidR="006D662B" w:rsidRDefault="006D662B">
            <w:pPr>
              <w:pStyle w:val="ConsPlusNormal"/>
            </w:pPr>
            <w:r>
              <w:t>БЦИ-185</w:t>
            </w:r>
          </w:p>
        </w:tc>
        <w:tc>
          <w:tcPr>
            <w:tcW w:w="2727" w:type="dxa"/>
          </w:tcPr>
          <w:p w:rsidR="006D662B" w:rsidRDefault="006D662B">
            <w:pPr>
              <w:pStyle w:val="ConsPlusNormal"/>
              <w:jc w:val="both"/>
            </w:pP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И-321</w:t>
            </w:r>
          </w:p>
        </w:tc>
        <w:tc>
          <w:tcPr>
            <w:tcW w:w="2727" w:type="dxa"/>
          </w:tcPr>
          <w:p w:rsidR="006D662B" w:rsidRDefault="006D662B">
            <w:pPr>
              <w:pStyle w:val="ConsPlusNormal"/>
              <w:jc w:val="center"/>
            </w:pPr>
            <w:r>
              <w:t>65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ИА-265-1</w:t>
            </w:r>
          </w:p>
        </w:tc>
        <w:tc>
          <w:tcPr>
            <w:tcW w:w="2727" w:type="dxa"/>
          </w:tcPr>
          <w:p w:rsidR="006D662B" w:rsidRDefault="006D662B">
            <w:pPr>
              <w:pStyle w:val="ConsPlusNormal"/>
              <w:jc w:val="center"/>
            </w:pPr>
            <w:r>
              <w:t>75</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"Barum"</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vMerge/>
          </w:tcPr>
          <w:p w:rsidR="006D662B" w:rsidRDefault="006D662B"/>
        </w:tc>
        <w:tc>
          <w:tcPr>
            <w:tcW w:w="2591" w:type="dxa"/>
          </w:tcPr>
          <w:p w:rsidR="006D662B" w:rsidRDefault="006D662B">
            <w:pPr>
              <w:pStyle w:val="ConsPlusNormal"/>
            </w:pPr>
            <w:r>
              <w:t>"Taurus"</w:t>
            </w:r>
          </w:p>
        </w:tc>
        <w:tc>
          <w:tcPr>
            <w:tcW w:w="2727" w:type="dxa"/>
          </w:tcPr>
          <w:p w:rsidR="006D662B" w:rsidRDefault="006D662B">
            <w:pPr>
              <w:pStyle w:val="ConsPlusNormal"/>
              <w:jc w:val="center"/>
            </w:pPr>
            <w:r>
              <w:t>80</w:t>
            </w:r>
          </w:p>
        </w:tc>
      </w:tr>
      <w:tr w:rsidR="006D662B">
        <w:tc>
          <w:tcPr>
            <w:tcW w:w="618" w:type="dxa"/>
            <w:vMerge w:val="restart"/>
          </w:tcPr>
          <w:p w:rsidR="006D662B" w:rsidRDefault="006D662B">
            <w:pPr>
              <w:pStyle w:val="ConsPlusNormal"/>
            </w:pPr>
            <w:r>
              <w:t>7</w:t>
            </w:r>
          </w:p>
        </w:tc>
        <w:tc>
          <w:tcPr>
            <w:tcW w:w="3568" w:type="dxa"/>
            <w:vMerge w:val="restart"/>
          </w:tcPr>
          <w:p w:rsidR="006D662B" w:rsidRDefault="006D662B">
            <w:pPr>
              <w:pStyle w:val="ConsPlusNormal"/>
              <w:jc w:val="both"/>
            </w:pPr>
            <w:r>
              <w:t>Ford Transit</w:t>
            </w:r>
          </w:p>
        </w:tc>
        <w:tc>
          <w:tcPr>
            <w:tcW w:w="1839" w:type="dxa"/>
          </w:tcPr>
          <w:p w:rsidR="006D662B" w:rsidRDefault="006D662B">
            <w:pPr>
              <w:pStyle w:val="ConsPlusNormal"/>
            </w:pPr>
            <w:r>
              <w:t>185R14C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195R14C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205/70R14C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55</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225/70R15C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65</w:t>
            </w:r>
          </w:p>
        </w:tc>
      </w:tr>
      <w:tr w:rsidR="006D662B">
        <w:tc>
          <w:tcPr>
            <w:tcW w:w="618" w:type="dxa"/>
          </w:tcPr>
          <w:p w:rsidR="006D662B" w:rsidRDefault="006D662B">
            <w:pPr>
              <w:pStyle w:val="ConsPlusNormal"/>
            </w:pPr>
            <w:r>
              <w:t>8</w:t>
            </w:r>
          </w:p>
        </w:tc>
        <w:tc>
          <w:tcPr>
            <w:tcW w:w="3568" w:type="dxa"/>
          </w:tcPr>
          <w:p w:rsidR="006D662B" w:rsidRDefault="006D662B">
            <w:pPr>
              <w:pStyle w:val="ConsPlusNormal"/>
              <w:jc w:val="both"/>
            </w:pPr>
            <w:r>
              <w:t>Hyundai H 100</w:t>
            </w:r>
          </w:p>
        </w:tc>
        <w:tc>
          <w:tcPr>
            <w:tcW w:w="1839" w:type="dxa"/>
          </w:tcPr>
          <w:p w:rsidR="006D662B" w:rsidRDefault="006D662B">
            <w:pPr>
              <w:pStyle w:val="ConsPlusNormal"/>
            </w:pPr>
            <w:r>
              <w:t>185R14</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50</w:t>
            </w:r>
          </w:p>
        </w:tc>
      </w:tr>
      <w:tr w:rsidR="006D662B">
        <w:tc>
          <w:tcPr>
            <w:tcW w:w="618" w:type="dxa"/>
          </w:tcPr>
          <w:p w:rsidR="006D662B" w:rsidRDefault="006D662B">
            <w:pPr>
              <w:pStyle w:val="ConsPlusNormal"/>
            </w:pPr>
            <w:r>
              <w:t>9</w:t>
            </w:r>
          </w:p>
        </w:tc>
        <w:tc>
          <w:tcPr>
            <w:tcW w:w="3568" w:type="dxa"/>
          </w:tcPr>
          <w:p w:rsidR="006D662B" w:rsidRDefault="006D662B">
            <w:pPr>
              <w:pStyle w:val="ConsPlusNormal"/>
              <w:jc w:val="both"/>
            </w:pPr>
            <w:r>
              <w:t>Karosa C834, C835, B831, B832</w:t>
            </w:r>
          </w:p>
        </w:tc>
        <w:tc>
          <w:tcPr>
            <w:tcW w:w="1839" w:type="dxa"/>
          </w:tcPr>
          <w:p w:rsidR="006D662B" w:rsidRDefault="006D662B">
            <w:pPr>
              <w:pStyle w:val="ConsPlusNormal"/>
            </w:pPr>
            <w:r>
              <w:t>10,00R20</w:t>
            </w:r>
          </w:p>
        </w:tc>
        <w:tc>
          <w:tcPr>
            <w:tcW w:w="2591" w:type="dxa"/>
          </w:tcPr>
          <w:p w:rsidR="006D662B" w:rsidRDefault="006D662B">
            <w:pPr>
              <w:pStyle w:val="ConsPlusNormal"/>
            </w:pPr>
            <w:r>
              <w:t>"Barum"</w:t>
            </w:r>
          </w:p>
        </w:tc>
        <w:tc>
          <w:tcPr>
            <w:tcW w:w="2727" w:type="dxa"/>
          </w:tcPr>
          <w:p w:rsidR="006D662B" w:rsidRDefault="006D662B">
            <w:pPr>
              <w:pStyle w:val="ConsPlusNormal"/>
              <w:jc w:val="center"/>
            </w:pPr>
            <w:r>
              <w:t>75</w:t>
            </w:r>
          </w:p>
        </w:tc>
      </w:tr>
      <w:tr w:rsidR="006D662B">
        <w:tc>
          <w:tcPr>
            <w:tcW w:w="618" w:type="dxa"/>
            <w:vMerge w:val="restart"/>
          </w:tcPr>
          <w:p w:rsidR="006D662B" w:rsidRDefault="006D662B">
            <w:pPr>
              <w:pStyle w:val="ConsPlusNormal"/>
            </w:pPr>
            <w:r>
              <w:t>10</w:t>
            </w:r>
          </w:p>
        </w:tc>
        <w:tc>
          <w:tcPr>
            <w:tcW w:w="3568" w:type="dxa"/>
            <w:vMerge w:val="restart"/>
          </w:tcPr>
          <w:p w:rsidR="006D662B" w:rsidRDefault="006D662B">
            <w:pPr>
              <w:pStyle w:val="ConsPlusNormal"/>
              <w:jc w:val="both"/>
            </w:pPr>
            <w:r>
              <w:t>Karosa B 931E</w:t>
            </w:r>
          </w:p>
        </w:tc>
        <w:tc>
          <w:tcPr>
            <w:tcW w:w="1839" w:type="dxa"/>
          </w:tcPr>
          <w:p w:rsidR="006D662B" w:rsidRDefault="006D662B">
            <w:pPr>
              <w:pStyle w:val="ConsPlusNormal"/>
            </w:pPr>
            <w:r>
              <w:t>10,00R20</w:t>
            </w:r>
          </w:p>
        </w:tc>
        <w:tc>
          <w:tcPr>
            <w:tcW w:w="2591" w:type="dxa"/>
          </w:tcPr>
          <w:p w:rsidR="006D662B" w:rsidRDefault="006D662B">
            <w:pPr>
              <w:pStyle w:val="ConsPlusNormal"/>
            </w:pPr>
            <w:r>
              <w:t>"Barum"</w:t>
            </w:r>
          </w:p>
        </w:tc>
        <w:tc>
          <w:tcPr>
            <w:tcW w:w="2727" w:type="dxa"/>
          </w:tcPr>
          <w:p w:rsidR="006D662B" w:rsidRDefault="006D662B">
            <w:pPr>
              <w:pStyle w:val="ConsPlusNormal"/>
              <w:jc w:val="center"/>
            </w:pPr>
            <w:r>
              <w:t>80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275/70R22,5</w:t>
            </w:r>
          </w:p>
        </w:tc>
        <w:tc>
          <w:tcPr>
            <w:tcW w:w="2591" w:type="dxa"/>
          </w:tcPr>
          <w:p w:rsidR="006D662B" w:rsidRDefault="006D662B">
            <w:pPr>
              <w:pStyle w:val="ConsPlusNormal"/>
            </w:pPr>
            <w:r>
              <w:t>"Barum"</w:t>
            </w:r>
          </w:p>
        </w:tc>
        <w:tc>
          <w:tcPr>
            <w:tcW w:w="2727" w:type="dxa"/>
          </w:tcPr>
          <w:p w:rsidR="006D662B" w:rsidRDefault="006D662B">
            <w:pPr>
              <w:pStyle w:val="ConsPlusNormal"/>
              <w:jc w:val="center"/>
            </w:pPr>
            <w:r>
              <w:t>85</w:t>
            </w:r>
          </w:p>
        </w:tc>
      </w:tr>
      <w:tr w:rsidR="006D662B">
        <w:tc>
          <w:tcPr>
            <w:tcW w:w="618" w:type="dxa"/>
          </w:tcPr>
          <w:p w:rsidR="006D662B" w:rsidRDefault="006D662B">
            <w:pPr>
              <w:pStyle w:val="ConsPlusNormal"/>
            </w:pPr>
            <w:r>
              <w:t>11</w:t>
            </w:r>
          </w:p>
        </w:tc>
        <w:tc>
          <w:tcPr>
            <w:tcW w:w="3568" w:type="dxa"/>
          </w:tcPr>
          <w:p w:rsidR="006D662B" w:rsidRDefault="006D662B">
            <w:pPr>
              <w:pStyle w:val="ConsPlusNormal"/>
              <w:jc w:val="both"/>
            </w:pPr>
            <w:r>
              <w:t>MAN-192</w:t>
            </w:r>
          </w:p>
        </w:tc>
        <w:tc>
          <w:tcPr>
            <w:tcW w:w="1839" w:type="dxa"/>
          </w:tcPr>
          <w:p w:rsidR="006D662B" w:rsidRDefault="006D662B">
            <w:pPr>
              <w:pStyle w:val="ConsPlusNormal"/>
            </w:pPr>
            <w:r>
              <w:t>11R22,5</w:t>
            </w:r>
          </w:p>
        </w:tc>
        <w:tc>
          <w:tcPr>
            <w:tcW w:w="2591" w:type="dxa"/>
          </w:tcPr>
          <w:p w:rsidR="006D662B" w:rsidRDefault="006D662B">
            <w:pPr>
              <w:pStyle w:val="ConsPlusNormal"/>
            </w:pPr>
            <w:r>
              <w:t>И-336, И-346</w:t>
            </w:r>
          </w:p>
        </w:tc>
        <w:tc>
          <w:tcPr>
            <w:tcW w:w="2727" w:type="dxa"/>
          </w:tcPr>
          <w:p w:rsidR="006D662B" w:rsidRDefault="006D662B">
            <w:pPr>
              <w:pStyle w:val="ConsPlusNormal"/>
              <w:jc w:val="center"/>
            </w:pPr>
            <w:r>
              <w:t>70</w:t>
            </w:r>
          </w:p>
        </w:tc>
      </w:tr>
      <w:tr w:rsidR="006D662B">
        <w:tc>
          <w:tcPr>
            <w:tcW w:w="618" w:type="dxa"/>
          </w:tcPr>
          <w:p w:rsidR="006D662B" w:rsidRDefault="006D662B">
            <w:pPr>
              <w:pStyle w:val="ConsPlusNormal"/>
            </w:pPr>
            <w:r>
              <w:t>12</w:t>
            </w:r>
          </w:p>
        </w:tc>
        <w:tc>
          <w:tcPr>
            <w:tcW w:w="3568" w:type="dxa"/>
          </w:tcPr>
          <w:p w:rsidR="006D662B" w:rsidRDefault="006D662B">
            <w:pPr>
              <w:pStyle w:val="ConsPlusNormal"/>
              <w:jc w:val="both"/>
            </w:pPr>
            <w:r>
              <w:t>MAN SL 232/222</w:t>
            </w:r>
          </w:p>
        </w:tc>
        <w:tc>
          <w:tcPr>
            <w:tcW w:w="1839" w:type="dxa"/>
          </w:tcPr>
          <w:p w:rsidR="006D662B" w:rsidRDefault="006D662B">
            <w:pPr>
              <w:pStyle w:val="ConsPlusNormal"/>
            </w:pPr>
            <w:r>
              <w:t>11,00R20</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85</w:t>
            </w:r>
          </w:p>
        </w:tc>
      </w:tr>
      <w:tr w:rsidR="006D662B">
        <w:tc>
          <w:tcPr>
            <w:tcW w:w="618" w:type="dxa"/>
          </w:tcPr>
          <w:p w:rsidR="006D662B" w:rsidRDefault="006D662B">
            <w:pPr>
              <w:pStyle w:val="ConsPlusNormal"/>
            </w:pPr>
            <w:r>
              <w:t>13</w:t>
            </w:r>
          </w:p>
        </w:tc>
        <w:tc>
          <w:tcPr>
            <w:tcW w:w="3568" w:type="dxa"/>
          </w:tcPr>
          <w:p w:rsidR="006D662B" w:rsidRDefault="006D662B">
            <w:pPr>
              <w:pStyle w:val="ConsPlusNormal"/>
              <w:jc w:val="both"/>
            </w:pPr>
            <w:r>
              <w:t>Mercedes Benz O 325, O 345, O 345 G</w:t>
            </w:r>
          </w:p>
        </w:tc>
        <w:tc>
          <w:tcPr>
            <w:tcW w:w="1839" w:type="dxa"/>
          </w:tcPr>
          <w:p w:rsidR="006D662B" w:rsidRDefault="006D662B">
            <w:pPr>
              <w:pStyle w:val="ConsPlusNormal"/>
            </w:pPr>
            <w:r>
              <w:t>11R22,5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95</w:t>
            </w:r>
          </w:p>
        </w:tc>
      </w:tr>
      <w:tr w:rsidR="006D662B">
        <w:tc>
          <w:tcPr>
            <w:tcW w:w="618" w:type="dxa"/>
          </w:tcPr>
          <w:p w:rsidR="006D662B" w:rsidRDefault="006D662B">
            <w:pPr>
              <w:pStyle w:val="ConsPlusNormal"/>
            </w:pPr>
            <w:r>
              <w:t>14</w:t>
            </w:r>
          </w:p>
        </w:tc>
        <w:tc>
          <w:tcPr>
            <w:tcW w:w="3568" w:type="dxa"/>
          </w:tcPr>
          <w:p w:rsidR="006D662B" w:rsidRDefault="006D662B">
            <w:pPr>
              <w:pStyle w:val="ConsPlusNormal"/>
              <w:jc w:val="both"/>
            </w:pPr>
            <w:r>
              <w:t>Mersedes Benz O 330</w:t>
            </w:r>
          </w:p>
        </w:tc>
        <w:tc>
          <w:tcPr>
            <w:tcW w:w="1839" w:type="dxa"/>
          </w:tcPr>
          <w:p w:rsidR="006D662B" w:rsidRDefault="006D662B">
            <w:pPr>
              <w:pStyle w:val="ConsPlusNormal"/>
            </w:pPr>
            <w:r>
              <w:t>12R22,5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95</w:t>
            </w:r>
          </w:p>
        </w:tc>
      </w:tr>
      <w:tr w:rsidR="006D662B">
        <w:tc>
          <w:tcPr>
            <w:tcW w:w="618" w:type="dxa"/>
          </w:tcPr>
          <w:p w:rsidR="006D662B" w:rsidRDefault="006D662B">
            <w:pPr>
              <w:pStyle w:val="ConsPlusNormal"/>
            </w:pPr>
            <w:r>
              <w:lastRenderedPageBreak/>
              <w:t>15</w:t>
            </w:r>
          </w:p>
        </w:tc>
        <w:tc>
          <w:tcPr>
            <w:tcW w:w="3568" w:type="dxa"/>
          </w:tcPr>
          <w:p w:rsidR="006D662B" w:rsidRDefault="006D662B">
            <w:pPr>
              <w:pStyle w:val="ConsPlusNormal"/>
            </w:pPr>
            <w:r>
              <w:t>Mersedes Benz O 303 "Витязь", "Стайер"</w:t>
            </w:r>
          </w:p>
        </w:tc>
        <w:tc>
          <w:tcPr>
            <w:tcW w:w="1839" w:type="dxa"/>
          </w:tcPr>
          <w:p w:rsidR="006D662B" w:rsidRDefault="006D662B">
            <w:pPr>
              <w:pStyle w:val="ConsPlusNormal"/>
            </w:pPr>
            <w:r>
              <w:t>295/80R22,5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100</w:t>
            </w:r>
          </w:p>
        </w:tc>
      </w:tr>
      <w:tr w:rsidR="006D662B">
        <w:tc>
          <w:tcPr>
            <w:tcW w:w="618" w:type="dxa"/>
            <w:vMerge w:val="restart"/>
          </w:tcPr>
          <w:p w:rsidR="006D662B" w:rsidRDefault="006D662B">
            <w:pPr>
              <w:pStyle w:val="ConsPlusNormal"/>
            </w:pPr>
            <w:r>
              <w:t>16</w:t>
            </w:r>
          </w:p>
        </w:tc>
        <w:tc>
          <w:tcPr>
            <w:tcW w:w="3568" w:type="dxa"/>
            <w:vMerge w:val="restart"/>
          </w:tcPr>
          <w:p w:rsidR="006D662B" w:rsidRDefault="006D662B">
            <w:pPr>
              <w:pStyle w:val="ConsPlusNormal"/>
              <w:jc w:val="both"/>
            </w:pPr>
            <w:r>
              <w:t>Mitsubishi L-30</w:t>
            </w:r>
          </w:p>
        </w:tc>
        <w:tc>
          <w:tcPr>
            <w:tcW w:w="1839" w:type="dxa"/>
          </w:tcPr>
          <w:p w:rsidR="006D662B" w:rsidRDefault="006D662B">
            <w:pPr>
              <w:pStyle w:val="ConsPlusNormal"/>
            </w:pPr>
            <w:r>
              <w:t>6,00-14C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55</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185R14C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60</w:t>
            </w:r>
          </w:p>
        </w:tc>
      </w:tr>
      <w:tr w:rsidR="006D662B">
        <w:tc>
          <w:tcPr>
            <w:tcW w:w="618" w:type="dxa"/>
          </w:tcPr>
          <w:p w:rsidR="006D662B" w:rsidRDefault="006D662B">
            <w:pPr>
              <w:pStyle w:val="ConsPlusNormal"/>
            </w:pPr>
            <w:r>
              <w:t>17</w:t>
            </w:r>
          </w:p>
        </w:tc>
        <w:tc>
          <w:tcPr>
            <w:tcW w:w="3568" w:type="dxa"/>
          </w:tcPr>
          <w:p w:rsidR="006D662B" w:rsidRDefault="006D662B">
            <w:pPr>
              <w:pStyle w:val="ConsPlusNormal"/>
              <w:jc w:val="both"/>
            </w:pPr>
            <w:r>
              <w:t>Nissan Urvan</w:t>
            </w:r>
          </w:p>
        </w:tc>
        <w:tc>
          <w:tcPr>
            <w:tcW w:w="1839" w:type="dxa"/>
          </w:tcPr>
          <w:p w:rsidR="006D662B" w:rsidRDefault="006D662B">
            <w:pPr>
              <w:pStyle w:val="ConsPlusNormal"/>
            </w:pPr>
            <w:r>
              <w:t>6,00-14C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55</w:t>
            </w:r>
          </w:p>
        </w:tc>
      </w:tr>
      <w:tr w:rsidR="006D662B">
        <w:tc>
          <w:tcPr>
            <w:tcW w:w="618" w:type="dxa"/>
          </w:tcPr>
          <w:p w:rsidR="006D662B" w:rsidRDefault="006D662B">
            <w:pPr>
              <w:pStyle w:val="ConsPlusNormal"/>
            </w:pPr>
            <w:r>
              <w:t>18</w:t>
            </w:r>
          </w:p>
        </w:tc>
        <w:tc>
          <w:tcPr>
            <w:tcW w:w="3568" w:type="dxa"/>
          </w:tcPr>
          <w:p w:rsidR="006D662B" w:rsidRDefault="006D662B">
            <w:pPr>
              <w:pStyle w:val="ConsPlusNormal"/>
              <w:jc w:val="both"/>
            </w:pPr>
            <w:r>
              <w:t>Scania city bus</w:t>
            </w:r>
          </w:p>
        </w:tc>
        <w:tc>
          <w:tcPr>
            <w:tcW w:w="1839" w:type="dxa"/>
          </w:tcPr>
          <w:p w:rsidR="006D662B" w:rsidRDefault="006D662B">
            <w:pPr>
              <w:pStyle w:val="ConsPlusNormal"/>
            </w:pPr>
            <w:r>
              <w:t>11,00R20</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85</w:t>
            </w:r>
          </w:p>
        </w:tc>
      </w:tr>
      <w:tr w:rsidR="006D662B">
        <w:tc>
          <w:tcPr>
            <w:tcW w:w="618" w:type="dxa"/>
          </w:tcPr>
          <w:p w:rsidR="006D662B" w:rsidRDefault="006D662B">
            <w:pPr>
              <w:pStyle w:val="ConsPlusNormal"/>
            </w:pPr>
            <w:r>
              <w:t>19</w:t>
            </w:r>
          </w:p>
        </w:tc>
        <w:tc>
          <w:tcPr>
            <w:tcW w:w="3568" w:type="dxa"/>
          </w:tcPr>
          <w:p w:rsidR="006D662B" w:rsidRDefault="006D662B">
            <w:pPr>
              <w:pStyle w:val="ConsPlusNormal"/>
              <w:jc w:val="both"/>
            </w:pPr>
            <w:r>
              <w:t>TAM 260 A 119T</w:t>
            </w:r>
          </w:p>
        </w:tc>
        <w:tc>
          <w:tcPr>
            <w:tcW w:w="1839" w:type="dxa"/>
          </w:tcPr>
          <w:p w:rsidR="006D662B" w:rsidRDefault="006D662B">
            <w:pPr>
              <w:pStyle w:val="ConsPlusNormal"/>
            </w:pPr>
            <w:r>
              <w:t>10,00R20</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100</w:t>
            </w:r>
          </w:p>
        </w:tc>
      </w:tr>
      <w:tr w:rsidR="006D662B">
        <w:tc>
          <w:tcPr>
            <w:tcW w:w="618" w:type="dxa"/>
          </w:tcPr>
          <w:p w:rsidR="006D662B" w:rsidRDefault="006D662B">
            <w:pPr>
              <w:pStyle w:val="ConsPlusNormal"/>
            </w:pPr>
            <w:r>
              <w:t>20</w:t>
            </w:r>
          </w:p>
        </w:tc>
        <w:tc>
          <w:tcPr>
            <w:tcW w:w="3568" w:type="dxa"/>
          </w:tcPr>
          <w:p w:rsidR="006D662B" w:rsidRDefault="006D662B">
            <w:pPr>
              <w:pStyle w:val="ConsPlusNormal"/>
              <w:jc w:val="both"/>
            </w:pPr>
            <w:r>
              <w:t>TAM 161 A85T</w:t>
            </w:r>
          </w:p>
        </w:tc>
        <w:tc>
          <w:tcPr>
            <w:tcW w:w="1839" w:type="dxa"/>
          </w:tcPr>
          <w:p w:rsidR="006D662B" w:rsidRDefault="006D662B">
            <w:pPr>
              <w:pStyle w:val="ConsPlusNormal"/>
            </w:pPr>
            <w:r>
              <w:t>8,25R20</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90</w:t>
            </w:r>
          </w:p>
        </w:tc>
      </w:tr>
      <w:tr w:rsidR="006D662B">
        <w:tc>
          <w:tcPr>
            <w:tcW w:w="618" w:type="dxa"/>
            <w:vMerge w:val="restart"/>
          </w:tcPr>
          <w:p w:rsidR="006D662B" w:rsidRDefault="006D662B">
            <w:pPr>
              <w:pStyle w:val="ConsPlusNormal"/>
            </w:pPr>
            <w:r>
              <w:t>21</w:t>
            </w:r>
          </w:p>
        </w:tc>
        <w:tc>
          <w:tcPr>
            <w:tcW w:w="3568" w:type="dxa"/>
            <w:vMerge w:val="restart"/>
          </w:tcPr>
          <w:p w:rsidR="006D662B" w:rsidRDefault="006D662B">
            <w:pPr>
              <w:pStyle w:val="ConsPlusNormal"/>
              <w:jc w:val="both"/>
            </w:pPr>
            <w:r>
              <w:t>Volkswagen Caravella</w:t>
            </w:r>
          </w:p>
        </w:tc>
        <w:tc>
          <w:tcPr>
            <w:tcW w:w="1839" w:type="dxa"/>
          </w:tcPr>
          <w:p w:rsidR="006D662B" w:rsidRDefault="006D662B">
            <w:pPr>
              <w:pStyle w:val="ConsPlusNormal"/>
            </w:pPr>
            <w:r>
              <w:t>195/70R15C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60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205/65R15C</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50</w:t>
            </w:r>
          </w:p>
        </w:tc>
      </w:tr>
      <w:tr w:rsidR="006D662B">
        <w:tc>
          <w:tcPr>
            <w:tcW w:w="618" w:type="dxa"/>
            <w:vMerge/>
          </w:tcPr>
          <w:p w:rsidR="006D662B" w:rsidRDefault="006D662B"/>
        </w:tc>
        <w:tc>
          <w:tcPr>
            <w:tcW w:w="3568" w:type="dxa"/>
            <w:vMerge/>
          </w:tcPr>
          <w:p w:rsidR="006D662B" w:rsidRDefault="006D662B"/>
        </w:tc>
        <w:tc>
          <w:tcPr>
            <w:tcW w:w="1839" w:type="dxa"/>
          </w:tcPr>
          <w:p w:rsidR="006D662B" w:rsidRDefault="006D662B">
            <w:pPr>
              <w:pStyle w:val="ConsPlusNormal"/>
            </w:pPr>
            <w:r>
              <w:t>205/60R15</w:t>
            </w:r>
          </w:p>
        </w:tc>
        <w:tc>
          <w:tcPr>
            <w:tcW w:w="2591" w:type="dxa"/>
          </w:tcPr>
          <w:p w:rsidR="006D662B" w:rsidRDefault="006D662B">
            <w:pPr>
              <w:pStyle w:val="ConsPlusNormal"/>
            </w:pPr>
            <w:r>
              <w:t>шины зарубежного производства</w:t>
            </w:r>
          </w:p>
        </w:tc>
        <w:tc>
          <w:tcPr>
            <w:tcW w:w="2727" w:type="dxa"/>
          </w:tcPr>
          <w:p w:rsidR="006D662B" w:rsidRDefault="006D662B">
            <w:pPr>
              <w:pStyle w:val="ConsPlusNormal"/>
              <w:jc w:val="center"/>
            </w:pPr>
            <w:r>
              <w:t>55</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jc w:val="center"/>
        <w:outlineLvl w:val="2"/>
      </w:pPr>
      <w:bookmarkStart w:id="26" w:name="P1588"/>
      <w:bookmarkEnd w:id="26"/>
      <w:r>
        <w:t>Поправочные коэффициенты (</w:t>
      </w:r>
      <w:r w:rsidRPr="000334D4">
        <w:rPr>
          <w:position w:val="-12"/>
        </w:rPr>
        <w:pict>
          <v:shape id="_x0000_i1332" style="width:24pt;height:19.5pt" coordsize="" o:spt="100" adj="0,,0" path="" filled="f" stroked="f">
            <v:stroke joinstyle="miter"/>
            <v:imagedata r:id="rId255" o:title="base_1_157511_676"/>
            <v:formulas/>
            <v:path o:connecttype="segments"/>
          </v:shape>
        </w:pict>
      </w:r>
      <w:r>
        <w:t>) в зависимости от категории</w:t>
      </w:r>
    </w:p>
    <w:p w:rsidR="006D662B" w:rsidRDefault="006D662B">
      <w:pPr>
        <w:pStyle w:val="ConsPlusNormal"/>
        <w:jc w:val="center"/>
      </w:pPr>
      <w:r>
        <w:t>условий эксплуатации транспортных средств</w:t>
      </w:r>
    </w:p>
    <w:p w:rsidR="006D662B" w:rsidRDefault="006D662B">
      <w:pPr>
        <w:pStyle w:val="ConsPlusNormal"/>
        <w:jc w:val="both"/>
      </w:pPr>
    </w:p>
    <w:p w:rsidR="006D662B" w:rsidRDefault="006D662B">
      <w:pPr>
        <w:pStyle w:val="ConsPlusNormal"/>
        <w:jc w:val="right"/>
      </w:pPr>
      <w:r>
        <w:t>Таблица 3.2</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54"/>
        <w:gridCol w:w="4185"/>
        <w:gridCol w:w="2800"/>
      </w:tblGrid>
      <w:tr w:rsidR="006D662B">
        <w:tc>
          <w:tcPr>
            <w:tcW w:w="2654" w:type="dxa"/>
          </w:tcPr>
          <w:p w:rsidR="006D662B" w:rsidRDefault="006D662B">
            <w:pPr>
              <w:pStyle w:val="ConsPlusNormal"/>
              <w:jc w:val="center"/>
            </w:pPr>
            <w:r>
              <w:t>N</w:t>
            </w:r>
          </w:p>
          <w:p w:rsidR="006D662B" w:rsidRDefault="006D662B">
            <w:pPr>
              <w:pStyle w:val="ConsPlusNormal"/>
              <w:jc w:val="center"/>
            </w:pPr>
            <w:r>
              <w:t>п/п</w:t>
            </w:r>
          </w:p>
        </w:tc>
        <w:tc>
          <w:tcPr>
            <w:tcW w:w="4185" w:type="dxa"/>
          </w:tcPr>
          <w:p w:rsidR="006D662B" w:rsidRDefault="006D662B">
            <w:pPr>
              <w:pStyle w:val="ConsPlusNormal"/>
              <w:jc w:val="center"/>
            </w:pPr>
            <w:r>
              <w:t xml:space="preserve">Категория условий эксплуатации </w:t>
            </w:r>
            <w:hyperlink w:anchor="P1614" w:history="1">
              <w:r>
                <w:rPr>
                  <w:color w:val="0000FF"/>
                </w:rPr>
                <w:t>&lt;*&gt;</w:t>
              </w:r>
            </w:hyperlink>
          </w:p>
        </w:tc>
        <w:tc>
          <w:tcPr>
            <w:tcW w:w="2800" w:type="dxa"/>
          </w:tcPr>
          <w:p w:rsidR="006D662B" w:rsidRDefault="006D662B">
            <w:pPr>
              <w:pStyle w:val="ConsPlusNormal"/>
              <w:jc w:val="center"/>
            </w:pPr>
            <w:r>
              <w:pict>
                <v:shape id="_x0000_i1333" style="width:17.25pt;height:19.5pt" coordsize="" o:spt="100" adj="0,,0" path="" filled="f" stroked="f">
                  <v:stroke joinstyle="miter"/>
                  <v:imagedata r:id="rId256" o:title="base_1_157511_677"/>
                  <v:formulas/>
                  <v:path o:connecttype="segments"/>
                </v:shape>
              </w:pict>
            </w:r>
          </w:p>
        </w:tc>
      </w:tr>
      <w:tr w:rsidR="006D662B">
        <w:tc>
          <w:tcPr>
            <w:tcW w:w="2654" w:type="dxa"/>
          </w:tcPr>
          <w:p w:rsidR="006D662B" w:rsidRDefault="006D662B">
            <w:pPr>
              <w:pStyle w:val="ConsPlusNormal"/>
              <w:jc w:val="center"/>
            </w:pPr>
            <w:r>
              <w:t>1</w:t>
            </w:r>
          </w:p>
        </w:tc>
        <w:tc>
          <w:tcPr>
            <w:tcW w:w="4185" w:type="dxa"/>
          </w:tcPr>
          <w:p w:rsidR="006D662B" w:rsidRDefault="006D662B">
            <w:pPr>
              <w:pStyle w:val="ConsPlusNormal"/>
              <w:jc w:val="center"/>
            </w:pPr>
            <w:r>
              <w:t>I</w:t>
            </w:r>
          </w:p>
        </w:tc>
        <w:tc>
          <w:tcPr>
            <w:tcW w:w="2800" w:type="dxa"/>
          </w:tcPr>
          <w:p w:rsidR="006D662B" w:rsidRDefault="006D662B">
            <w:pPr>
              <w:pStyle w:val="ConsPlusNormal"/>
              <w:jc w:val="center"/>
            </w:pPr>
            <w:r>
              <w:t>1,0</w:t>
            </w:r>
          </w:p>
        </w:tc>
      </w:tr>
      <w:tr w:rsidR="006D662B">
        <w:tc>
          <w:tcPr>
            <w:tcW w:w="2654" w:type="dxa"/>
          </w:tcPr>
          <w:p w:rsidR="006D662B" w:rsidRDefault="006D662B">
            <w:pPr>
              <w:pStyle w:val="ConsPlusNormal"/>
              <w:jc w:val="center"/>
            </w:pPr>
            <w:r>
              <w:t>2</w:t>
            </w:r>
          </w:p>
        </w:tc>
        <w:tc>
          <w:tcPr>
            <w:tcW w:w="4185" w:type="dxa"/>
          </w:tcPr>
          <w:p w:rsidR="006D662B" w:rsidRDefault="006D662B">
            <w:pPr>
              <w:pStyle w:val="ConsPlusNormal"/>
              <w:jc w:val="center"/>
            </w:pPr>
            <w:r>
              <w:t>II</w:t>
            </w:r>
          </w:p>
        </w:tc>
        <w:tc>
          <w:tcPr>
            <w:tcW w:w="2800" w:type="dxa"/>
          </w:tcPr>
          <w:p w:rsidR="006D662B" w:rsidRDefault="006D662B">
            <w:pPr>
              <w:pStyle w:val="ConsPlusNormal"/>
              <w:jc w:val="center"/>
            </w:pPr>
            <w:r>
              <w:t>1,0</w:t>
            </w:r>
          </w:p>
        </w:tc>
      </w:tr>
      <w:tr w:rsidR="006D662B">
        <w:tc>
          <w:tcPr>
            <w:tcW w:w="2654" w:type="dxa"/>
          </w:tcPr>
          <w:p w:rsidR="006D662B" w:rsidRDefault="006D662B">
            <w:pPr>
              <w:pStyle w:val="ConsPlusNormal"/>
              <w:jc w:val="center"/>
            </w:pPr>
            <w:r>
              <w:t>3</w:t>
            </w:r>
          </w:p>
        </w:tc>
        <w:tc>
          <w:tcPr>
            <w:tcW w:w="4185" w:type="dxa"/>
          </w:tcPr>
          <w:p w:rsidR="006D662B" w:rsidRDefault="006D662B">
            <w:pPr>
              <w:pStyle w:val="ConsPlusNormal"/>
              <w:jc w:val="center"/>
            </w:pPr>
            <w:r>
              <w:t>III</w:t>
            </w:r>
          </w:p>
        </w:tc>
        <w:tc>
          <w:tcPr>
            <w:tcW w:w="2800" w:type="dxa"/>
          </w:tcPr>
          <w:p w:rsidR="006D662B" w:rsidRDefault="006D662B">
            <w:pPr>
              <w:pStyle w:val="ConsPlusNormal"/>
              <w:jc w:val="center"/>
            </w:pPr>
            <w:r>
              <w:t>0,95</w:t>
            </w:r>
          </w:p>
        </w:tc>
      </w:tr>
      <w:tr w:rsidR="006D662B">
        <w:tc>
          <w:tcPr>
            <w:tcW w:w="2654" w:type="dxa"/>
          </w:tcPr>
          <w:p w:rsidR="006D662B" w:rsidRDefault="006D662B">
            <w:pPr>
              <w:pStyle w:val="ConsPlusNormal"/>
              <w:jc w:val="center"/>
            </w:pPr>
            <w:r>
              <w:t>4</w:t>
            </w:r>
          </w:p>
        </w:tc>
        <w:tc>
          <w:tcPr>
            <w:tcW w:w="4185" w:type="dxa"/>
          </w:tcPr>
          <w:p w:rsidR="006D662B" w:rsidRDefault="006D662B">
            <w:pPr>
              <w:pStyle w:val="ConsPlusNormal"/>
              <w:jc w:val="center"/>
            </w:pPr>
            <w:r>
              <w:t>IV</w:t>
            </w:r>
          </w:p>
        </w:tc>
        <w:tc>
          <w:tcPr>
            <w:tcW w:w="2800" w:type="dxa"/>
          </w:tcPr>
          <w:p w:rsidR="006D662B" w:rsidRDefault="006D662B">
            <w:pPr>
              <w:pStyle w:val="ConsPlusNormal"/>
              <w:jc w:val="center"/>
            </w:pPr>
            <w:r>
              <w:t>0,90</w:t>
            </w:r>
          </w:p>
        </w:tc>
      </w:tr>
      <w:tr w:rsidR="006D662B">
        <w:tc>
          <w:tcPr>
            <w:tcW w:w="2654" w:type="dxa"/>
          </w:tcPr>
          <w:p w:rsidR="006D662B" w:rsidRDefault="006D662B">
            <w:pPr>
              <w:pStyle w:val="ConsPlusNormal"/>
              <w:jc w:val="center"/>
            </w:pPr>
            <w:r>
              <w:t>5</w:t>
            </w:r>
          </w:p>
        </w:tc>
        <w:tc>
          <w:tcPr>
            <w:tcW w:w="4185" w:type="dxa"/>
          </w:tcPr>
          <w:p w:rsidR="006D662B" w:rsidRDefault="006D662B">
            <w:pPr>
              <w:pStyle w:val="ConsPlusNormal"/>
              <w:jc w:val="center"/>
            </w:pPr>
            <w:r>
              <w:t>V</w:t>
            </w:r>
          </w:p>
        </w:tc>
        <w:tc>
          <w:tcPr>
            <w:tcW w:w="2800" w:type="dxa"/>
          </w:tcPr>
          <w:p w:rsidR="006D662B" w:rsidRDefault="006D662B">
            <w:pPr>
              <w:pStyle w:val="ConsPlusNormal"/>
              <w:jc w:val="center"/>
            </w:pPr>
            <w:r>
              <w:t>0,90</w:t>
            </w:r>
          </w:p>
        </w:tc>
      </w:tr>
    </w:tbl>
    <w:p w:rsidR="006D662B" w:rsidRDefault="006D662B">
      <w:pPr>
        <w:pStyle w:val="ConsPlusNormal"/>
        <w:jc w:val="both"/>
      </w:pPr>
    </w:p>
    <w:p w:rsidR="006D662B" w:rsidRDefault="006D662B">
      <w:pPr>
        <w:pStyle w:val="ConsPlusNormal"/>
        <w:ind w:firstLine="540"/>
        <w:jc w:val="both"/>
      </w:pPr>
      <w:r>
        <w:t>--------------------------------</w:t>
      </w:r>
    </w:p>
    <w:p w:rsidR="006D662B" w:rsidRDefault="006D662B">
      <w:pPr>
        <w:pStyle w:val="ConsPlusNormal"/>
        <w:ind w:firstLine="540"/>
        <w:jc w:val="both"/>
      </w:pPr>
      <w:bookmarkStart w:id="27" w:name="P1614"/>
      <w:bookmarkEnd w:id="27"/>
      <w:r>
        <w:t xml:space="preserve">&lt;*&gt; Примечание: классификация условий эксплуатации принимается в соответствии с </w:t>
      </w:r>
      <w:hyperlink r:id="rId257" w:history="1">
        <w:r>
          <w:rPr>
            <w:color w:val="0000FF"/>
          </w:rPr>
          <w:t>таблицей 2.7</w:t>
        </w:r>
      </w:hyperlink>
      <w:r>
        <w:t xml:space="preserve"> Положения о техническом обслуживании и ремонте подвижного состава автомобильного транспорта.</w:t>
      </w:r>
    </w:p>
    <w:p w:rsidR="006D662B" w:rsidRDefault="006D662B">
      <w:pPr>
        <w:pStyle w:val="ConsPlusNormal"/>
        <w:jc w:val="both"/>
      </w:pPr>
    </w:p>
    <w:p w:rsidR="006D662B" w:rsidRDefault="006D662B">
      <w:pPr>
        <w:pStyle w:val="ConsPlusNormal"/>
        <w:jc w:val="center"/>
        <w:outlineLvl w:val="2"/>
      </w:pPr>
      <w:bookmarkStart w:id="28" w:name="P1616"/>
      <w:bookmarkEnd w:id="28"/>
      <w:r>
        <w:t>Поправочные коэффициенты (</w:t>
      </w:r>
      <w:r w:rsidRPr="000334D4">
        <w:rPr>
          <w:position w:val="-12"/>
        </w:rPr>
        <w:pict>
          <v:shape id="_x0000_i1334" style="width:24pt;height:19.5pt" coordsize="" o:spt="100" adj="0,,0" path="" filled="f" stroked="f">
            <v:stroke joinstyle="miter"/>
            <v:imagedata r:id="rId258" o:title="base_1_157511_678"/>
            <v:formulas/>
            <v:path o:connecttype="segments"/>
          </v:shape>
        </w:pict>
      </w:r>
      <w:r>
        <w:t>) в зависимости от условий</w:t>
      </w:r>
    </w:p>
    <w:p w:rsidR="006D662B" w:rsidRDefault="006D662B">
      <w:pPr>
        <w:pStyle w:val="ConsPlusNormal"/>
        <w:jc w:val="center"/>
      </w:pPr>
      <w:r>
        <w:t>работы транспортных средств</w:t>
      </w:r>
    </w:p>
    <w:p w:rsidR="006D662B" w:rsidRDefault="006D662B">
      <w:pPr>
        <w:pStyle w:val="ConsPlusNormal"/>
        <w:jc w:val="both"/>
      </w:pPr>
    </w:p>
    <w:p w:rsidR="006D662B" w:rsidRDefault="006D662B">
      <w:pPr>
        <w:pStyle w:val="ConsPlusNormal"/>
        <w:jc w:val="right"/>
      </w:pPr>
      <w:r>
        <w:t>Таблица 3.3</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7383"/>
        <w:gridCol w:w="1652"/>
      </w:tblGrid>
      <w:tr w:rsidR="006D662B">
        <w:tc>
          <w:tcPr>
            <w:tcW w:w="586" w:type="dxa"/>
          </w:tcPr>
          <w:p w:rsidR="006D662B" w:rsidRDefault="006D662B">
            <w:pPr>
              <w:pStyle w:val="ConsPlusNormal"/>
              <w:jc w:val="center"/>
            </w:pPr>
            <w:r>
              <w:t>N п/п</w:t>
            </w:r>
          </w:p>
        </w:tc>
        <w:tc>
          <w:tcPr>
            <w:tcW w:w="7383" w:type="dxa"/>
          </w:tcPr>
          <w:p w:rsidR="006D662B" w:rsidRDefault="006D662B">
            <w:pPr>
              <w:pStyle w:val="ConsPlusNormal"/>
              <w:jc w:val="center"/>
            </w:pPr>
            <w:r>
              <w:t>Условия работы автотранспортных средств</w:t>
            </w:r>
          </w:p>
        </w:tc>
        <w:tc>
          <w:tcPr>
            <w:tcW w:w="1652" w:type="dxa"/>
          </w:tcPr>
          <w:p w:rsidR="006D662B" w:rsidRDefault="006D662B">
            <w:pPr>
              <w:pStyle w:val="ConsPlusNormal"/>
              <w:jc w:val="center"/>
            </w:pPr>
            <w:r>
              <w:pict>
                <v:shape id="_x0000_i1335" style="width:18.75pt;height:19.5pt" coordsize="" o:spt="100" adj="0,,0" path="" filled="f" stroked="f">
                  <v:stroke joinstyle="miter"/>
                  <v:imagedata r:id="rId259" o:title="base_1_157511_679"/>
                  <v:formulas/>
                  <v:path o:connecttype="segments"/>
                </v:shape>
              </w:pict>
            </w:r>
            <w:r>
              <w:t xml:space="preserve"> </w:t>
            </w:r>
            <w:hyperlink w:anchor="P1638" w:history="1">
              <w:r>
                <w:rPr>
                  <w:color w:val="0000FF"/>
                </w:rPr>
                <w:t>&lt;*&gt;</w:t>
              </w:r>
            </w:hyperlink>
          </w:p>
        </w:tc>
      </w:tr>
      <w:tr w:rsidR="006D662B">
        <w:tc>
          <w:tcPr>
            <w:tcW w:w="586" w:type="dxa"/>
          </w:tcPr>
          <w:p w:rsidR="006D662B" w:rsidRDefault="006D662B">
            <w:pPr>
              <w:pStyle w:val="ConsPlusNormal"/>
              <w:jc w:val="center"/>
            </w:pPr>
            <w:r>
              <w:t>1</w:t>
            </w:r>
          </w:p>
        </w:tc>
        <w:tc>
          <w:tcPr>
            <w:tcW w:w="7383" w:type="dxa"/>
          </w:tcPr>
          <w:p w:rsidR="006D662B" w:rsidRDefault="006D662B">
            <w:pPr>
              <w:pStyle w:val="ConsPlusNormal"/>
            </w:pPr>
            <w:r>
              <w:t>Постоянная работа автобусов в условиях международных и междугородних перевозок</w:t>
            </w:r>
          </w:p>
        </w:tc>
        <w:tc>
          <w:tcPr>
            <w:tcW w:w="1652" w:type="dxa"/>
          </w:tcPr>
          <w:p w:rsidR="006D662B" w:rsidRDefault="006D662B">
            <w:pPr>
              <w:pStyle w:val="ConsPlusNormal"/>
              <w:jc w:val="center"/>
            </w:pPr>
            <w:r>
              <w:t>0,90</w:t>
            </w:r>
          </w:p>
        </w:tc>
      </w:tr>
      <w:tr w:rsidR="006D662B">
        <w:tc>
          <w:tcPr>
            <w:tcW w:w="586" w:type="dxa"/>
          </w:tcPr>
          <w:p w:rsidR="006D662B" w:rsidRDefault="006D662B">
            <w:pPr>
              <w:pStyle w:val="ConsPlusNormal"/>
              <w:jc w:val="center"/>
            </w:pPr>
            <w:r>
              <w:lastRenderedPageBreak/>
              <w:t>2</w:t>
            </w:r>
          </w:p>
        </w:tc>
        <w:tc>
          <w:tcPr>
            <w:tcW w:w="7383" w:type="dxa"/>
          </w:tcPr>
          <w:p w:rsidR="006D662B" w:rsidRDefault="006D662B">
            <w:pPr>
              <w:pStyle w:val="ConsPlusNormal"/>
            </w:pPr>
            <w:r>
              <w:t>Работа скорой и неотложной медицинской помощи</w:t>
            </w:r>
          </w:p>
        </w:tc>
        <w:tc>
          <w:tcPr>
            <w:tcW w:w="1652" w:type="dxa"/>
          </w:tcPr>
          <w:p w:rsidR="006D662B" w:rsidRDefault="006D662B">
            <w:pPr>
              <w:pStyle w:val="ConsPlusNormal"/>
              <w:jc w:val="center"/>
            </w:pPr>
            <w:r>
              <w:t>0,90</w:t>
            </w:r>
          </w:p>
        </w:tc>
      </w:tr>
      <w:tr w:rsidR="006D662B">
        <w:tc>
          <w:tcPr>
            <w:tcW w:w="586" w:type="dxa"/>
          </w:tcPr>
          <w:p w:rsidR="006D662B" w:rsidRDefault="006D662B">
            <w:pPr>
              <w:pStyle w:val="ConsPlusNormal"/>
              <w:jc w:val="center"/>
            </w:pPr>
            <w:r>
              <w:t>3</w:t>
            </w:r>
          </w:p>
        </w:tc>
        <w:tc>
          <w:tcPr>
            <w:tcW w:w="7383" w:type="dxa"/>
          </w:tcPr>
          <w:p w:rsidR="006D662B" w:rsidRDefault="006D662B">
            <w:pPr>
              <w:pStyle w:val="ConsPlusNormal"/>
            </w:pPr>
            <w:r>
              <w:t>Работа в условиях частых технологических остановок, связанных с погрузкой и выгрузкой, посадкой и высадкой пассажиров</w:t>
            </w:r>
          </w:p>
        </w:tc>
        <w:tc>
          <w:tcPr>
            <w:tcW w:w="1652" w:type="dxa"/>
          </w:tcPr>
          <w:p w:rsidR="006D662B" w:rsidRDefault="006D662B">
            <w:pPr>
              <w:pStyle w:val="ConsPlusNormal"/>
              <w:jc w:val="center"/>
            </w:pPr>
            <w:r>
              <w:t>0,95</w:t>
            </w:r>
          </w:p>
        </w:tc>
      </w:tr>
      <w:tr w:rsidR="006D662B">
        <w:tc>
          <w:tcPr>
            <w:tcW w:w="586" w:type="dxa"/>
          </w:tcPr>
          <w:p w:rsidR="006D662B" w:rsidRDefault="006D662B">
            <w:pPr>
              <w:pStyle w:val="ConsPlusNormal"/>
              <w:jc w:val="center"/>
            </w:pPr>
            <w:r>
              <w:t>4</w:t>
            </w:r>
          </w:p>
        </w:tc>
        <w:tc>
          <w:tcPr>
            <w:tcW w:w="7383" w:type="dxa"/>
          </w:tcPr>
          <w:p w:rsidR="006D662B" w:rsidRDefault="006D662B">
            <w:pPr>
              <w:pStyle w:val="ConsPlusNormal"/>
            </w:pPr>
            <w:r>
              <w:t>Почасовая работа при обслуживании предприятий</w:t>
            </w:r>
          </w:p>
        </w:tc>
        <w:tc>
          <w:tcPr>
            <w:tcW w:w="1652" w:type="dxa"/>
          </w:tcPr>
          <w:p w:rsidR="006D662B" w:rsidRDefault="006D662B">
            <w:pPr>
              <w:pStyle w:val="ConsPlusNormal"/>
              <w:jc w:val="center"/>
            </w:pPr>
            <w:r>
              <w:t>1,10</w:t>
            </w:r>
          </w:p>
        </w:tc>
      </w:tr>
    </w:tbl>
    <w:p w:rsidR="006D662B" w:rsidRDefault="006D662B">
      <w:pPr>
        <w:pStyle w:val="ConsPlusNormal"/>
        <w:jc w:val="both"/>
      </w:pPr>
    </w:p>
    <w:p w:rsidR="006D662B" w:rsidRDefault="006D662B">
      <w:pPr>
        <w:pStyle w:val="ConsPlusNormal"/>
        <w:ind w:firstLine="540"/>
        <w:jc w:val="both"/>
      </w:pPr>
      <w:r>
        <w:t>--------------------------------</w:t>
      </w:r>
    </w:p>
    <w:p w:rsidR="006D662B" w:rsidRDefault="006D662B">
      <w:pPr>
        <w:pStyle w:val="ConsPlusNormal"/>
        <w:ind w:firstLine="540"/>
        <w:jc w:val="both"/>
      </w:pPr>
      <w:bookmarkStart w:id="29" w:name="P1638"/>
      <w:bookmarkEnd w:id="29"/>
      <w:r>
        <w:t xml:space="preserve">&lt;*&gt; Примечание: для других условий работы автотранспортных средств значение </w:t>
      </w:r>
      <w:r w:rsidRPr="000334D4">
        <w:rPr>
          <w:position w:val="-12"/>
        </w:rPr>
        <w:pict>
          <v:shape id="_x0000_i1336" style="width:24pt;height:19.5pt" coordsize="" o:spt="100" adj="0,,0" path="" filled="f" stroked="f">
            <v:stroke joinstyle="miter"/>
            <v:imagedata r:id="rId258" o:title="base_1_157511_680"/>
            <v:formulas/>
            <v:path o:connecttype="segments"/>
          </v:shape>
        </w:pict>
      </w:r>
      <w:r>
        <w:t xml:space="preserve"> принимается равным 1,0.</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4</w:t>
      </w:r>
    </w:p>
    <w:p w:rsidR="006D662B" w:rsidRDefault="006D662B">
      <w:pPr>
        <w:pStyle w:val="ConsPlusNormal"/>
        <w:jc w:val="right"/>
      </w:pPr>
      <w:r>
        <w:t>к Методическим рекомендациям</w:t>
      </w:r>
    </w:p>
    <w:p w:rsidR="006D662B" w:rsidRDefault="006D662B">
      <w:pPr>
        <w:pStyle w:val="ConsPlusNormal"/>
        <w:jc w:val="right"/>
      </w:pPr>
      <w:r>
        <w:t>(</w:t>
      </w:r>
      <w:hyperlink w:anchor="P325" w:history="1">
        <w:r>
          <w:rPr>
            <w:color w:val="0000FF"/>
          </w:rPr>
          <w:t>пп. 31</w:t>
        </w:r>
      </w:hyperlink>
      <w:r>
        <w:t xml:space="preserve">, </w:t>
      </w:r>
      <w:hyperlink w:anchor="P352" w:history="1">
        <w:r>
          <w:rPr>
            <w:color w:val="0000FF"/>
          </w:rPr>
          <w:t>32</w:t>
        </w:r>
      </w:hyperlink>
      <w:r>
        <w:t xml:space="preserve">, </w:t>
      </w:r>
      <w:hyperlink w:anchor="P391" w:history="1">
        <w:r>
          <w:rPr>
            <w:color w:val="0000FF"/>
          </w:rPr>
          <w:t>34</w:t>
        </w:r>
      </w:hyperlink>
      <w:r>
        <w:t xml:space="preserve">, </w:t>
      </w:r>
      <w:hyperlink w:anchor="P426" w:history="1">
        <w:r>
          <w:rPr>
            <w:color w:val="0000FF"/>
          </w:rPr>
          <w:t>36</w:t>
        </w:r>
      </w:hyperlink>
      <w:r>
        <w:t>)</w:t>
      </w:r>
    </w:p>
    <w:p w:rsidR="006D662B" w:rsidRDefault="006D662B">
      <w:pPr>
        <w:pStyle w:val="ConsPlusNormal"/>
        <w:jc w:val="both"/>
      </w:pPr>
    </w:p>
    <w:p w:rsidR="006D662B" w:rsidRDefault="006D662B">
      <w:pPr>
        <w:pStyle w:val="ConsPlusNormal"/>
        <w:jc w:val="center"/>
      </w:pPr>
      <w:r>
        <w:t>УДЕЛЬНЫЕ ПОКАЗАТЕЛИ</w:t>
      </w:r>
    </w:p>
    <w:p w:rsidR="006D662B" w:rsidRDefault="006D662B">
      <w:pPr>
        <w:pStyle w:val="ConsPlusNormal"/>
        <w:jc w:val="center"/>
      </w:pPr>
      <w:r>
        <w:t>ТРУДОЕМКОСТИ ТЕХНИЧЕСКОГО ОБСЛУЖИВАНИЯ И РЕМОНТА</w:t>
      </w:r>
    </w:p>
    <w:p w:rsidR="006D662B" w:rsidRDefault="006D662B">
      <w:pPr>
        <w:pStyle w:val="ConsPlusNormal"/>
        <w:jc w:val="center"/>
      </w:pPr>
      <w:r>
        <w:t>ПАССАЖИРСКИХ ТРАНСПОРТНЫХ СРЕДСТВ, РАСХОДОВ НА ЗАПАСНЫЕ</w:t>
      </w:r>
    </w:p>
    <w:p w:rsidR="006D662B" w:rsidRDefault="006D662B">
      <w:pPr>
        <w:pStyle w:val="ConsPlusNormal"/>
        <w:jc w:val="center"/>
      </w:pPr>
      <w:r>
        <w:t>ЧАСТИ И МАТЕРИАЛЫ</w:t>
      </w:r>
    </w:p>
    <w:p w:rsidR="006D662B" w:rsidRDefault="006D662B">
      <w:pPr>
        <w:pStyle w:val="ConsPlusNormal"/>
        <w:jc w:val="center"/>
      </w:pPr>
    </w:p>
    <w:p w:rsidR="006D662B" w:rsidRDefault="006D662B">
      <w:pPr>
        <w:pStyle w:val="ConsPlusNormal"/>
        <w:jc w:val="center"/>
        <w:outlineLvl w:val="2"/>
      </w:pPr>
      <w:r>
        <w:t>Классификация условий эксплуатации,</w:t>
      </w:r>
    </w:p>
    <w:p w:rsidR="006D662B" w:rsidRDefault="006D662B">
      <w:pPr>
        <w:pStyle w:val="ConsPlusNormal"/>
        <w:jc w:val="center"/>
      </w:pPr>
      <w:r>
        <w:t>а также величины коэффициентов корректирования удельных</w:t>
      </w:r>
    </w:p>
    <w:p w:rsidR="006D662B" w:rsidRDefault="006D662B">
      <w:pPr>
        <w:pStyle w:val="ConsPlusNormal"/>
        <w:jc w:val="center"/>
      </w:pPr>
      <w:r>
        <w:t>показателей трудоемкости и расхода запасных частей</w:t>
      </w:r>
    </w:p>
    <w:p w:rsidR="006D662B" w:rsidRDefault="006D662B">
      <w:pPr>
        <w:pStyle w:val="ConsPlusNormal"/>
        <w:jc w:val="center"/>
      </w:pPr>
      <w:r>
        <w:t>и материалов для пассажирских транспортных средств</w:t>
      </w:r>
    </w:p>
    <w:p w:rsidR="006D662B" w:rsidRDefault="006D662B">
      <w:pPr>
        <w:pStyle w:val="ConsPlusNormal"/>
        <w:jc w:val="center"/>
      </w:pPr>
      <w:r>
        <w:t>городского электротранспорта</w:t>
      </w:r>
    </w:p>
    <w:p w:rsidR="006D662B" w:rsidRDefault="006D662B">
      <w:pPr>
        <w:pStyle w:val="ConsPlusNormal"/>
        <w:jc w:val="both"/>
      </w:pPr>
    </w:p>
    <w:p w:rsidR="006D662B" w:rsidRDefault="006D662B">
      <w:pPr>
        <w:pStyle w:val="ConsPlusNormal"/>
        <w:jc w:val="center"/>
        <w:outlineLvl w:val="3"/>
      </w:pPr>
      <w:bookmarkStart w:id="30" w:name="P1659"/>
      <w:bookmarkEnd w:id="30"/>
      <w:r>
        <w:t>Базовая удельная трудоемкость технического</w:t>
      </w:r>
    </w:p>
    <w:p w:rsidR="006D662B" w:rsidRDefault="006D662B">
      <w:pPr>
        <w:pStyle w:val="ConsPlusNormal"/>
        <w:jc w:val="center"/>
      </w:pPr>
      <w:r>
        <w:t>обслуживания и ремонта транспортных средств в расчете</w:t>
      </w:r>
    </w:p>
    <w:p w:rsidR="006D662B" w:rsidRDefault="006D662B">
      <w:pPr>
        <w:pStyle w:val="ConsPlusNormal"/>
        <w:jc w:val="center"/>
      </w:pPr>
      <w:r>
        <w:t>на 1000 км пробега, часов</w:t>
      </w:r>
    </w:p>
    <w:p w:rsidR="006D662B" w:rsidRDefault="006D662B">
      <w:pPr>
        <w:pStyle w:val="ConsPlusNormal"/>
        <w:jc w:val="both"/>
      </w:pPr>
    </w:p>
    <w:p w:rsidR="006D662B" w:rsidRDefault="006D662B">
      <w:pPr>
        <w:pStyle w:val="ConsPlusNormal"/>
        <w:jc w:val="right"/>
      </w:pPr>
      <w:r>
        <w:lastRenderedPageBreak/>
        <w:t>Таблица 4.1</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50"/>
        <w:gridCol w:w="1763"/>
        <w:gridCol w:w="1848"/>
        <w:gridCol w:w="1978"/>
      </w:tblGrid>
      <w:tr w:rsidR="006D662B">
        <w:tc>
          <w:tcPr>
            <w:tcW w:w="4050" w:type="dxa"/>
            <w:vMerge w:val="restart"/>
          </w:tcPr>
          <w:p w:rsidR="006D662B" w:rsidRDefault="006D662B">
            <w:pPr>
              <w:pStyle w:val="ConsPlusNormal"/>
              <w:jc w:val="center"/>
            </w:pPr>
            <w:r>
              <w:t>Тип транспортного средства</w:t>
            </w:r>
          </w:p>
        </w:tc>
        <w:tc>
          <w:tcPr>
            <w:tcW w:w="3611" w:type="dxa"/>
            <w:gridSpan w:val="2"/>
          </w:tcPr>
          <w:p w:rsidR="006D662B" w:rsidRDefault="006D662B">
            <w:pPr>
              <w:pStyle w:val="ConsPlusNormal"/>
              <w:jc w:val="center"/>
            </w:pPr>
            <w:r>
              <w:t>Трудоемкость технического обслуживания </w:t>
            </w:r>
            <w:r>
              <w:pict>
                <v:shape id="_x0000_i1337" style="width:18.75pt;height:19.5pt" coordsize="" o:spt="100" adj="0,,0" path="" filled="f" stroked="f">
                  <v:stroke joinstyle="miter"/>
                  <v:imagedata r:id="rId260" o:title="base_1_157511_681"/>
                  <v:formulas/>
                  <v:path o:connecttype="segments"/>
                </v:shape>
              </w:pict>
            </w:r>
          </w:p>
        </w:tc>
        <w:tc>
          <w:tcPr>
            <w:tcW w:w="1978" w:type="dxa"/>
            <w:vMerge w:val="restart"/>
          </w:tcPr>
          <w:p w:rsidR="006D662B" w:rsidRDefault="006D662B">
            <w:pPr>
              <w:pStyle w:val="ConsPlusNormal"/>
              <w:jc w:val="center"/>
            </w:pPr>
            <w:r>
              <w:t>Трудоемкость ремонта </w:t>
            </w:r>
            <w:r>
              <w:pict>
                <v:shape id="_x0000_i1338" style="width:18.75pt;height:20.25pt" coordsize="" o:spt="100" adj="0,,0" path="" filled="f" stroked="f">
                  <v:stroke joinstyle="miter"/>
                  <v:imagedata r:id="rId261" o:title="base_1_157511_682"/>
                  <v:formulas/>
                  <v:path o:connecttype="segments"/>
                </v:shape>
              </w:pict>
            </w:r>
          </w:p>
        </w:tc>
      </w:tr>
      <w:tr w:rsidR="006D662B">
        <w:tc>
          <w:tcPr>
            <w:tcW w:w="4050" w:type="dxa"/>
            <w:vMerge/>
          </w:tcPr>
          <w:p w:rsidR="006D662B" w:rsidRDefault="006D662B"/>
        </w:tc>
        <w:tc>
          <w:tcPr>
            <w:tcW w:w="1763" w:type="dxa"/>
          </w:tcPr>
          <w:p w:rsidR="006D662B" w:rsidRDefault="006D662B">
            <w:pPr>
              <w:pStyle w:val="ConsPlusNormal"/>
              <w:jc w:val="center"/>
            </w:pPr>
            <w:r>
              <w:t>В городском сообщении</w:t>
            </w:r>
          </w:p>
        </w:tc>
        <w:tc>
          <w:tcPr>
            <w:tcW w:w="1848" w:type="dxa"/>
          </w:tcPr>
          <w:p w:rsidR="006D662B" w:rsidRDefault="006D662B">
            <w:pPr>
              <w:pStyle w:val="ConsPlusNormal"/>
              <w:jc w:val="center"/>
            </w:pPr>
            <w:r>
              <w:t>В пригородном сообщении</w:t>
            </w:r>
          </w:p>
        </w:tc>
        <w:tc>
          <w:tcPr>
            <w:tcW w:w="1978" w:type="dxa"/>
            <w:vMerge/>
          </w:tcPr>
          <w:p w:rsidR="006D662B" w:rsidRDefault="006D662B"/>
        </w:tc>
      </w:tr>
      <w:tr w:rsidR="006D662B">
        <w:tc>
          <w:tcPr>
            <w:tcW w:w="4050" w:type="dxa"/>
          </w:tcPr>
          <w:p w:rsidR="006D662B" w:rsidRDefault="006D662B">
            <w:pPr>
              <w:pStyle w:val="ConsPlusNormal"/>
            </w:pPr>
            <w:r>
              <w:t>1. Автобус габаритной длиной менее 6,5 м</w:t>
            </w:r>
          </w:p>
        </w:tc>
        <w:tc>
          <w:tcPr>
            <w:tcW w:w="1763" w:type="dxa"/>
          </w:tcPr>
          <w:p w:rsidR="006D662B" w:rsidRDefault="006D662B">
            <w:pPr>
              <w:pStyle w:val="ConsPlusNormal"/>
              <w:jc w:val="center"/>
            </w:pPr>
            <w:r>
              <w:t>4,7</w:t>
            </w:r>
          </w:p>
        </w:tc>
        <w:tc>
          <w:tcPr>
            <w:tcW w:w="1848" w:type="dxa"/>
          </w:tcPr>
          <w:p w:rsidR="006D662B" w:rsidRDefault="006D662B">
            <w:pPr>
              <w:pStyle w:val="ConsPlusNormal"/>
              <w:jc w:val="center"/>
            </w:pPr>
            <w:r>
              <w:t>4,2</w:t>
            </w:r>
          </w:p>
        </w:tc>
        <w:tc>
          <w:tcPr>
            <w:tcW w:w="1978" w:type="dxa"/>
          </w:tcPr>
          <w:p w:rsidR="006D662B" w:rsidRDefault="006D662B">
            <w:pPr>
              <w:pStyle w:val="ConsPlusNormal"/>
              <w:jc w:val="center"/>
            </w:pPr>
            <w:r>
              <w:t>4,5</w:t>
            </w:r>
          </w:p>
        </w:tc>
      </w:tr>
      <w:tr w:rsidR="006D662B">
        <w:tc>
          <w:tcPr>
            <w:tcW w:w="4050" w:type="dxa"/>
          </w:tcPr>
          <w:p w:rsidR="006D662B" w:rsidRDefault="006D662B">
            <w:pPr>
              <w:pStyle w:val="ConsPlusNormal"/>
            </w:pPr>
            <w:r>
              <w:t>2. Автобус габаритной длиной свыше 6,5 м до 8,0 м</w:t>
            </w:r>
          </w:p>
        </w:tc>
        <w:tc>
          <w:tcPr>
            <w:tcW w:w="1763" w:type="dxa"/>
          </w:tcPr>
          <w:p w:rsidR="006D662B" w:rsidRDefault="006D662B">
            <w:pPr>
              <w:pStyle w:val="ConsPlusNormal"/>
              <w:jc w:val="center"/>
            </w:pPr>
            <w:r>
              <w:t>6,4</w:t>
            </w:r>
          </w:p>
        </w:tc>
        <w:tc>
          <w:tcPr>
            <w:tcW w:w="1848" w:type="dxa"/>
          </w:tcPr>
          <w:p w:rsidR="006D662B" w:rsidRDefault="006D662B">
            <w:pPr>
              <w:pStyle w:val="ConsPlusNormal"/>
              <w:jc w:val="center"/>
            </w:pPr>
            <w:r>
              <w:t>5,7</w:t>
            </w:r>
          </w:p>
        </w:tc>
        <w:tc>
          <w:tcPr>
            <w:tcW w:w="1978" w:type="dxa"/>
          </w:tcPr>
          <w:p w:rsidR="006D662B" w:rsidRDefault="006D662B">
            <w:pPr>
              <w:pStyle w:val="ConsPlusNormal"/>
              <w:jc w:val="center"/>
            </w:pPr>
            <w:r>
              <w:t>5,3</w:t>
            </w:r>
          </w:p>
        </w:tc>
      </w:tr>
      <w:tr w:rsidR="006D662B">
        <w:tc>
          <w:tcPr>
            <w:tcW w:w="4050" w:type="dxa"/>
          </w:tcPr>
          <w:p w:rsidR="006D662B" w:rsidRDefault="006D662B">
            <w:pPr>
              <w:pStyle w:val="ConsPlusNormal"/>
            </w:pPr>
            <w:r>
              <w:t>3. Автобус габаритной длиной свыше 8,0 м до 10,0 м</w:t>
            </w:r>
          </w:p>
        </w:tc>
        <w:tc>
          <w:tcPr>
            <w:tcW w:w="1763" w:type="dxa"/>
          </w:tcPr>
          <w:p w:rsidR="006D662B" w:rsidRDefault="006D662B">
            <w:pPr>
              <w:pStyle w:val="ConsPlusNormal"/>
              <w:jc w:val="center"/>
            </w:pPr>
            <w:r>
              <w:t>7,4</w:t>
            </w:r>
          </w:p>
        </w:tc>
        <w:tc>
          <w:tcPr>
            <w:tcW w:w="1848" w:type="dxa"/>
          </w:tcPr>
          <w:p w:rsidR="006D662B" w:rsidRDefault="006D662B">
            <w:pPr>
              <w:pStyle w:val="ConsPlusNormal"/>
              <w:jc w:val="center"/>
            </w:pPr>
            <w:r>
              <w:t>6,6</w:t>
            </w:r>
          </w:p>
        </w:tc>
        <w:tc>
          <w:tcPr>
            <w:tcW w:w="1978" w:type="dxa"/>
          </w:tcPr>
          <w:p w:rsidR="006D662B" w:rsidRDefault="006D662B">
            <w:pPr>
              <w:pStyle w:val="ConsPlusNormal"/>
              <w:jc w:val="center"/>
            </w:pPr>
            <w:r>
              <w:t>6,5</w:t>
            </w:r>
          </w:p>
        </w:tc>
      </w:tr>
      <w:tr w:rsidR="006D662B">
        <w:tc>
          <w:tcPr>
            <w:tcW w:w="4050" w:type="dxa"/>
          </w:tcPr>
          <w:p w:rsidR="006D662B" w:rsidRDefault="006D662B">
            <w:pPr>
              <w:pStyle w:val="ConsPlusNormal"/>
            </w:pPr>
            <w:r>
              <w:t>4. Автобус габаритной длиной свыше 10,0 м до 12,0 м</w:t>
            </w:r>
          </w:p>
        </w:tc>
        <w:tc>
          <w:tcPr>
            <w:tcW w:w="1763" w:type="dxa"/>
          </w:tcPr>
          <w:p w:rsidR="006D662B" w:rsidRDefault="006D662B">
            <w:pPr>
              <w:pStyle w:val="ConsPlusNormal"/>
              <w:jc w:val="center"/>
            </w:pPr>
            <w:r>
              <w:t>10,6</w:t>
            </w:r>
          </w:p>
        </w:tc>
        <w:tc>
          <w:tcPr>
            <w:tcW w:w="1848" w:type="dxa"/>
          </w:tcPr>
          <w:p w:rsidR="006D662B" w:rsidRDefault="006D662B">
            <w:pPr>
              <w:pStyle w:val="ConsPlusNormal"/>
              <w:jc w:val="center"/>
            </w:pPr>
            <w:r>
              <w:t>9,4</w:t>
            </w:r>
          </w:p>
        </w:tc>
        <w:tc>
          <w:tcPr>
            <w:tcW w:w="1978" w:type="dxa"/>
          </w:tcPr>
          <w:p w:rsidR="006D662B" w:rsidRDefault="006D662B">
            <w:pPr>
              <w:pStyle w:val="ConsPlusNormal"/>
              <w:jc w:val="center"/>
            </w:pPr>
            <w:r>
              <w:t>8,5</w:t>
            </w:r>
          </w:p>
        </w:tc>
      </w:tr>
      <w:tr w:rsidR="006D662B">
        <w:tc>
          <w:tcPr>
            <w:tcW w:w="4050" w:type="dxa"/>
          </w:tcPr>
          <w:p w:rsidR="006D662B" w:rsidRDefault="006D662B">
            <w:pPr>
              <w:pStyle w:val="ConsPlusNormal"/>
            </w:pPr>
            <w:r>
              <w:t>5. Автобус класса габаритной длиной свыше 12,0 м</w:t>
            </w:r>
          </w:p>
        </w:tc>
        <w:tc>
          <w:tcPr>
            <w:tcW w:w="1763" w:type="dxa"/>
          </w:tcPr>
          <w:p w:rsidR="006D662B" w:rsidRDefault="006D662B">
            <w:pPr>
              <w:pStyle w:val="ConsPlusNormal"/>
              <w:jc w:val="center"/>
            </w:pPr>
            <w:r>
              <w:t>15,3</w:t>
            </w:r>
          </w:p>
        </w:tc>
        <w:tc>
          <w:tcPr>
            <w:tcW w:w="1848" w:type="dxa"/>
          </w:tcPr>
          <w:p w:rsidR="006D662B" w:rsidRDefault="006D662B">
            <w:pPr>
              <w:pStyle w:val="ConsPlusNormal"/>
              <w:jc w:val="center"/>
            </w:pPr>
            <w:r>
              <w:t>13,5</w:t>
            </w:r>
          </w:p>
        </w:tc>
        <w:tc>
          <w:tcPr>
            <w:tcW w:w="1978" w:type="dxa"/>
          </w:tcPr>
          <w:p w:rsidR="006D662B" w:rsidRDefault="006D662B">
            <w:pPr>
              <w:pStyle w:val="ConsPlusNormal"/>
              <w:jc w:val="center"/>
            </w:pPr>
            <w:r>
              <w:t>11,0</w:t>
            </w:r>
          </w:p>
        </w:tc>
      </w:tr>
      <w:tr w:rsidR="006D662B">
        <w:tc>
          <w:tcPr>
            <w:tcW w:w="4050" w:type="dxa"/>
          </w:tcPr>
          <w:p w:rsidR="006D662B" w:rsidRDefault="006D662B">
            <w:pPr>
              <w:pStyle w:val="ConsPlusNormal"/>
            </w:pPr>
            <w:r>
              <w:t>6. Троллейбус 2-осный</w:t>
            </w:r>
          </w:p>
        </w:tc>
        <w:tc>
          <w:tcPr>
            <w:tcW w:w="1763" w:type="dxa"/>
          </w:tcPr>
          <w:p w:rsidR="006D662B" w:rsidRDefault="006D662B">
            <w:pPr>
              <w:pStyle w:val="ConsPlusNormal"/>
              <w:jc w:val="center"/>
            </w:pPr>
            <w:r>
              <w:t>25,0</w:t>
            </w:r>
          </w:p>
        </w:tc>
        <w:tc>
          <w:tcPr>
            <w:tcW w:w="1848" w:type="dxa"/>
          </w:tcPr>
          <w:p w:rsidR="006D662B" w:rsidRDefault="006D662B">
            <w:pPr>
              <w:pStyle w:val="ConsPlusNormal"/>
              <w:jc w:val="center"/>
            </w:pPr>
            <w:r>
              <w:t>-</w:t>
            </w:r>
          </w:p>
        </w:tc>
        <w:tc>
          <w:tcPr>
            <w:tcW w:w="1978" w:type="dxa"/>
          </w:tcPr>
          <w:p w:rsidR="006D662B" w:rsidRDefault="006D662B">
            <w:pPr>
              <w:pStyle w:val="ConsPlusNormal"/>
              <w:jc w:val="center"/>
            </w:pPr>
            <w:r>
              <w:t>8,0</w:t>
            </w:r>
          </w:p>
        </w:tc>
      </w:tr>
      <w:tr w:rsidR="006D662B">
        <w:tc>
          <w:tcPr>
            <w:tcW w:w="4050" w:type="dxa"/>
          </w:tcPr>
          <w:p w:rsidR="006D662B" w:rsidRDefault="006D662B">
            <w:pPr>
              <w:pStyle w:val="ConsPlusNormal"/>
            </w:pPr>
            <w:r>
              <w:t>7. Троллейбус сочлененный 3-осный</w:t>
            </w:r>
          </w:p>
        </w:tc>
        <w:tc>
          <w:tcPr>
            <w:tcW w:w="1763" w:type="dxa"/>
          </w:tcPr>
          <w:p w:rsidR="006D662B" w:rsidRDefault="006D662B">
            <w:pPr>
              <w:pStyle w:val="ConsPlusNormal"/>
              <w:jc w:val="center"/>
            </w:pPr>
            <w:r>
              <w:t>30,0</w:t>
            </w:r>
          </w:p>
        </w:tc>
        <w:tc>
          <w:tcPr>
            <w:tcW w:w="1848" w:type="dxa"/>
          </w:tcPr>
          <w:p w:rsidR="006D662B" w:rsidRDefault="006D662B">
            <w:pPr>
              <w:pStyle w:val="ConsPlusNormal"/>
              <w:jc w:val="center"/>
            </w:pPr>
            <w:r>
              <w:t>-</w:t>
            </w:r>
          </w:p>
        </w:tc>
        <w:tc>
          <w:tcPr>
            <w:tcW w:w="1978" w:type="dxa"/>
          </w:tcPr>
          <w:p w:rsidR="006D662B" w:rsidRDefault="006D662B">
            <w:pPr>
              <w:pStyle w:val="ConsPlusNormal"/>
              <w:jc w:val="center"/>
            </w:pPr>
            <w:r>
              <w:t>9,0</w:t>
            </w:r>
          </w:p>
        </w:tc>
      </w:tr>
      <w:tr w:rsidR="006D662B">
        <w:tc>
          <w:tcPr>
            <w:tcW w:w="4050" w:type="dxa"/>
          </w:tcPr>
          <w:p w:rsidR="006D662B" w:rsidRDefault="006D662B">
            <w:pPr>
              <w:pStyle w:val="ConsPlusNormal"/>
            </w:pPr>
            <w:r>
              <w:t>8. Трамвайный вагон 4-осный</w:t>
            </w:r>
          </w:p>
        </w:tc>
        <w:tc>
          <w:tcPr>
            <w:tcW w:w="1763" w:type="dxa"/>
          </w:tcPr>
          <w:p w:rsidR="006D662B" w:rsidRDefault="006D662B">
            <w:pPr>
              <w:pStyle w:val="ConsPlusNormal"/>
              <w:jc w:val="center"/>
            </w:pPr>
            <w:r>
              <w:t>20,0</w:t>
            </w:r>
          </w:p>
        </w:tc>
        <w:tc>
          <w:tcPr>
            <w:tcW w:w="1848" w:type="dxa"/>
          </w:tcPr>
          <w:p w:rsidR="006D662B" w:rsidRDefault="006D662B">
            <w:pPr>
              <w:pStyle w:val="ConsPlusNormal"/>
              <w:jc w:val="center"/>
            </w:pPr>
            <w:r>
              <w:t>-</w:t>
            </w:r>
          </w:p>
        </w:tc>
        <w:tc>
          <w:tcPr>
            <w:tcW w:w="1978" w:type="dxa"/>
          </w:tcPr>
          <w:p w:rsidR="006D662B" w:rsidRDefault="006D662B">
            <w:pPr>
              <w:pStyle w:val="ConsPlusNormal"/>
              <w:jc w:val="center"/>
            </w:pPr>
            <w:r>
              <w:t>12,0</w:t>
            </w:r>
          </w:p>
        </w:tc>
      </w:tr>
      <w:tr w:rsidR="006D662B">
        <w:tc>
          <w:tcPr>
            <w:tcW w:w="4050" w:type="dxa"/>
          </w:tcPr>
          <w:p w:rsidR="006D662B" w:rsidRDefault="006D662B">
            <w:pPr>
              <w:pStyle w:val="ConsPlusNormal"/>
            </w:pPr>
            <w:r>
              <w:t>9. Трамвайный вагон 6-осный</w:t>
            </w:r>
          </w:p>
        </w:tc>
        <w:tc>
          <w:tcPr>
            <w:tcW w:w="1763" w:type="dxa"/>
          </w:tcPr>
          <w:p w:rsidR="006D662B" w:rsidRDefault="006D662B">
            <w:pPr>
              <w:pStyle w:val="ConsPlusNormal"/>
              <w:jc w:val="center"/>
            </w:pPr>
            <w:r>
              <w:t>25,0</w:t>
            </w:r>
          </w:p>
        </w:tc>
        <w:tc>
          <w:tcPr>
            <w:tcW w:w="1848" w:type="dxa"/>
          </w:tcPr>
          <w:p w:rsidR="006D662B" w:rsidRDefault="006D662B">
            <w:pPr>
              <w:pStyle w:val="ConsPlusNormal"/>
              <w:jc w:val="center"/>
            </w:pPr>
            <w:r>
              <w:t>-</w:t>
            </w:r>
          </w:p>
        </w:tc>
        <w:tc>
          <w:tcPr>
            <w:tcW w:w="1978" w:type="dxa"/>
          </w:tcPr>
          <w:p w:rsidR="006D662B" w:rsidRDefault="006D662B">
            <w:pPr>
              <w:pStyle w:val="ConsPlusNormal"/>
              <w:jc w:val="center"/>
            </w:pPr>
            <w:r>
              <w:t>13,0</w:t>
            </w:r>
          </w:p>
        </w:tc>
      </w:tr>
      <w:tr w:rsidR="006D662B">
        <w:tc>
          <w:tcPr>
            <w:tcW w:w="4050" w:type="dxa"/>
          </w:tcPr>
          <w:p w:rsidR="006D662B" w:rsidRDefault="006D662B">
            <w:pPr>
              <w:pStyle w:val="ConsPlusNormal"/>
            </w:pPr>
            <w:r>
              <w:t>10. Трамвайный вагон 8-осный</w:t>
            </w:r>
          </w:p>
        </w:tc>
        <w:tc>
          <w:tcPr>
            <w:tcW w:w="1763" w:type="dxa"/>
          </w:tcPr>
          <w:p w:rsidR="006D662B" w:rsidRDefault="006D662B">
            <w:pPr>
              <w:pStyle w:val="ConsPlusNormal"/>
              <w:jc w:val="center"/>
            </w:pPr>
            <w:r>
              <w:t>27,0</w:t>
            </w:r>
          </w:p>
        </w:tc>
        <w:tc>
          <w:tcPr>
            <w:tcW w:w="1848" w:type="dxa"/>
          </w:tcPr>
          <w:p w:rsidR="006D662B" w:rsidRDefault="006D662B">
            <w:pPr>
              <w:pStyle w:val="ConsPlusNormal"/>
              <w:jc w:val="center"/>
            </w:pPr>
            <w:r>
              <w:t>-</w:t>
            </w:r>
          </w:p>
        </w:tc>
        <w:tc>
          <w:tcPr>
            <w:tcW w:w="1978" w:type="dxa"/>
          </w:tcPr>
          <w:p w:rsidR="006D662B" w:rsidRDefault="006D662B">
            <w:pPr>
              <w:pStyle w:val="ConsPlusNormal"/>
              <w:jc w:val="center"/>
            </w:pPr>
            <w:r>
              <w:t>14,0</w:t>
            </w:r>
          </w:p>
        </w:tc>
      </w:tr>
    </w:tbl>
    <w:p w:rsidR="006D662B" w:rsidRDefault="006D662B">
      <w:pPr>
        <w:pStyle w:val="ConsPlusNormal"/>
        <w:jc w:val="both"/>
      </w:pPr>
    </w:p>
    <w:p w:rsidR="006D662B" w:rsidRDefault="006D662B">
      <w:pPr>
        <w:pStyle w:val="ConsPlusNormal"/>
        <w:jc w:val="center"/>
        <w:outlineLvl w:val="3"/>
      </w:pPr>
      <w:bookmarkStart w:id="31" w:name="P1711"/>
      <w:bookmarkEnd w:id="31"/>
      <w:r>
        <w:t>Базовые удельные расходы на запасные части</w:t>
      </w:r>
    </w:p>
    <w:p w:rsidR="006D662B" w:rsidRDefault="006D662B">
      <w:pPr>
        <w:pStyle w:val="ConsPlusNormal"/>
        <w:jc w:val="center"/>
      </w:pPr>
      <w:r>
        <w:t>и материалы, рублей/1 км пробега (в ценах по состоянию</w:t>
      </w:r>
    </w:p>
    <w:p w:rsidR="006D662B" w:rsidRDefault="006D662B">
      <w:pPr>
        <w:pStyle w:val="ConsPlusNormal"/>
        <w:jc w:val="center"/>
      </w:pPr>
      <w:r>
        <w:lastRenderedPageBreak/>
        <w:t>на январь 2013 г.)</w:t>
      </w:r>
    </w:p>
    <w:p w:rsidR="006D662B" w:rsidRDefault="006D662B">
      <w:pPr>
        <w:pStyle w:val="ConsPlusNormal"/>
        <w:jc w:val="both"/>
      </w:pPr>
    </w:p>
    <w:p w:rsidR="006D662B" w:rsidRDefault="006D662B">
      <w:pPr>
        <w:pStyle w:val="ConsPlusNormal"/>
        <w:jc w:val="right"/>
      </w:pPr>
      <w:r>
        <w:t>Таблица 4.2</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8"/>
        <w:gridCol w:w="2037"/>
      </w:tblGrid>
      <w:tr w:rsidR="006D662B">
        <w:tc>
          <w:tcPr>
            <w:tcW w:w="7598" w:type="dxa"/>
          </w:tcPr>
          <w:p w:rsidR="006D662B" w:rsidRDefault="006D662B">
            <w:pPr>
              <w:pStyle w:val="ConsPlusNormal"/>
              <w:jc w:val="center"/>
            </w:pPr>
            <w:r>
              <w:t>Тип транспортного средства</w:t>
            </w:r>
          </w:p>
        </w:tc>
        <w:tc>
          <w:tcPr>
            <w:tcW w:w="2037" w:type="dxa"/>
          </w:tcPr>
          <w:p w:rsidR="006D662B" w:rsidRDefault="006D662B">
            <w:pPr>
              <w:pStyle w:val="ConsPlusNormal"/>
              <w:jc w:val="center"/>
            </w:pPr>
            <w:r>
              <w:t>Удельные расходы</w:t>
            </w:r>
          </w:p>
        </w:tc>
      </w:tr>
      <w:tr w:rsidR="006D662B">
        <w:tc>
          <w:tcPr>
            <w:tcW w:w="7598" w:type="dxa"/>
          </w:tcPr>
          <w:p w:rsidR="006D662B" w:rsidRDefault="006D662B">
            <w:pPr>
              <w:pStyle w:val="ConsPlusNormal"/>
            </w:pPr>
            <w:r>
              <w:t>1. Автобус, предназначенный для перевозки пассажиров только на местах для сидения, вместимостью не более 15 пасс.</w:t>
            </w:r>
          </w:p>
        </w:tc>
        <w:tc>
          <w:tcPr>
            <w:tcW w:w="2037" w:type="dxa"/>
          </w:tcPr>
          <w:p w:rsidR="006D662B" w:rsidRDefault="006D662B">
            <w:pPr>
              <w:pStyle w:val="ConsPlusNormal"/>
              <w:jc w:val="center"/>
            </w:pPr>
            <w:r>
              <w:t>1,3</w:t>
            </w:r>
          </w:p>
        </w:tc>
      </w:tr>
      <w:tr w:rsidR="006D662B">
        <w:tc>
          <w:tcPr>
            <w:tcW w:w="7598" w:type="dxa"/>
          </w:tcPr>
          <w:p w:rsidR="006D662B" w:rsidRDefault="006D662B">
            <w:pPr>
              <w:pStyle w:val="ConsPlusNormal"/>
            </w:pPr>
            <w:r>
              <w:t>2. Автобус, предназначенный для перевозки пассажиров только на местах для сидения, вместимостью свыше 15 до 20 пасс.</w:t>
            </w:r>
          </w:p>
        </w:tc>
        <w:tc>
          <w:tcPr>
            <w:tcW w:w="2037" w:type="dxa"/>
          </w:tcPr>
          <w:p w:rsidR="006D662B" w:rsidRDefault="006D662B">
            <w:pPr>
              <w:pStyle w:val="ConsPlusNormal"/>
              <w:jc w:val="center"/>
            </w:pPr>
            <w:r>
              <w:t>1,5</w:t>
            </w:r>
          </w:p>
        </w:tc>
      </w:tr>
      <w:tr w:rsidR="006D662B">
        <w:tc>
          <w:tcPr>
            <w:tcW w:w="7598" w:type="dxa"/>
          </w:tcPr>
          <w:p w:rsidR="006D662B" w:rsidRDefault="006D662B">
            <w:pPr>
              <w:pStyle w:val="ConsPlusNormal"/>
            </w:pPr>
            <w:r>
              <w:t>3. Автобус габаритной длиной свыше 6,5 м до 8,0 м, предназначенный для перевозки пассажиров на местах для сидения и стояния</w:t>
            </w:r>
          </w:p>
        </w:tc>
        <w:tc>
          <w:tcPr>
            <w:tcW w:w="2037" w:type="dxa"/>
          </w:tcPr>
          <w:p w:rsidR="006D662B" w:rsidRDefault="006D662B">
            <w:pPr>
              <w:pStyle w:val="ConsPlusNormal"/>
              <w:jc w:val="center"/>
            </w:pPr>
            <w:r>
              <w:t>1,7</w:t>
            </w:r>
          </w:p>
        </w:tc>
      </w:tr>
      <w:tr w:rsidR="006D662B">
        <w:tc>
          <w:tcPr>
            <w:tcW w:w="7598" w:type="dxa"/>
          </w:tcPr>
          <w:p w:rsidR="006D662B" w:rsidRDefault="006D662B">
            <w:pPr>
              <w:pStyle w:val="ConsPlusNormal"/>
            </w:pPr>
            <w:r>
              <w:t>4. Автобус габаритной длиной свыше 8,0 м до 10,0 м, предназначенный для перевозки пассажиров на местах для сидения и стояния</w:t>
            </w:r>
          </w:p>
        </w:tc>
        <w:tc>
          <w:tcPr>
            <w:tcW w:w="2037" w:type="dxa"/>
          </w:tcPr>
          <w:p w:rsidR="006D662B" w:rsidRDefault="006D662B">
            <w:pPr>
              <w:pStyle w:val="ConsPlusNormal"/>
              <w:jc w:val="center"/>
            </w:pPr>
            <w:r>
              <w:t>1,9</w:t>
            </w:r>
          </w:p>
        </w:tc>
      </w:tr>
      <w:tr w:rsidR="006D662B">
        <w:tc>
          <w:tcPr>
            <w:tcW w:w="9635" w:type="dxa"/>
            <w:gridSpan w:val="2"/>
          </w:tcPr>
          <w:p w:rsidR="006D662B" w:rsidRDefault="006D662B">
            <w:pPr>
              <w:pStyle w:val="ConsPlusNormal"/>
              <w:pBdr>
                <w:top w:val="single" w:sz="6" w:space="0" w:color="auto"/>
              </w:pBdr>
              <w:spacing w:before="100" w:after="100"/>
              <w:jc w:val="both"/>
              <w:rPr>
                <w:sz w:val="2"/>
                <w:szCs w:val="2"/>
              </w:rPr>
            </w:pPr>
          </w:p>
          <w:p w:rsidR="006D662B" w:rsidRDefault="006D662B">
            <w:pPr>
              <w:pStyle w:val="ConsPlusNormal"/>
              <w:ind w:firstLine="540"/>
              <w:jc w:val="both"/>
            </w:pPr>
            <w:r>
              <w:rPr>
                <w:color w:val="0A2666"/>
              </w:rPr>
              <w:t>КонсультантПлюс: примечание.</w:t>
            </w:r>
          </w:p>
          <w:p w:rsidR="006D662B" w:rsidRDefault="006D662B">
            <w:pPr>
              <w:pStyle w:val="ConsPlusNormal"/>
              <w:ind w:firstLine="540"/>
              <w:jc w:val="both"/>
            </w:pPr>
            <w:r>
              <w:rPr>
                <w:color w:val="0A2666"/>
              </w:rPr>
              <w:t>Нумерация пунктов в таблице дана в соответствии с официальным текстом документа.</w:t>
            </w:r>
          </w:p>
          <w:p w:rsidR="006D662B" w:rsidRDefault="006D662B">
            <w:pPr>
              <w:pStyle w:val="ConsPlusNormal"/>
              <w:pBdr>
                <w:top w:val="single" w:sz="6" w:space="0" w:color="auto"/>
              </w:pBdr>
              <w:spacing w:before="100" w:after="100"/>
              <w:jc w:val="both"/>
              <w:rPr>
                <w:sz w:val="2"/>
                <w:szCs w:val="2"/>
              </w:rPr>
            </w:pPr>
          </w:p>
        </w:tc>
      </w:tr>
      <w:tr w:rsidR="006D662B">
        <w:tc>
          <w:tcPr>
            <w:tcW w:w="7598" w:type="dxa"/>
          </w:tcPr>
          <w:p w:rsidR="006D662B" w:rsidRDefault="006D662B">
            <w:pPr>
              <w:pStyle w:val="ConsPlusNormal"/>
            </w:pPr>
            <w:r>
              <w:t>6. Автобус габаритной длиной свыше 10,0 м до 12,0 м, предназначенный для перевозки пассажиров на местах для сидения и стояния, с бензиновым двигателем</w:t>
            </w:r>
          </w:p>
        </w:tc>
        <w:tc>
          <w:tcPr>
            <w:tcW w:w="2037" w:type="dxa"/>
          </w:tcPr>
          <w:p w:rsidR="006D662B" w:rsidRDefault="006D662B">
            <w:pPr>
              <w:pStyle w:val="ConsPlusNormal"/>
              <w:jc w:val="center"/>
            </w:pPr>
            <w:r>
              <w:t>2,4</w:t>
            </w:r>
          </w:p>
        </w:tc>
      </w:tr>
      <w:tr w:rsidR="006D662B">
        <w:tc>
          <w:tcPr>
            <w:tcW w:w="7598" w:type="dxa"/>
          </w:tcPr>
          <w:p w:rsidR="006D662B" w:rsidRDefault="006D662B">
            <w:pPr>
              <w:pStyle w:val="ConsPlusNormal"/>
            </w:pPr>
            <w:r>
              <w:t>7. Автобус габаритной длиной свыше 10,0 м до 12,0 м, предназначенный для перевозки пассажиров на местах для сидения и стояния, с дизельным двигателем</w:t>
            </w:r>
          </w:p>
        </w:tc>
        <w:tc>
          <w:tcPr>
            <w:tcW w:w="2037" w:type="dxa"/>
          </w:tcPr>
          <w:p w:rsidR="006D662B" w:rsidRDefault="006D662B">
            <w:pPr>
              <w:pStyle w:val="ConsPlusNormal"/>
              <w:jc w:val="center"/>
            </w:pPr>
            <w:r>
              <w:t>2,5</w:t>
            </w:r>
          </w:p>
        </w:tc>
      </w:tr>
      <w:tr w:rsidR="006D662B">
        <w:tc>
          <w:tcPr>
            <w:tcW w:w="7598" w:type="dxa"/>
          </w:tcPr>
          <w:p w:rsidR="006D662B" w:rsidRDefault="006D662B">
            <w:pPr>
              <w:pStyle w:val="ConsPlusNormal"/>
            </w:pPr>
            <w:r>
              <w:t>8. Автобус трехосный несочлененный габаритной длиной свыше 12,0 м до 16,0 м, предназначенный для перевозки пассажиров на местах для сидения и стояния</w:t>
            </w:r>
          </w:p>
        </w:tc>
        <w:tc>
          <w:tcPr>
            <w:tcW w:w="2037" w:type="dxa"/>
          </w:tcPr>
          <w:p w:rsidR="006D662B" w:rsidRDefault="006D662B">
            <w:pPr>
              <w:pStyle w:val="ConsPlusNormal"/>
              <w:jc w:val="center"/>
            </w:pPr>
            <w:r>
              <w:t>4,5</w:t>
            </w:r>
          </w:p>
        </w:tc>
      </w:tr>
      <w:tr w:rsidR="006D662B">
        <w:tc>
          <w:tcPr>
            <w:tcW w:w="7598" w:type="dxa"/>
          </w:tcPr>
          <w:p w:rsidR="006D662B" w:rsidRDefault="006D662B">
            <w:pPr>
              <w:pStyle w:val="ConsPlusNormal"/>
            </w:pPr>
            <w:r>
              <w:t>9. Автобус сочлененный</w:t>
            </w:r>
          </w:p>
        </w:tc>
        <w:tc>
          <w:tcPr>
            <w:tcW w:w="2037" w:type="dxa"/>
          </w:tcPr>
          <w:p w:rsidR="006D662B" w:rsidRDefault="006D662B">
            <w:pPr>
              <w:pStyle w:val="ConsPlusNormal"/>
              <w:jc w:val="center"/>
            </w:pPr>
            <w:r>
              <w:t>4,8</w:t>
            </w:r>
          </w:p>
        </w:tc>
      </w:tr>
      <w:tr w:rsidR="006D662B">
        <w:tc>
          <w:tcPr>
            <w:tcW w:w="7598" w:type="dxa"/>
          </w:tcPr>
          <w:p w:rsidR="006D662B" w:rsidRDefault="006D662B">
            <w:pPr>
              <w:pStyle w:val="ConsPlusNormal"/>
            </w:pPr>
            <w:r>
              <w:lastRenderedPageBreak/>
              <w:t>10. Троллейбус двухосный</w:t>
            </w:r>
          </w:p>
        </w:tc>
        <w:tc>
          <w:tcPr>
            <w:tcW w:w="2037" w:type="dxa"/>
          </w:tcPr>
          <w:p w:rsidR="006D662B" w:rsidRDefault="006D662B">
            <w:pPr>
              <w:pStyle w:val="ConsPlusNormal"/>
              <w:jc w:val="center"/>
            </w:pPr>
            <w:r>
              <w:t>2,0</w:t>
            </w:r>
          </w:p>
        </w:tc>
      </w:tr>
      <w:tr w:rsidR="006D662B">
        <w:tc>
          <w:tcPr>
            <w:tcW w:w="7598" w:type="dxa"/>
          </w:tcPr>
          <w:p w:rsidR="006D662B" w:rsidRDefault="006D662B">
            <w:pPr>
              <w:pStyle w:val="ConsPlusNormal"/>
            </w:pPr>
            <w:r>
              <w:t>11. Троллейбус сочлененный трехосный</w:t>
            </w:r>
          </w:p>
        </w:tc>
        <w:tc>
          <w:tcPr>
            <w:tcW w:w="2037" w:type="dxa"/>
          </w:tcPr>
          <w:p w:rsidR="006D662B" w:rsidRDefault="006D662B">
            <w:pPr>
              <w:pStyle w:val="ConsPlusNormal"/>
              <w:jc w:val="center"/>
            </w:pPr>
            <w:r>
              <w:t>2,2</w:t>
            </w:r>
          </w:p>
        </w:tc>
      </w:tr>
      <w:tr w:rsidR="006D662B">
        <w:tc>
          <w:tcPr>
            <w:tcW w:w="7598" w:type="dxa"/>
          </w:tcPr>
          <w:p w:rsidR="006D662B" w:rsidRDefault="006D662B">
            <w:pPr>
              <w:pStyle w:val="ConsPlusNormal"/>
            </w:pPr>
            <w:r>
              <w:t>12. Трамвайный вагон четырехосный</w:t>
            </w:r>
          </w:p>
        </w:tc>
        <w:tc>
          <w:tcPr>
            <w:tcW w:w="2037" w:type="dxa"/>
          </w:tcPr>
          <w:p w:rsidR="006D662B" w:rsidRDefault="006D662B">
            <w:pPr>
              <w:pStyle w:val="ConsPlusNormal"/>
              <w:jc w:val="center"/>
            </w:pPr>
            <w:r>
              <w:t>2,7</w:t>
            </w:r>
          </w:p>
        </w:tc>
      </w:tr>
      <w:tr w:rsidR="006D662B">
        <w:tc>
          <w:tcPr>
            <w:tcW w:w="7598" w:type="dxa"/>
          </w:tcPr>
          <w:p w:rsidR="006D662B" w:rsidRDefault="006D662B">
            <w:pPr>
              <w:pStyle w:val="ConsPlusNormal"/>
            </w:pPr>
            <w:r>
              <w:t>13. Трамвайный вагон шестиосный</w:t>
            </w:r>
          </w:p>
        </w:tc>
        <w:tc>
          <w:tcPr>
            <w:tcW w:w="2037" w:type="dxa"/>
          </w:tcPr>
          <w:p w:rsidR="006D662B" w:rsidRDefault="006D662B">
            <w:pPr>
              <w:pStyle w:val="ConsPlusNormal"/>
              <w:jc w:val="center"/>
            </w:pPr>
            <w:r>
              <w:t>3,1</w:t>
            </w:r>
          </w:p>
        </w:tc>
      </w:tr>
      <w:tr w:rsidR="006D662B">
        <w:tc>
          <w:tcPr>
            <w:tcW w:w="7598" w:type="dxa"/>
          </w:tcPr>
          <w:p w:rsidR="006D662B" w:rsidRDefault="006D662B">
            <w:pPr>
              <w:pStyle w:val="ConsPlusNormal"/>
            </w:pPr>
            <w:r>
              <w:t>14. Трамвайный вагон восьмиосный</w:t>
            </w:r>
          </w:p>
        </w:tc>
        <w:tc>
          <w:tcPr>
            <w:tcW w:w="2037" w:type="dxa"/>
          </w:tcPr>
          <w:p w:rsidR="006D662B" w:rsidRDefault="006D662B">
            <w:pPr>
              <w:pStyle w:val="ConsPlusNormal"/>
              <w:jc w:val="center"/>
            </w:pPr>
            <w:r>
              <w:t>3,3</w:t>
            </w:r>
          </w:p>
        </w:tc>
      </w:tr>
    </w:tbl>
    <w:p w:rsidR="006D662B" w:rsidRDefault="006D662B">
      <w:pPr>
        <w:pStyle w:val="ConsPlusNormal"/>
        <w:jc w:val="both"/>
      </w:pPr>
    </w:p>
    <w:p w:rsidR="006D662B" w:rsidRDefault="006D662B">
      <w:pPr>
        <w:pStyle w:val="ConsPlusNormal"/>
        <w:jc w:val="center"/>
        <w:outlineLvl w:val="3"/>
      </w:pPr>
      <w:bookmarkStart w:id="32" w:name="P1750"/>
      <w:bookmarkEnd w:id="32"/>
      <w:r>
        <w:t>Классификация условий эксплуатации транспортных средств</w:t>
      </w:r>
    </w:p>
    <w:p w:rsidR="006D662B" w:rsidRDefault="006D662B">
      <w:pPr>
        <w:pStyle w:val="ConsPlusNormal"/>
        <w:jc w:val="center"/>
      </w:pPr>
      <w:r>
        <w:t>городского электрического транспорта</w:t>
      </w:r>
    </w:p>
    <w:p w:rsidR="006D662B" w:rsidRDefault="006D662B">
      <w:pPr>
        <w:pStyle w:val="ConsPlusNormal"/>
        <w:jc w:val="both"/>
      </w:pPr>
    </w:p>
    <w:p w:rsidR="006D662B" w:rsidRDefault="006D662B">
      <w:pPr>
        <w:pStyle w:val="ConsPlusNormal"/>
        <w:jc w:val="right"/>
      </w:pPr>
      <w:r>
        <w:t>Таблица 4.3</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88"/>
        <w:gridCol w:w="3789"/>
        <w:gridCol w:w="2058"/>
      </w:tblGrid>
      <w:tr w:rsidR="006D662B">
        <w:tc>
          <w:tcPr>
            <w:tcW w:w="7577" w:type="dxa"/>
            <w:gridSpan w:val="2"/>
          </w:tcPr>
          <w:p w:rsidR="006D662B" w:rsidRDefault="006D662B">
            <w:pPr>
              <w:pStyle w:val="ConsPlusNormal"/>
              <w:jc w:val="center"/>
            </w:pPr>
            <w:r>
              <w:t>Условия движения</w:t>
            </w:r>
          </w:p>
        </w:tc>
        <w:tc>
          <w:tcPr>
            <w:tcW w:w="2058" w:type="dxa"/>
            <w:vMerge w:val="restart"/>
          </w:tcPr>
          <w:p w:rsidR="006D662B" w:rsidRDefault="006D662B">
            <w:pPr>
              <w:pStyle w:val="ConsPlusNormal"/>
              <w:jc w:val="center"/>
            </w:pPr>
            <w:r>
              <w:t>Категория условий эксплуатации</w:t>
            </w:r>
          </w:p>
        </w:tc>
      </w:tr>
      <w:tr w:rsidR="006D662B">
        <w:tc>
          <w:tcPr>
            <w:tcW w:w="3788" w:type="dxa"/>
          </w:tcPr>
          <w:p w:rsidR="006D662B" w:rsidRDefault="006D662B">
            <w:pPr>
              <w:pStyle w:val="ConsPlusNormal"/>
              <w:jc w:val="center"/>
            </w:pPr>
            <w:r>
              <w:t>В городах с численностью населения до 200 тыс. жителей</w:t>
            </w:r>
          </w:p>
        </w:tc>
        <w:tc>
          <w:tcPr>
            <w:tcW w:w="3789" w:type="dxa"/>
          </w:tcPr>
          <w:p w:rsidR="006D662B" w:rsidRDefault="006D662B">
            <w:pPr>
              <w:pStyle w:val="ConsPlusNormal"/>
              <w:jc w:val="center"/>
            </w:pPr>
            <w:r>
              <w:t>В городах с численностью населения свыше 200 тыс. жителей</w:t>
            </w:r>
          </w:p>
        </w:tc>
        <w:tc>
          <w:tcPr>
            <w:tcW w:w="2058" w:type="dxa"/>
            <w:vMerge/>
          </w:tcPr>
          <w:p w:rsidR="006D662B" w:rsidRDefault="006D662B"/>
        </w:tc>
      </w:tr>
      <w:tr w:rsidR="006D662B">
        <w:tc>
          <w:tcPr>
            <w:tcW w:w="3788" w:type="dxa"/>
          </w:tcPr>
          <w:p w:rsidR="006D662B" w:rsidRDefault="006D662B">
            <w:pPr>
              <w:pStyle w:val="ConsPlusNormal"/>
              <w:jc w:val="center"/>
            </w:pPr>
            <w:r>
              <w:pict>
                <v:shape id="_x0000_i1339" style="width:15.75pt;height:19.5pt" coordsize="" o:spt="100" adj="0,,0" path="" filled="f" stroked="f">
                  <v:stroke joinstyle="miter"/>
                  <v:imagedata r:id="rId262" o:title="base_1_157511_683"/>
                  <v:formulas/>
                  <v:path o:connecttype="segments"/>
                </v:shape>
              </w:pict>
            </w:r>
          </w:p>
        </w:tc>
        <w:tc>
          <w:tcPr>
            <w:tcW w:w="3789" w:type="dxa"/>
          </w:tcPr>
          <w:p w:rsidR="006D662B" w:rsidRDefault="006D662B">
            <w:pPr>
              <w:pStyle w:val="ConsPlusNormal"/>
              <w:jc w:val="center"/>
            </w:pPr>
            <w:r>
              <w:t>-</w:t>
            </w:r>
          </w:p>
        </w:tc>
        <w:tc>
          <w:tcPr>
            <w:tcW w:w="2058" w:type="dxa"/>
          </w:tcPr>
          <w:p w:rsidR="006D662B" w:rsidRDefault="006D662B">
            <w:pPr>
              <w:pStyle w:val="ConsPlusNormal"/>
              <w:jc w:val="center"/>
            </w:pPr>
            <w:r>
              <w:t>I</w:t>
            </w:r>
          </w:p>
        </w:tc>
      </w:tr>
      <w:tr w:rsidR="006D662B">
        <w:tc>
          <w:tcPr>
            <w:tcW w:w="3788" w:type="dxa"/>
          </w:tcPr>
          <w:p w:rsidR="006D662B" w:rsidRDefault="006D662B">
            <w:pPr>
              <w:pStyle w:val="ConsPlusNormal"/>
              <w:jc w:val="center"/>
            </w:pPr>
            <w:r>
              <w:pict>
                <v:shape id="_x0000_i1340" style="width:16.5pt;height:19.5pt" coordsize="" o:spt="100" adj="0,,0" path="" filled="f" stroked="f">
                  <v:stroke joinstyle="miter"/>
                  <v:imagedata r:id="rId263" o:title="base_1_157511_684"/>
                  <v:formulas/>
                  <v:path o:connecttype="segments"/>
                </v:shape>
              </w:pict>
            </w:r>
          </w:p>
        </w:tc>
        <w:tc>
          <w:tcPr>
            <w:tcW w:w="3789" w:type="dxa"/>
          </w:tcPr>
          <w:p w:rsidR="006D662B" w:rsidRDefault="006D662B">
            <w:pPr>
              <w:pStyle w:val="ConsPlusNormal"/>
              <w:jc w:val="center"/>
            </w:pPr>
            <w:r>
              <w:pict>
                <v:shape id="_x0000_i1341" style="width:15.75pt;height:19.5pt" coordsize="" o:spt="100" adj="0,,0" path="" filled="f" stroked="f">
                  <v:stroke joinstyle="miter"/>
                  <v:imagedata r:id="rId262" o:title="base_1_157511_685"/>
                  <v:formulas/>
                  <v:path o:connecttype="segments"/>
                </v:shape>
              </w:pict>
            </w:r>
          </w:p>
        </w:tc>
        <w:tc>
          <w:tcPr>
            <w:tcW w:w="2058" w:type="dxa"/>
          </w:tcPr>
          <w:p w:rsidR="006D662B" w:rsidRDefault="006D662B">
            <w:pPr>
              <w:pStyle w:val="ConsPlusNormal"/>
              <w:jc w:val="center"/>
            </w:pPr>
            <w:r>
              <w:t>II</w:t>
            </w:r>
          </w:p>
        </w:tc>
      </w:tr>
      <w:tr w:rsidR="006D662B">
        <w:tc>
          <w:tcPr>
            <w:tcW w:w="3788" w:type="dxa"/>
          </w:tcPr>
          <w:p w:rsidR="006D662B" w:rsidRDefault="006D662B">
            <w:pPr>
              <w:pStyle w:val="ConsPlusNormal"/>
              <w:jc w:val="center"/>
            </w:pPr>
            <w:r>
              <w:t>-</w:t>
            </w:r>
          </w:p>
        </w:tc>
        <w:tc>
          <w:tcPr>
            <w:tcW w:w="3789" w:type="dxa"/>
          </w:tcPr>
          <w:p w:rsidR="006D662B" w:rsidRDefault="006D662B">
            <w:pPr>
              <w:pStyle w:val="ConsPlusNormal"/>
              <w:jc w:val="center"/>
            </w:pPr>
            <w:r>
              <w:pict>
                <v:shape id="_x0000_i1342" style="width:16.5pt;height:19.5pt" coordsize="" o:spt="100" adj="0,,0" path="" filled="f" stroked="f">
                  <v:stroke joinstyle="miter"/>
                  <v:imagedata r:id="rId263" o:title="base_1_157511_686"/>
                  <v:formulas/>
                  <v:path o:connecttype="segments"/>
                </v:shape>
              </w:pict>
            </w:r>
          </w:p>
        </w:tc>
        <w:tc>
          <w:tcPr>
            <w:tcW w:w="2058" w:type="dxa"/>
          </w:tcPr>
          <w:p w:rsidR="006D662B" w:rsidRDefault="006D662B">
            <w:pPr>
              <w:pStyle w:val="ConsPlusNormal"/>
              <w:jc w:val="center"/>
            </w:pPr>
            <w:r>
              <w:t>III</w:t>
            </w:r>
          </w:p>
        </w:tc>
      </w:tr>
    </w:tbl>
    <w:p w:rsidR="006D662B" w:rsidRDefault="006D662B">
      <w:pPr>
        <w:pStyle w:val="ConsPlusNormal"/>
        <w:jc w:val="both"/>
      </w:pPr>
    </w:p>
    <w:p w:rsidR="006D662B" w:rsidRDefault="006D662B">
      <w:pPr>
        <w:pStyle w:val="ConsPlusNormal"/>
        <w:ind w:firstLine="540"/>
        <w:jc w:val="both"/>
      </w:pPr>
      <w:r>
        <w:t>Примечание: тип рельефа местности принимается исходя из следующих данных:</w:t>
      </w:r>
    </w:p>
    <w:p w:rsidR="006D662B" w:rsidRDefault="006D662B">
      <w:pPr>
        <w:pStyle w:val="ConsPlusNormal"/>
        <w:ind w:firstLine="540"/>
        <w:jc w:val="both"/>
      </w:pPr>
      <w:r w:rsidRPr="000334D4">
        <w:rPr>
          <w:position w:val="-12"/>
        </w:rPr>
        <w:pict>
          <v:shape id="_x0000_i1343" style="width:15.75pt;height:19.5pt" coordsize="" o:spt="100" adj="0,,0" path="" filled="f" stroked="f">
            <v:stroke joinstyle="miter"/>
            <v:imagedata r:id="rId264" o:title="base_1_157511_687"/>
            <v:formulas/>
            <v:path o:connecttype="segments"/>
          </v:shape>
        </w:pict>
      </w:r>
      <w:r>
        <w:t xml:space="preserve"> - равнинный, отсутствие уклонов более 3%, средний уклон менее 1%, отсутствие малых кривых (менее 18 м для трамвая) и малых радиусов поворота (менее 14 м для троллейбуса);</w:t>
      </w:r>
    </w:p>
    <w:p w:rsidR="006D662B" w:rsidRDefault="006D662B">
      <w:pPr>
        <w:pStyle w:val="ConsPlusNormal"/>
        <w:ind w:firstLine="540"/>
        <w:jc w:val="both"/>
      </w:pPr>
      <w:r w:rsidRPr="000334D4">
        <w:rPr>
          <w:position w:val="-12"/>
        </w:rPr>
        <w:pict>
          <v:shape id="_x0000_i1344" style="width:16.5pt;height:19.5pt" coordsize="" o:spt="100" adj="0,,0" path="" filled="f" stroked="f">
            <v:stroke joinstyle="miter"/>
            <v:imagedata r:id="rId265" o:title="base_1_157511_688"/>
            <v:formulas/>
            <v:path o:connecttype="segments"/>
          </v:shape>
        </w:pict>
      </w:r>
      <w:r>
        <w:t xml:space="preserve"> - наличие участков с тяжелыми условиями движения (уклонами более 3%, средний уклон более 1%), наличие малых кривых (менее 18 м для трамвая) и малых радиусов поворота (менее 14 м для троллейбуса).</w:t>
      </w:r>
    </w:p>
    <w:p w:rsidR="006D662B" w:rsidRDefault="006D662B">
      <w:pPr>
        <w:pStyle w:val="ConsPlusNormal"/>
        <w:jc w:val="both"/>
      </w:pPr>
    </w:p>
    <w:p w:rsidR="006D662B" w:rsidRDefault="006D662B">
      <w:pPr>
        <w:pStyle w:val="ConsPlusNormal"/>
        <w:jc w:val="center"/>
        <w:outlineLvl w:val="3"/>
      </w:pPr>
      <w:bookmarkStart w:id="33" w:name="P1773"/>
      <w:bookmarkEnd w:id="33"/>
      <w:r>
        <w:lastRenderedPageBreak/>
        <w:t>Величины коэффициентов корректирования нормативов</w:t>
      </w:r>
    </w:p>
    <w:p w:rsidR="006D662B" w:rsidRDefault="006D662B">
      <w:pPr>
        <w:pStyle w:val="ConsPlusNormal"/>
        <w:jc w:val="center"/>
      </w:pPr>
      <w:r>
        <w:t>в зависимости от модификации подвижного состава</w:t>
      </w:r>
    </w:p>
    <w:p w:rsidR="006D662B" w:rsidRDefault="006D662B">
      <w:pPr>
        <w:pStyle w:val="ConsPlusNormal"/>
        <w:jc w:val="center"/>
      </w:pPr>
      <w:r>
        <w:t>и организации его работы - </w:t>
      </w:r>
      <w:r w:rsidRPr="000334D4">
        <w:rPr>
          <w:position w:val="-12"/>
        </w:rPr>
        <w:pict>
          <v:shape id="_x0000_i1345" style="width:18.75pt;height:19.5pt" coordsize="" o:spt="100" adj="0,,0" path="" filled="f" stroked="f">
            <v:stroke joinstyle="miter"/>
            <v:imagedata r:id="rId266" o:title="base_1_157511_689"/>
            <v:formulas/>
            <v:path o:connecttype="segments"/>
          </v:shape>
        </w:pict>
      </w:r>
    </w:p>
    <w:p w:rsidR="006D662B" w:rsidRDefault="006D662B">
      <w:pPr>
        <w:pStyle w:val="ConsPlusNormal"/>
        <w:jc w:val="both"/>
      </w:pPr>
    </w:p>
    <w:p w:rsidR="006D662B" w:rsidRDefault="006D662B">
      <w:pPr>
        <w:pStyle w:val="ConsPlusNormal"/>
        <w:jc w:val="right"/>
      </w:pPr>
      <w:r>
        <w:t>Таблица 4.4</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78"/>
        <w:gridCol w:w="1957"/>
        <w:gridCol w:w="1847"/>
        <w:gridCol w:w="2457"/>
      </w:tblGrid>
      <w:tr w:rsidR="006D662B">
        <w:tc>
          <w:tcPr>
            <w:tcW w:w="3378" w:type="dxa"/>
          </w:tcPr>
          <w:p w:rsidR="006D662B" w:rsidRDefault="006D662B">
            <w:pPr>
              <w:pStyle w:val="ConsPlusNormal"/>
              <w:jc w:val="center"/>
            </w:pPr>
            <w:r>
              <w:t>Модификация подвижного состава и организация его работы</w:t>
            </w:r>
          </w:p>
        </w:tc>
        <w:tc>
          <w:tcPr>
            <w:tcW w:w="1957" w:type="dxa"/>
          </w:tcPr>
          <w:p w:rsidR="006D662B" w:rsidRDefault="006D662B">
            <w:pPr>
              <w:pStyle w:val="ConsPlusNormal"/>
              <w:jc w:val="center"/>
            </w:pPr>
            <w:r>
              <w:t>Трудоемкость ТО и ТР</w:t>
            </w:r>
          </w:p>
        </w:tc>
        <w:tc>
          <w:tcPr>
            <w:tcW w:w="1847" w:type="dxa"/>
          </w:tcPr>
          <w:p w:rsidR="006D662B" w:rsidRDefault="006D662B">
            <w:pPr>
              <w:pStyle w:val="ConsPlusNormal"/>
              <w:jc w:val="center"/>
            </w:pPr>
            <w:r>
              <w:t>Пробег до капитального ремонта</w:t>
            </w:r>
          </w:p>
        </w:tc>
        <w:tc>
          <w:tcPr>
            <w:tcW w:w="2457" w:type="dxa"/>
          </w:tcPr>
          <w:p w:rsidR="006D662B" w:rsidRDefault="006D662B">
            <w:pPr>
              <w:pStyle w:val="ConsPlusNormal"/>
              <w:jc w:val="center"/>
            </w:pPr>
            <w:r>
              <w:t>Расход запасных частей</w:t>
            </w:r>
          </w:p>
        </w:tc>
      </w:tr>
      <w:tr w:rsidR="006D662B">
        <w:tc>
          <w:tcPr>
            <w:tcW w:w="3378" w:type="dxa"/>
          </w:tcPr>
          <w:p w:rsidR="006D662B" w:rsidRDefault="006D662B">
            <w:pPr>
              <w:pStyle w:val="ConsPlusNormal"/>
            </w:pPr>
            <w:r>
              <w:t>1. Одиночный трамвай</w:t>
            </w:r>
          </w:p>
        </w:tc>
        <w:tc>
          <w:tcPr>
            <w:tcW w:w="1957" w:type="dxa"/>
          </w:tcPr>
          <w:p w:rsidR="006D662B" w:rsidRDefault="006D662B">
            <w:pPr>
              <w:pStyle w:val="ConsPlusNormal"/>
              <w:jc w:val="center"/>
            </w:pPr>
            <w:r>
              <w:t>1,0</w:t>
            </w:r>
          </w:p>
        </w:tc>
        <w:tc>
          <w:tcPr>
            <w:tcW w:w="1847" w:type="dxa"/>
          </w:tcPr>
          <w:p w:rsidR="006D662B" w:rsidRDefault="006D662B">
            <w:pPr>
              <w:pStyle w:val="ConsPlusNormal"/>
              <w:jc w:val="center"/>
            </w:pPr>
            <w:r>
              <w:t>1,0</w:t>
            </w:r>
          </w:p>
        </w:tc>
        <w:tc>
          <w:tcPr>
            <w:tcW w:w="2457" w:type="dxa"/>
          </w:tcPr>
          <w:p w:rsidR="006D662B" w:rsidRDefault="006D662B">
            <w:pPr>
              <w:pStyle w:val="ConsPlusNormal"/>
              <w:jc w:val="center"/>
            </w:pPr>
            <w:r>
              <w:t>1,0</w:t>
            </w:r>
          </w:p>
        </w:tc>
      </w:tr>
      <w:tr w:rsidR="006D662B">
        <w:tc>
          <w:tcPr>
            <w:tcW w:w="3378" w:type="dxa"/>
          </w:tcPr>
          <w:p w:rsidR="006D662B" w:rsidRDefault="006D662B">
            <w:pPr>
              <w:pStyle w:val="ConsPlusNormal"/>
            </w:pPr>
            <w:r>
              <w:t>2. Трамвай в сцепе</w:t>
            </w:r>
          </w:p>
        </w:tc>
        <w:tc>
          <w:tcPr>
            <w:tcW w:w="1957" w:type="dxa"/>
          </w:tcPr>
          <w:p w:rsidR="006D662B" w:rsidRDefault="006D662B">
            <w:pPr>
              <w:pStyle w:val="ConsPlusNormal"/>
              <w:jc w:val="center"/>
            </w:pPr>
            <w:r>
              <w:t>1,1</w:t>
            </w:r>
          </w:p>
        </w:tc>
        <w:tc>
          <w:tcPr>
            <w:tcW w:w="1847" w:type="dxa"/>
          </w:tcPr>
          <w:p w:rsidR="006D662B" w:rsidRDefault="006D662B">
            <w:pPr>
              <w:pStyle w:val="ConsPlusNormal"/>
              <w:jc w:val="center"/>
            </w:pPr>
            <w:r>
              <w:t>0,9</w:t>
            </w:r>
          </w:p>
        </w:tc>
        <w:tc>
          <w:tcPr>
            <w:tcW w:w="2457" w:type="dxa"/>
          </w:tcPr>
          <w:p w:rsidR="006D662B" w:rsidRDefault="006D662B">
            <w:pPr>
              <w:pStyle w:val="ConsPlusNormal"/>
              <w:jc w:val="center"/>
            </w:pPr>
            <w:r>
              <w:t>1,1</w:t>
            </w:r>
          </w:p>
        </w:tc>
      </w:tr>
    </w:tbl>
    <w:p w:rsidR="006D662B" w:rsidRDefault="006D662B">
      <w:pPr>
        <w:pStyle w:val="ConsPlusNormal"/>
        <w:jc w:val="both"/>
      </w:pPr>
    </w:p>
    <w:p w:rsidR="006D662B" w:rsidRDefault="006D662B">
      <w:pPr>
        <w:pStyle w:val="ConsPlusNormal"/>
        <w:jc w:val="center"/>
        <w:outlineLvl w:val="3"/>
      </w:pPr>
      <w:bookmarkStart w:id="34" w:name="P1792"/>
      <w:bookmarkEnd w:id="34"/>
      <w:r>
        <w:t>Величины коэффициентов корректирования нормативов удельной</w:t>
      </w:r>
    </w:p>
    <w:p w:rsidR="006D662B" w:rsidRDefault="006D662B">
      <w:pPr>
        <w:pStyle w:val="ConsPlusNormal"/>
        <w:jc w:val="center"/>
      </w:pPr>
      <w:r>
        <w:t>трудоемкости текущего ремонта (</w:t>
      </w:r>
      <w:r w:rsidRPr="000334D4">
        <w:rPr>
          <w:position w:val="-12"/>
        </w:rPr>
        <w:pict>
          <v:shape id="_x0000_i1346" style="width:18.75pt;height:19.5pt" coordsize="" o:spt="100" adj="0,,0" path="" filled="f" stroked="f">
            <v:stroke joinstyle="miter"/>
            <v:imagedata r:id="rId267" o:title="base_1_157511_690"/>
            <v:formulas/>
            <v:path o:connecttype="segments"/>
          </v:shape>
        </w:pict>
      </w:r>
      <w:r>
        <w:t>) и расходов на запасные</w:t>
      </w:r>
    </w:p>
    <w:p w:rsidR="006D662B" w:rsidRDefault="006D662B">
      <w:pPr>
        <w:pStyle w:val="ConsPlusNormal"/>
        <w:jc w:val="center"/>
      </w:pPr>
      <w:r>
        <w:t>части (</w:t>
      </w:r>
      <w:r w:rsidRPr="000334D4">
        <w:rPr>
          <w:position w:val="-12"/>
        </w:rPr>
        <w:pict>
          <v:shape id="_x0000_i1347" style="width:20.25pt;height:24pt" coordsize="" o:spt="100" adj="0,,0" path="" filled="f" stroked="f">
            <v:stroke joinstyle="miter"/>
            <v:imagedata r:id="rId268" o:title="base_1_157511_691"/>
            <v:formulas/>
            <v:path o:connecttype="segments"/>
          </v:shape>
        </w:pict>
      </w:r>
      <w:r>
        <w:t>) в зависимости от пробега с начала эксплуатации</w:t>
      </w:r>
    </w:p>
    <w:p w:rsidR="006D662B" w:rsidRDefault="006D662B">
      <w:pPr>
        <w:pStyle w:val="ConsPlusNormal"/>
        <w:jc w:val="both"/>
      </w:pPr>
    </w:p>
    <w:p w:rsidR="006D662B" w:rsidRDefault="006D662B">
      <w:pPr>
        <w:pStyle w:val="ConsPlusNormal"/>
        <w:jc w:val="right"/>
      </w:pPr>
      <w:r>
        <w:t>Таблица 4.5</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05"/>
        <w:gridCol w:w="1408"/>
        <w:gridCol w:w="1408"/>
        <w:gridCol w:w="1408"/>
        <w:gridCol w:w="1410"/>
      </w:tblGrid>
      <w:tr w:rsidR="006D662B">
        <w:tc>
          <w:tcPr>
            <w:tcW w:w="4005" w:type="dxa"/>
            <w:vMerge w:val="restart"/>
          </w:tcPr>
          <w:p w:rsidR="006D662B" w:rsidRDefault="006D662B">
            <w:pPr>
              <w:pStyle w:val="ConsPlusNormal"/>
              <w:jc w:val="center"/>
            </w:pPr>
            <w:r>
              <w:t>Пробег с начала эксплуатации или после капитально-восстановительного ремонта в долях от нормативного пробега до капитального ремонта</w:t>
            </w:r>
          </w:p>
        </w:tc>
        <w:tc>
          <w:tcPr>
            <w:tcW w:w="2816" w:type="dxa"/>
            <w:gridSpan w:val="2"/>
          </w:tcPr>
          <w:p w:rsidR="006D662B" w:rsidRDefault="006D662B">
            <w:pPr>
              <w:pStyle w:val="ConsPlusNormal"/>
              <w:jc w:val="center"/>
            </w:pPr>
            <w:r>
              <w:t>Трамваи</w:t>
            </w:r>
          </w:p>
        </w:tc>
        <w:tc>
          <w:tcPr>
            <w:tcW w:w="2818" w:type="dxa"/>
            <w:gridSpan w:val="2"/>
          </w:tcPr>
          <w:p w:rsidR="006D662B" w:rsidRDefault="006D662B">
            <w:pPr>
              <w:pStyle w:val="ConsPlusNormal"/>
              <w:jc w:val="center"/>
            </w:pPr>
            <w:r>
              <w:t>Троллейбусы</w:t>
            </w:r>
          </w:p>
        </w:tc>
      </w:tr>
      <w:tr w:rsidR="006D662B">
        <w:tc>
          <w:tcPr>
            <w:tcW w:w="4005" w:type="dxa"/>
            <w:vMerge/>
          </w:tcPr>
          <w:p w:rsidR="006D662B" w:rsidRDefault="006D662B"/>
        </w:tc>
        <w:tc>
          <w:tcPr>
            <w:tcW w:w="1408" w:type="dxa"/>
          </w:tcPr>
          <w:p w:rsidR="006D662B" w:rsidRDefault="006D662B">
            <w:pPr>
              <w:pStyle w:val="ConsPlusNormal"/>
              <w:jc w:val="center"/>
            </w:pPr>
            <w:r>
              <w:pict>
                <v:shape id="_x0000_i1348" style="width:18.75pt;height:19.5pt" coordsize="" o:spt="100" adj="0,,0" path="" filled="f" stroked="f">
                  <v:stroke joinstyle="miter"/>
                  <v:imagedata r:id="rId269" o:title="base_1_157511_692"/>
                  <v:formulas/>
                  <v:path o:connecttype="segments"/>
                </v:shape>
              </w:pict>
            </w:r>
          </w:p>
        </w:tc>
        <w:tc>
          <w:tcPr>
            <w:tcW w:w="1408" w:type="dxa"/>
          </w:tcPr>
          <w:p w:rsidR="006D662B" w:rsidRDefault="006D662B">
            <w:pPr>
              <w:pStyle w:val="ConsPlusNormal"/>
              <w:jc w:val="center"/>
            </w:pPr>
            <w:r>
              <w:pict>
                <v:shape id="_x0000_i1349" style="width:20.25pt;height:24pt" coordsize="" o:spt="100" adj="0,,0" path="" filled="f" stroked="f">
                  <v:stroke joinstyle="miter"/>
                  <v:imagedata r:id="rId270" o:title="base_1_157511_693"/>
                  <v:formulas/>
                  <v:path o:connecttype="segments"/>
                </v:shape>
              </w:pict>
            </w:r>
          </w:p>
        </w:tc>
        <w:tc>
          <w:tcPr>
            <w:tcW w:w="1408" w:type="dxa"/>
          </w:tcPr>
          <w:p w:rsidR="006D662B" w:rsidRDefault="006D662B">
            <w:pPr>
              <w:pStyle w:val="ConsPlusNormal"/>
              <w:jc w:val="center"/>
            </w:pPr>
            <w:r>
              <w:pict>
                <v:shape id="_x0000_i1350" style="width:18.75pt;height:19.5pt" coordsize="" o:spt="100" adj="0,,0" path="" filled="f" stroked="f">
                  <v:stroke joinstyle="miter"/>
                  <v:imagedata r:id="rId269" o:title="base_1_157511_694"/>
                  <v:formulas/>
                  <v:path o:connecttype="segments"/>
                </v:shape>
              </w:pict>
            </w:r>
          </w:p>
        </w:tc>
        <w:tc>
          <w:tcPr>
            <w:tcW w:w="1410" w:type="dxa"/>
          </w:tcPr>
          <w:p w:rsidR="006D662B" w:rsidRDefault="006D662B">
            <w:pPr>
              <w:pStyle w:val="ConsPlusNormal"/>
              <w:jc w:val="center"/>
            </w:pPr>
            <w:r>
              <w:pict>
                <v:shape id="_x0000_i1351" style="width:20.25pt;height:24pt" coordsize="" o:spt="100" adj="0,,0" path="" filled="f" stroked="f">
                  <v:stroke joinstyle="miter"/>
                  <v:imagedata r:id="rId270" o:title="base_1_157511_695"/>
                  <v:formulas/>
                  <v:path o:connecttype="segments"/>
                </v:shape>
              </w:pict>
            </w:r>
          </w:p>
        </w:tc>
      </w:tr>
      <w:tr w:rsidR="006D662B">
        <w:tc>
          <w:tcPr>
            <w:tcW w:w="4005" w:type="dxa"/>
          </w:tcPr>
          <w:p w:rsidR="006D662B" w:rsidRDefault="006D662B">
            <w:pPr>
              <w:pStyle w:val="ConsPlusNormal"/>
            </w:pPr>
            <w:r>
              <w:t>До 0,25</w:t>
            </w:r>
          </w:p>
        </w:tc>
        <w:tc>
          <w:tcPr>
            <w:tcW w:w="1408" w:type="dxa"/>
          </w:tcPr>
          <w:p w:rsidR="006D662B" w:rsidRDefault="006D662B">
            <w:pPr>
              <w:pStyle w:val="ConsPlusNormal"/>
              <w:jc w:val="center"/>
            </w:pPr>
            <w:r>
              <w:t>0,5</w:t>
            </w:r>
          </w:p>
        </w:tc>
        <w:tc>
          <w:tcPr>
            <w:tcW w:w="1408" w:type="dxa"/>
          </w:tcPr>
          <w:p w:rsidR="006D662B" w:rsidRDefault="006D662B">
            <w:pPr>
              <w:pStyle w:val="ConsPlusNormal"/>
              <w:jc w:val="center"/>
            </w:pPr>
            <w:r>
              <w:t>0,7</w:t>
            </w:r>
          </w:p>
        </w:tc>
        <w:tc>
          <w:tcPr>
            <w:tcW w:w="1408" w:type="dxa"/>
          </w:tcPr>
          <w:p w:rsidR="006D662B" w:rsidRDefault="006D662B">
            <w:pPr>
              <w:pStyle w:val="ConsPlusNormal"/>
              <w:jc w:val="center"/>
            </w:pPr>
            <w:r>
              <w:t>0,5</w:t>
            </w:r>
          </w:p>
        </w:tc>
        <w:tc>
          <w:tcPr>
            <w:tcW w:w="1410" w:type="dxa"/>
          </w:tcPr>
          <w:p w:rsidR="006D662B" w:rsidRDefault="006D662B">
            <w:pPr>
              <w:pStyle w:val="ConsPlusNormal"/>
              <w:jc w:val="center"/>
            </w:pPr>
            <w:r>
              <w:t>0,7</w:t>
            </w:r>
          </w:p>
        </w:tc>
      </w:tr>
      <w:tr w:rsidR="006D662B">
        <w:tc>
          <w:tcPr>
            <w:tcW w:w="4005" w:type="dxa"/>
          </w:tcPr>
          <w:p w:rsidR="006D662B" w:rsidRDefault="006D662B">
            <w:pPr>
              <w:pStyle w:val="ConsPlusNormal"/>
            </w:pPr>
            <w:r>
              <w:t>От 0,25 до 0,5</w:t>
            </w:r>
          </w:p>
        </w:tc>
        <w:tc>
          <w:tcPr>
            <w:tcW w:w="1408" w:type="dxa"/>
          </w:tcPr>
          <w:p w:rsidR="006D662B" w:rsidRDefault="006D662B">
            <w:pPr>
              <w:pStyle w:val="ConsPlusNormal"/>
              <w:jc w:val="center"/>
            </w:pPr>
            <w:r>
              <w:t>0,7</w:t>
            </w:r>
          </w:p>
        </w:tc>
        <w:tc>
          <w:tcPr>
            <w:tcW w:w="1408" w:type="dxa"/>
          </w:tcPr>
          <w:p w:rsidR="006D662B" w:rsidRDefault="006D662B">
            <w:pPr>
              <w:pStyle w:val="ConsPlusNormal"/>
              <w:jc w:val="center"/>
            </w:pPr>
            <w:r>
              <w:t>0,7</w:t>
            </w:r>
          </w:p>
        </w:tc>
        <w:tc>
          <w:tcPr>
            <w:tcW w:w="1408" w:type="dxa"/>
          </w:tcPr>
          <w:p w:rsidR="006D662B" w:rsidRDefault="006D662B">
            <w:pPr>
              <w:pStyle w:val="ConsPlusNormal"/>
              <w:jc w:val="center"/>
            </w:pPr>
            <w:r>
              <w:t>0,7</w:t>
            </w:r>
          </w:p>
        </w:tc>
        <w:tc>
          <w:tcPr>
            <w:tcW w:w="1410" w:type="dxa"/>
          </w:tcPr>
          <w:p w:rsidR="006D662B" w:rsidRDefault="006D662B">
            <w:pPr>
              <w:pStyle w:val="ConsPlusNormal"/>
              <w:jc w:val="center"/>
            </w:pPr>
            <w:r>
              <w:t>0,7</w:t>
            </w:r>
          </w:p>
        </w:tc>
      </w:tr>
      <w:tr w:rsidR="006D662B">
        <w:tc>
          <w:tcPr>
            <w:tcW w:w="4005" w:type="dxa"/>
          </w:tcPr>
          <w:p w:rsidR="006D662B" w:rsidRDefault="006D662B">
            <w:pPr>
              <w:pStyle w:val="ConsPlusNormal"/>
            </w:pPr>
            <w:r>
              <w:t>От 0,5 до 0,75</w:t>
            </w:r>
          </w:p>
        </w:tc>
        <w:tc>
          <w:tcPr>
            <w:tcW w:w="1408" w:type="dxa"/>
          </w:tcPr>
          <w:p w:rsidR="006D662B" w:rsidRDefault="006D662B">
            <w:pPr>
              <w:pStyle w:val="ConsPlusNormal"/>
              <w:jc w:val="center"/>
            </w:pPr>
            <w:r>
              <w:t>1,0</w:t>
            </w:r>
          </w:p>
        </w:tc>
        <w:tc>
          <w:tcPr>
            <w:tcW w:w="1408" w:type="dxa"/>
          </w:tcPr>
          <w:p w:rsidR="006D662B" w:rsidRDefault="006D662B">
            <w:pPr>
              <w:pStyle w:val="ConsPlusNormal"/>
              <w:jc w:val="center"/>
            </w:pPr>
            <w:r>
              <w:t>1,0</w:t>
            </w:r>
          </w:p>
        </w:tc>
        <w:tc>
          <w:tcPr>
            <w:tcW w:w="1408" w:type="dxa"/>
          </w:tcPr>
          <w:p w:rsidR="006D662B" w:rsidRDefault="006D662B">
            <w:pPr>
              <w:pStyle w:val="ConsPlusNormal"/>
              <w:jc w:val="center"/>
            </w:pPr>
            <w:r>
              <w:t>1,0</w:t>
            </w:r>
          </w:p>
        </w:tc>
        <w:tc>
          <w:tcPr>
            <w:tcW w:w="1410" w:type="dxa"/>
          </w:tcPr>
          <w:p w:rsidR="006D662B" w:rsidRDefault="006D662B">
            <w:pPr>
              <w:pStyle w:val="ConsPlusNormal"/>
              <w:jc w:val="center"/>
            </w:pPr>
            <w:r>
              <w:t>1,0</w:t>
            </w:r>
          </w:p>
        </w:tc>
      </w:tr>
      <w:tr w:rsidR="006D662B">
        <w:tc>
          <w:tcPr>
            <w:tcW w:w="4005" w:type="dxa"/>
          </w:tcPr>
          <w:p w:rsidR="006D662B" w:rsidRDefault="006D662B">
            <w:pPr>
              <w:pStyle w:val="ConsPlusNormal"/>
            </w:pPr>
            <w:r>
              <w:t>От 0,75 до 1,0</w:t>
            </w:r>
          </w:p>
        </w:tc>
        <w:tc>
          <w:tcPr>
            <w:tcW w:w="1408" w:type="dxa"/>
          </w:tcPr>
          <w:p w:rsidR="006D662B" w:rsidRDefault="006D662B">
            <w:pPr>
              <w:pStyle w:val="ConsPlusNormal"/>
              <w:jc w:val="center"/>
            </w:pPr>
            <w:r>
              <w:t>1,1</w:t>
            </w:r>
          </w:p>
        </w:tc>
        <w:tc>
          <w:tcPr>
            <w:tcW w:w="1408" w:type="dxa"/>
          </w:tcPr>
          <w:p w:rsidR="006D662B" w:rsidRDefault="006D662B">
            <w:pPr>
              <w:pStyle w:val="ConsPlusNormal"/>
              <w:jc w:val="center"/>
            </w:pPr>
            <w:r>
              <w:t>1,1</w:t>
            </w:r>
          </w:p>
        </w:tc>
        <w:tc>
          <w:tcPr>
            <w:tcW w:w="1408" w:type="dxa"/>
          </w:tcPr>
          <w:p w:rsidR="006D662B" w:rsidRDefault="006D662B">
            <w:pPr>
              <w:pStyle w:val="ConsPlusNormal"/>
              <w:jc w:val="center"/>
            </w:pPr>
            <w:r>
              <w:t>1,3</w:t>
            </w:r>
          </w:p>
        </w:tc>
        <w:tc>
          <w:tcPr>
            <w:tcW w:w="1410" w:type="dxa"/>
          </w:tcPr>
          <w:p w:rsidR="006D662B" w:rsidRDefault="006D662B">
            <w:pPr>
              <w:pStyle w:val="ConsPlusNormal"/>
              <w:jc w:val="center"/>
            </w:pPr>
            <w:r>
              <w:t>1,3</w:t>
            </w:r>
          </w:p>
        </w:tc>
      </w:tr>
      <w:tr w:rsidR="006D662B">
        <w:tc>
          <w:tcPr>
            <w:tcW w:w="4005" w:type="dxa"/>
          </w:tcPr>
          <w:p w:rsidR="006D662B" w:rsidRDefault="006D662B">
            <w:pPr>
              <w:pStyle w:val="ConsPlusNormal"/>
            </w:pPr>
            <w:r>
              <w:lastRenderedPageBreak/>
              <w:t>От 1,0 до 1,25</w:t>
            </w:r>
          </w:p>
        </w:tc>
        <w:tc>
          <w:tcPr>
            <w:tcW w:w="1408" w:type="dxa"/>
          </w:tcPr>
          <w:p w:rsidR="006D662B" w:rsidRDefault="006D662B">
            <w:pPr>
              <w:pStyle w:val="ConsPlusNormal"/>
              <w:jc w:val="center"/>
            </w:pPr>
            <w:r>
              <w:t>1,1</w:t>
            </w:r>
          </w:p>
        </w:tc>
        <w:tc>
          <w:tcPr>
            <w:tcW w:w="1408" w:type="dxa"/>
          </w:tcPr>
          <w:p w:rsidR="006D662B" w:rsidRDefault="006D662B">
            <w:pPr>
              <w:pStyle w:val="ConsPlusNormal"/>
              <w:jc w:val="center"/>
            </w:pPr>
            <w:r>
              <w:t>1,2</w:t>
            </w:r>
          </w:p>
        </w:tc>
        <w:tc>
          <w:tcPr>
            <w:tcW w:w="1408" w:type="dxa"/>
          </w:tcPr>
          <w:p w:rsidR="006D662B" w:rsidRDefault="006D662B">
            <w:pPr>
              <w:pStyle w:val="ConsPlusNormal"/>
              <w:jc w:val="center"/>
            </w:pPr>
            <w:r>
              <w:t>1,2</w:t>
            </w:r>
          </w:p>
        </w:tc>
        <w:tc>
          <w:tcPr>
            <w:tcW w:w="1410" w:type="dxa"/>
          </w:tcPr>
          <w:p w:rsidR="006D662B" w:rsidRDefault="006D662B">
            <w:pPr>
              <w:pStyle w:val="ConsPlusNormal"/>
              <w:jc w:val="center"/>
            </w:pPr>
            <w:r>
              <w:t>1,3</w:t>
            </w:r>
          </w:p>
        </w:tc>
      </w:tr>
      <w:tr w:rsidR="006D662B">
        <w:tc>
          <w:tcPr>
            <w:tcW w:w="4005" w:type="dxa"/>
          </w:tcPr>
          <w:p w:rsidR="006D662B" w:rsidRDefault="006D662B">
            <w:pPr>
              <w:pStyle w:val="ConsPlusNormal"/>
            </w:pPr>
            <w:r>
              <w:t>От 1,25 до 1,5</w:t>
            </w:r>
          </w:p>
        </w:tc>
        <w:tc>
          <w:tcPr>
            <w:tcW w:w="1408" w:type="dxa"/>
          </w:tcPr>
          <w:p w:rsidR="006D662B" w:rsidRDefault="006D662B">
            <w:pPr>
              <w:pStyle w:val="ConsPlusNormal"/>
              <w:jc w:val="center"/>
            </w:pPr>
            <w:r>
              <w:t>1,2</w:t>
            </w:r>
          </w:p>
        </w:tc>
        <w:tc>
          <w:tcPr>
            <w:tcW w:w="1408" w:type="dxa"/>
          </w:tcPr>
          <w:p w:rsidR="006D662B" w:rsidRDefault="006D662B">
            <w:pPr>
              <w:pStyle w:val="ConsPlusNormal"/>
              <w:jc w:val="center"/>
            </w:pPr>
            <w:r>
              <w:t>1,3</w:t>
            </w:r>
          </w:p>
        </w:tc>
        <w:tc>
          <w:tcPr>
            <w:tcW w:w="1408" w:type="dxa"/>
          </w:tcPr>
          <w:p w:rsidR="006D662B" w:rsidRDefault="006D662B">
            <w:pPr>
              <w:pStyle w:val="ConsPlusNormal"/>
              <w:jc w:val="center"/>
            </w:pPr>
            <w:r>
              <w:t>1,25</w:t>
            </w:r>
          </w:p>
        </w:tc>
        <w:tc>
          <w:tcPr>
            <w:tcW w:w="1410" w:type="dxa"/>
          </w:tcPr>
          <w:p w:rsidR="006D662B" w:rsidRDefault="006D662B">
            <w:pPr>
              <w:pStyle w:val="ConsPlusNormal"/>
              <w:jc w:val="center"/>
            </w:pPr>
            <w:r>
              <w:t>1,4</w:t>
            </w:r>
          </w:p>
        </w:tc>
      </w:tr>
      <w:tr w:rsidR="006D662B">
        <w:tc>
          <w:tcPr>
            <w:tcW w:w="4005" w:type="dxa"/>
          </w:tcPr>
          <w:p w:rsidR="006D662B" w:rsidRDefault="006D662B">
            <w:pPr>
              <w:pStyle w:val="ConsPlusNormal"/>
            </w:pPr>
            <w:r>
              <w:t>От 1,5 до 2,0</w:t>
            </w:r>
          </w:p>
        </w:tc>
        <w:tc>
          <w:tcPr>
            <w:tcW w:w="1408" w:type="dxa"/>
          </w:tcPr>
          <w:p w:rsidR="006D662B" w:rsidRDefault="006D662B">
            <w:pPr>
              <w:pStyle w:val="ConsPlusNormal"/>
              <w:jc w:val="center"/>
            </w:pPr>
            <w:r>
              <w:t>1,25</w:t>
            </w:r>
          </w:p>
        </w:tc>
        <w:tc>
          <w:tcPr>
            <w:tcW w:w="1408" w:type="dxa"/>
          </w:tcPr>
          <w:p w:rsidR="006D662B" w:rsidRDefault="006D662B">
            <w:pPr>
              <w:pStyle w:val="ConsPlusNormal"/>
              <w:jc w:val="center"/>
            </w:pPr>
            <w:r>
              <w:t>1,4</w:t>
            </w:r>
          </w:p>
        </w:tc>
        <w:tc>
          <w:tcPr>
            <w:tcW w:w="1408" w:type="dxa"/>
          </w:tcPr>
          <w:p w:rsidR="006D662B" w:rsidRDefault="006D662B">
            <w:pPr>
              <w:pStyle w:val="ConsPlusNormal"/>
              <w:jc w:val="center"/>
            </w:pPr>
            <w:r>
              <w:t>1,3</w:t>
            </w:r>
          </w:p>
        </w:tc>
        <w:tc>
          <w:tcPr>
            <w:tcW w:w="1410" w:type="dxa"/>
          </w:tcPr>
          <w:p w:rsidR="006D662B" w:rsidRDefault="006D662B">
            <w:pPr>
              <w:pStyle w:val="ConsPlusNormal"/>
              <w:jc w:val="center"/>
            </w:pPr>
            <w:r>
              <w:t>1,5</w:t>
            </w:r>
          </w:p>
        </w:tc>
      </w:tr>
      <w:tr w:rsidR="006D662B">
        <w:tc>
          <w:tcPr>
            <w:tcW w:w="4005" w:type="dxa"/>
          </w:tcPr>
          <w:p w:rsidR="006D662B" w:rsidRDefault="006D662B">
            <w:pPr>
              <w:pStyle w:val="ConsPlusNormal"/>
            </w:pPr>
            <w:r>
              <w:t>Свыше 2,0</w:t>
            </w:r>
          </w:p>
        </w:tc>
        <w:tc>
          <w:tcPr>
            <w:tcW w:w="1408" w:type="dxa"/>
          </w:tcPr>
          <w:p w:rsidR="006D662B" w:rsidRDefault="006D662B">
            <w:pPr>
              <w:pStyle w:val="ConsPlusNormal"/>
              <w:jc w:val="center"/>
            </w:pPr>
            <w:r>
              <w:t>1,3</w:t>
            </w:r>
          </w:p>
        </w:tc>
        <w:tc>
          <w:tcPr>
            <w:tcW w:w="1408" w:type="dxa"/>
          </w:tcPr>
          <w:p w:rsidR="006D662B" w:rsidRDefault="006D662B">
            <w:pPr>
              <w:pStyle w:val="ConsPlusNormal"/>
              <w:jc w:val="center"/>
            </w:pPr>
            <w:r>
              <w:t>1,5</w:t>
            </w:r>
          </w:p>
        </w:tc>
        <w:tc>
          <w:tcPr>
            <w:tcW w:w="1408" w:type="dxa"/>
          </w:tcPr>
          <w:p w:rsidR="006D662B" w:rsidRDefault="006D662B">
            <w:pPr>
              <w:pStyle w:val="ConsPlusNormal"/>
              <w:jc w:val="center"/>
            </w:pPr>
            <w:r>
              <w:t>1,4</w:t>
            </w:r>
          </w:p>
        </w:tc>
        <w:tc>
          <w:tcPr>
            <w:tcW w:w="1410" w:type="dxa"/>
          </w:tcPr>
          <w:p w:rsidR="006D662B" w:rsidRDefault="006D662B">
            <w:pPr>
              <w:pStyle w:val="ConsPlusNormal"/>
              <w:jc w:val="center"/>
            </w:pPr>
            <w:r>
              <w:t>1,6</w:t>
            </w:r>
          </w:p>
        </w:tc>
      </w:tr>
    </w:tbl>
    <w:p w:rsidR="006D662B" w:rsidRDefault="006D662B">
      <w:pPr>
        <w:pStyle w:val="ConsPlusNormal"/>
        <w:jc w:val="both"/>
      </w:pPr>
    </w:p>
    <w:p w:rsidR="006D662B" w:rsidRDefault="006D662B">
      <w:pPr>
        <w:pStyle w:val="ConsPlusNormal"/>
        <w:ind w:firstLine="540"/>
        <w:jc w:val="both"/>
      </w:pPr>
      <w:r>
        <w:t>Примечание: величина пробега до капитального ремонта принимается для:</w:t>
      </w:r>
    </w:p>
    <w:p w:rsidR="006D662B" w:rsidRDefault="006D662B">
      <w:pPr>
        <w:pStyle w:val="ConsPlusNormal"/>
        <w:ind w:firstLine="540"/>
        <w:jc w:val="both"/>
      </w:pPr>
      <w:r>
        <w:t>трамвайных вагонов - 300 тысяч километров;</w:t>
      </w:r>
    </w:p>
    <w:p w:rsidR="006D662B" w:rsidRDefault="006D662B">
      <w:pPr>
        <w:pStyle w:val="ConsPlusNormal"/>
        <w:ind w:firstLine="540"/>
        <w:jc w:val="both"/>
      </w:pPr>
      <w:r>
        <w:t>троллейбусов - 270 тысяч километров.</w:t>
      </w:r>
    </w:p>
    <w:p w:rsidR="006D662B" w:rsidRDefault="006D662B">
      <w:pPr>
        <w:pStyle w:val="ConsPlusNormal"/>
        <w:jc w:val="both"/>
      </w:pPr>
    </w:p>
    <w:p w:rsidR="006D662B" w:rsidRDefault="006D662B">
      <w:pPr>
        <w:pStyle w:val="ConsPlusNormal"/>
        <w:jc w:val="center"/>
        <w:outlineLvl w:val="3"/>
      </w:pPr>
      <w:bookmarkStart w:id="35" w:name="P1850"/>
      <w:bookmarkEnd w:id="35"/>
      <w:r>
        <w:t>Величины коэффициента корректирования нормативов</w:t>
      </w:r>
    </w:p>
    <w:p w:rsidR="006D662B" w:rsidRDefault="006D662B">
      <w:pPr>
        <w:pStyle w:val="ConsPlusNormal"/>
        <w:jc w:val="center"/>
      </w:pPr>
      <w:r>
        <w:t>расходов на содержание контактно-кабельной сети трамвая</w:t>
      </w:r>
    </w:p>
    <w:p w:rsidR="006D662B" w:rsidRDefault="006D662B">
      <w:pPr>
        <w:pStyle w:val="ConsPlusNormal"/>
        <w:jc w:val="center"/>
      </w:pPr>
      <w:r>
        <w:t>и троллейбуса, содержание и ремонт трамвайного пути</w:t>
      </w:r>
    </w:p>
    <w:p w:rsidR="006D662B" w:rsidRDefault="006D662B">
      <w:pPr>
        <w:pStyle w:val="ConsPlusNormal"/>
        <w:jc w:val="center"/>
      </w:pPr>
      <w:r w:rsidRPr="000334D4">
        <w:rPr>
          <w:position w:val="-12"/>
        </w:rPr>
        <w:pict>
          <v:shape id="_x0000_i1352" style="width:18.75pt;height:19.5pt" coordsize="" o:spt="100" adj="0,,0" path="" filled="f" stroked="f">
            <v:stroke joinstyle="miter"/>
            <v:imagedata r:id="rId271" o:title="base_1_157511_696"/>
            <v:formulas/>
            <v:path o:connecttype="segments"/>
          </v:shape>
        </w:pict>
      </w:r>
      <w:r>
        <w:t xml:space="preserve"> в зависимости от условий эксплуатации</w:t>
      </w:r>
    </w:p>
    <w:p w:rsidR="006D662B" w:rsidRDefault="006D662B">
      <w:pPr>
        <w:pStyle w:val="ConsPlusNormal"/>
        <w:jc w:val="both"/>
      </w:pPr>
    </w:p>
    <w:p w:rsidR="006D662B" w:rsidRDefault="006D662B">
      <w:pPr>
        <w:pStyle w:val="ConsPlusNormal"/>
        <w:jc w:val="right"/>
      </w:pPr>
      <w:r>
        <w:t>Таблица 4.6</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7"/>
        <w:gridCol w:w="4818"/>
      </w:tblGrid>
      <w:tr w:rsidR="006D662B">
        <w:tc>
          <w:tcPr>
            <w:tcW w:w="4817" w:type="dxa"/>
          </w:tcPr>
          <w:p w:rsidR="006D662B" w:rsidRDefault="006D662B">
            <w:pPr>
              <w:pStyle w:val="ConsPlusNormal"/>
              <w:jc w:val="center"/>
            </w:pPr>
            <w:r>
              <w:t>Категория условий эксплуатации</w:t>
            </w:r>
          </w:p>
        </w:tc>
        <w:tc>
          <w:tcPr>
            <w:tcW w:w="4818" w:type="dxa"/>
          </w:tcPr>
          <w:p w:rsidR="006D662B" w:rsidRDefault="006D662B">
            <w:pPr>
              <w:pStyle w:val="ConsPlusNormal"/>
              <w:jc w:val="center"/>
            </w:pPr>
            <w:r>
              <w:t>Величина коэффициента</w:t>
            </w:r>
          </w:p>
        </w:tc>
      </w:tr>
      <w:tr w:rsidR="006D662B">
        <w:tc>
          <w:tcPr>
            <w:tcW w:w="4817" w:type="dxa"/>
          </w:tcPr>
          <w:p w:rsidR="006D662B" w:rsidRDefault="006D662B">
            <w:pPr>
              <w:pStyle w:val="ConsPlusNormal"/>
              <w:jc w:val="center"/>
            </w:pPr>
            <w:r>
              <w:t>I</w:t>
            </w:r>
          </w:p>
        </w:tc>
        <w:tc>
          <w:tcPr>
            <w:tcW w:w="4818" w:type="dxa"/>
          </w:tcPr>
          <w:p w:rsidR="006D662B" w:rsidRDefault="006D662B">
            <w:pPr>
              <w:pStyle w:val="ConsPlusNormal"/>
              <w:jc w:val="center"/>
            </w:pPr>
            <w:r>
              <w:t>1,0</w:t>
            </w:r>
          </w:p>
        </w:tc>
      </w:tr>
      <w:tr w:rsidR="006D662B">
        <w:tc>
          <w:tcPr>
            <w:tcW w:w="4817" w:type="dxa"/>
          </w:tcPr>
          <w:p w:rsidR="006D662B" w:rsidRDefault="006D662B">
            <w:pPr>
              <w:pStyle w:val="ConsPlusNormal"/>
              <w:jc w:val="center"/>
            </w:pPr>
            <w:r>
              <w:t>II</w:t>
            </w:r>
          </w:p>
        </w:tc>
        <w:tc>
          <w:tcPr>
            <w:tcW w:w="4818" w:type="dxa"/>
          </w:tcPr>
          <w:p w:rsidR="006D662B" w:rsidRDefault="006D662B">
            <w:pPr>
              <w:pStyle w:val="ConsPlusNormal"/>
              <w:jc w:val="center"/>
            </w:pPr>
            <w:r>
              <w:t>1,05</w:t>
            </w:r>
          </w:p>
        </w:tc>
      </w:tr>
      <w:tr w:rsidR="006D662B">
        <w:tc>
          <w:tcPr>
            <w:tcW w:w="4817" w:type="dxa"/>
          </w:tcPr>
          <w:p w:rsidR="006D662B" w:rsidRDefault="006D662B">
            <w:pPr>
              <w:pStyle w:val="ConsPlusNormal"/>
              <w:jc w:val="center"/>
            </w:pPr>
            <w:r>
              <w:t>III</w:t>
            </w:r>
          </w:p>
        </w:tc>
        <w:tc>
          <w:tcPr>
            <w:tcW w:w="4818" w:type="dxa"/>
          </w:tcPr>
          <w:p w:rsidR="006D662B" w:rsidRDefault="006D662B">
            <w:pPr>
              <w:pStyle w:val="ConsPlusNormal"/>
              <w:jc w:val="center"/>
            </w:pPr>
            <w:r>
              <w:t>1,1</w:t>
            </w:r>
          </w:p>
        </w:tc>
      </w:tr>
    </w:tbl>
    <w:p w:rsidR="006D662B" w:rsidRDefault="006D662B">
      <w:pPr>
        <w:pStyle w:val="ConsPlusNormal"/>
        <w:jc w:val="both"/>
      </w:pPr>
    </w:p>
    <w:p w:rsidR="006D662B" w:rsidRDefault="006D662B">
      <w:pPr>
        <w:pStyle w:val="ConsPlusNormal"/>
        <w:jc w:val="center"/>
        <w:outlineLvl w:val="3"/>
      </w:pPr>
      <w:bookmarkStart w:id="36" w:name="P1866"/>
      <w:bookmarkEnd w:id="36"/>
      <w:r>
        <w:t>Величины коэффициента корректирования нормативов</w:t>
      </w:r>
    </w:p>
    <w:p w:rsidR="006D662B" w:rsidRDefault="006D662B">
      <w:pPr>
        <w:pStyle w:val="ConsPlusNormal"/>
        <w:jc w:val="center"/>
      </w:pPr>
      <w:r>
        <w:t>расходов на содержание контактно-кабельной сети трамвая</w:t>
      </w:r>
    </w:p>
    <w:p w:rsidR="006D662B" w:rsidRDefault="006D662B">
      <w:pPr>
        <w:pStyle w:val="ConsPlusNormal"/>
        <w:jc w:val="center"/>
      </w:pPr>
      <w:r>
        <w:t>и троллейбуса, содержание и ремонт трамвайного пути </w:t>
      </w:r>
      <w:r w:rsidRPr="000334D4">
        <w:rPr>
          <w:position w:val="-12"/>
        </w:rPr>
        <w:pict>
          <v:shape id="_x0000_i1353" style="width:18.75pt;height:19.5pt" coordsize="" o:spt="100" adj="0,,0" path="" filled="f" stroked="f">
            <v:stroke joinstyle="miter"/>
            <v:imagedata r:id="rId272" o:title="base_1_157511_697"/>
            <v:formulas/>
            <v:path o:connecttype="segments"/>
          </v:shape>
        </w:pict>
      </w:r>
    </w:p>
    <w:p w:rsidR="006D662B" w:rsidRDefault="006D662B">
      <w:pPr>
        <w:pStyle w:val="ConsPlusNormal"/>
        <w:jc w:val="center"/>
      </w:pPr>
      <w:r>
        <w:t>в зависимости от природно-климатических условий</w:t>
      </w:r>
    </w:p>
    <w:p w:rsidR="006D662B" w:rsidRDefault="006D662B">
      <w:pPr>
        <w:pStyle w:val="ConsPlusNormal"/>
        <w:jc w:val="both"/>
      </w:pPr>
    </w:p>
    <w:p w:rsidR="006D662B" w:rsidRDefault="006D662B">
      <w:pPr>
        <w:pStyle w:val="ConsPlusNormal"/>
        <w:jc w:val="right"/>
      </w:pPr>
      <w:r>
        <w:t>Таблица 4.7</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7"/>
        <w:gridCol w:w="3392"/>
      </w:tblGrid>
      <w:tr w:rsidR="006D662B">
        <w:tc>
          <w:tcPr>
            <w:tcW w:w="6247" w:type="dxa"/>
          </w:tcPr>
          <w:p w:rsidR="006D662B" w:rsidRDefault="006D662B">
            <w:pPr>
              <w:pStyle w:val="ConsPlusNormal"/>
              <w:jc w:val="center"/>
            </w:pPr>
            <w:r>
              <w:t>Характеристика района</w:t>
            </w:r>
          </w:p>
        </w:tc>
        <w:tc>
          <w:tcPr>
            <w:tcW w:w="3392" w:type="dxa"/>
          </w:tcPr>
          <w:p w:rsidR="006D662B" w:rsidRDefault="006D662B">
            <w:pPr>
              <w:pStyle w:val="ConsPlusNormal"/>
              <w:jc w:val="center"/>
            </w:pPr>
            <w:r>
              <w:t>Величина коэффициента</w:t>
            </w:r>
          </w:p>
        </w:tc>
      </w:tr>
      <w:tr w:rsidR="006D662B">
        <w:tc>
          <w:tcPr>
            <w:tcW w:w="6247" w:type="dxa"/>
          </w:tcPr>
          <w:p w:rsidR="006D662B" w:rsidRDefault="006D662B">
            <w:pPr>
              <w:pStyle w:val="ConsPlusNormal"/>
            </w:pPr>
            <w:r>
              <w:t>1. Умеренный</w:t>
            </w:r>
          </w:p>
        </w:tc>
        <w:tc>
          <w:tcPr>
            <w:tcW w:w="3392" w:type="dxa"/>
          </w:tcPr>
          <w:p w:rsidR="006D662B" w:rsidRDefault="006D662B">
            <w:pPr>
              <w:pStyle w:val="ConsPlusNormal"/>
              <w:jc w:val="center"/>
            </w:pPr>
            <w:r>
              <w:t>1,0</w:t>
            </w:r>
          </w:p>
        </w:tc>
      </w:tr>
      <w:tr w:rsidR="006D662B">
        <w:tc>
          <w:tcPr>
            <w:tcW w:w="6247" w:type="dxa"/>
          </w:tcPr>
          <w:p w:rsidR="006D662B" w:rsidRDefault="006D662B">
            <w:pPr>
              <w:pStyle w:val="ConsPlusNormal"/>
            </w:pPr>
            <w:r>
              <w:t>2. Умеренно теплый, умеренно теплый влажный, теплый влажный</w:t>
            </w:r>
          </w:p>
        </w:tc>
        <w:tc>
          <w:tcPr>
            <w:tcW w:w="3392" w:type="dxa"/>
          </w:tcPr>
          <w:p w:rsidR="006D662B" w:rsidRDefault="006D662B">
            <w:pPr>
              <w:pStyle w:val="ConsPlusNormal"/>
              <w:jc w:val="center"/>
            </w:pPr>
            <w:r>
              <w:t>1,0</w:t>
            </w:r>
          </w:p>
        </w:tc>
      </w:tr>
      <w:tr w:rsidR="006D662B">
        <w:tc>
          <w:tcPr>
            <w:tcW w:w="6247" w:type="dxa"/>
          </w:tcPr>
          <w:p w:rsidR="006D662B" w:rsidRDefault="006D662B">
            <w:pPr>
              <w:pStyle w:val="ConsPlusNormal"/>
            </w:pPr>
            <w:r>
              <w:t>3. Умеренно холодный</w:t>
            </w:r>
          </w:p>
        </w:tc>
        <w:tc>
          <w:tcPr>
            <w:tcW w:w="3392" w:type="dxa"/>
          </w:tcPr>
          <w:p w:rsidR="006D662B" w:rsidRDefault="006D662B">
            <w:pPr>
              <w:pStyle w:val="ConsPlusNormal"/>
              <w:jc w:val="center"/>
            </w:pPr>
            <w:r>
              <w:t>1,05</w:t>
            </w:r>
          </w:p>
        </w:tc>
      </w:tr>
      <w:tr w:rsidR="006D662B">
        <w:tc>
          <w:tcPr>
            <w:tcW w:w="6247" w:type="dxa"/>
          </w:tcPr>
          <w:p w:rsidR="006D662B" w:rsidRDefault="006D662B">
            <w:pPr>
              <w:pStyle w:val="ConsPlusNormal"/>
            </w:pPr>
            <w:r>
              <w:t>4. Холодный</w:t>
            </w:r>
          </w:p>
        </w:tc>
        <w:tc>
          <w:tcPr>
            <w:tcW w:w="3392" w:type="dxa"/>
          </w:tcPr>
          <w:p w:rsidR="006D662B" w:rsidRDefault="006D662B">
            <w:pPr>
              <w:pStyle w:val="ConsPlusNormal"/>
              <w:jc w:val="center"/>
            </w:pPr>
            <w:r>
              <w:t>1,05</w:t>
            </w:r>
          </w:p>
        </w:tc>
      </w:tr>
      <w:tr w:rsidR="006D662B">
        <w:tc>
          <w:tcPr>
            <w:tcW w:w="6247" w:type="dxa"/>
          </w:tcPr>
          <w:p w:rsidR="006D662B" w:rsidRDefault="006D662B">
            <w:pPr>
              <w:pStyle w:val="ConsPlusNormal"/>
            </w:pPr>
            <w:r>
              <w:t>5. С высокой агрессивностью окружающей среды</w:t>
            </w:r>
          </w:p>
        </w:tc>
        <w:tc>
          <w:tcPr>
            <w:tcW w:w="3392" w:type="dxa"/>
          </w:tcPr>
          <w:p w:rsidR="006D662B" w:rsidRDefault="006D662B">
            <w:pPr>
              <w:pStyle w:val="ConsPlusNormal"/>
              <w:jc w:val="center"/>
            </w:pPr>
            <w:r>
              <w:t>1,05</w:t>
            </w:r>
          </w:p>
        </w:tc>
      </w:tr>
    </w:tbl>
    <w:p w:rsidR="006D662B" w:rsidRDefault="006D662B">
      <w:pPr>
        <w:pStyle w:val="ConsPlusNormal"/>
        <w:jc w:val="both"/>
      </w:pPr>
    </w:p>
    <w:p w:rsidR="006D662B" w:rsidRDefault="006D662B">
      <w:pPr>
        <w:pStyle w:val="ConsPlusNormal"/>
        <w:jc w:val="center"/>
        <w:outlineLvl w:val="3"/>
      </w:pPr>
      <w:bookmarkStart w:id="37" w:name="P1886"/>
      <w:bookmarkEnd w:id="37"/>
      <w:r>
        <w:t>Величины коэффициентов корректирования расходов</w:t>
      </w:r>
    </w:p>
    <w:p w:rsidR="006D662B" w:rsidRDefault="006D662B">
      <w:pPr>
        <w:pStyle w:val="ConsPlusNormal"/>
        <w:jc w:val="center"/>
      </w:pPr>
      <w:r>
        <w:t>на запасные части для автобусов (</w:t>
      </w:r>
      <w:r w:rsidRPr="000334D4">
        <w:rPr>
          <w:position w:val="-12"/>
        </w:rPr>
        <w:pict>
          <v:shape id="_x0000_i1354" style="width:20.25pt;height:24pt" coordsize="" o:spt="100" adj="0,,0" path="" filled="f" stroked="f">
            <v:stroke joinstyle="miter"/>
            <v:imagedata r:id="rId268" o:title="base_1_157511_698"/>
            <v:formulas/>
            <v:path o:connecttype="segments"/>
          </v:shape>
        </w:pict>
      </w:r>
      <w:r>
        <w:t>) в зависимости</w:t>
      </w:r>
    </w:p>
    <w:p w:rsidR="006D662B" w:rsidRDefault="006D662B">
      <w:pPr>
        <w:pStyle w:val="ConsPlusNormal"/>
        <w:jc w:val="center"/>
      </w:pPr>
      <w:r>
        <w:t>от пробега с начала эксплуатации</w:t>
      </w:r>
    </w:p>
    <w:p w:rsidR="006D662B" w:rsidRDefault="006D662B">
      <w:pPr>
        <w:pStyle w:val="ConsPlusNormal"/>
        <w:jc w:val="both"/>
      </w:pPr>
    </w:p>
    <w:p w:rsidR="006D662B" w:rsidRDefault="006D662B">
      <w:pPr>
        <w:pStyle w:val="ConsPlusNormal"/>
        <w:jc w:val="right"/>
      </w:pPr>
      <w:r>
        <w:t>Таблица 4.8</w:t>
      </w:r>
    </w:p>
    <w:p w:rsidR="006D662B" w:rsidRDefault="006D662B">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0"/>
        <w:gridCol w:w="2630"/>
        <w:gridCol w:w="2119"/>
      </w:tblGrid>
      <w:tr w:rsidR="006D662B">
        <w:tc>
          <w:tcPr>
            <w:tcW w:w="4890" w:type="dxa"/>
          </w:tcPr>
          <w:p w:rsidR="006D662B" w:rsidRDefault="006D662B">
            <w:pPr>
              <w:pStyle w:val="ConsPlusNormal"/>
              <w:jc w:val="center"/>
            </w:pPr>
            <w:r>
              <w:t>Тип транспортного средства</w:t>
            </w:r>
          </w:p>
        </w:tc>
        <w:tc>
          <w:tcPr>
            <w:tcW w:w="2630" w:type="dxa"/>
          </w:tcPr>
          <w:p w:rsidR="006D662B" w:rsidRDefault="006D662B">
            <w:pPr>
              <w:pStyle w:val="ConsPlusNormal"/>
              <w:jc w:val="center"/>
            </w:pPr>
            <w:r>
              <w:t>Пробег, тысяч км</w:t>
            </w:r>
          </w:p>
        </w:tc>
        <w:tc>
          <w:tcPr>
            <w:tcW w:w="2119" w:type="dxa"/>
          </w:tcPr>
          <w:p w:rsidR="006D662B" w:rsidRDefault="006D662B">
            <w:pPr>
              <w:pStyle w:val="ConsPlusNormal"/>
              <w:jc w:val="center"/>
            </w:pPr>
            <w:r>
              <w:t>Коэффициент </w:t>
            </w:r>
            <w:r>
              <w:pict>
                <v:shape id="_x0000_i1355" style="width:20.25pt;height:24pt" coordsize="" o:spt="100" adj="0,,0" path="" filled="f" stroked="f">
                  <v:stroke joinstyle="miter"/>
                  <v:imagedata r:id="rId273" o:title="base_1_157511_699"/>
                  <v:formulas/>
                  <v:path o:connecttype="segments"/>
                </v:shape>
              </w:pict>
            </w:r>
          </w:p>
        </w:tc>
      </w:tr>
      <w:tr w:rsidR="006D662B">
        <w:tc>
          <w:tcPr>
            <w:tcW w:w="4890" w:type="dxa"/>
            <w:vMerge w:val="restart"/>
          </w:tcPr>
          <w:p w:rsidR="006D662B" w:rsidRDefault="006D662B">
            <w:pPr>
              <w:pStyle w:val="ConsPlusNormal"/>
              <w:jc w:val="center"/>
            </w:pPr>
            <w:r>
              <w:t>1. Автобус, предназначенный для перевозки пассажиров только на местах для сидения, вместимостью не более 15 пассажиров</w:t>
            </w:r>
          </w:p>
        </w:tc>
        <w:tc>
          <w:tcPr>
            <w:tcW w:w="2630" w:type="dxa"/>
          </w:tcPr>
          <w:p w:rsidR="006D662B" w:rsidRDefault="006D662B">
            <w:pPr>
              <w:pStyle w:val="ConsPlusNormal"/>
              <w:jc w:val="center"/>
            </w:pPr>
            <w:r>
              <w:t>до 50</w:t>
            </w:r>
          </w:p>
        </w:tc>
        <w:tc>
          <w:tcPr>
            <w:tcW w:w="2119" w:type="dxa"/>
          </w:tcPr>
          <w:p w:rsidR="006D662B" w:rsidRDefault="006D662B">
            <w:pPr>
              <w:pStyle w:val="ConsPlusNormal"/>
              <w:jc w:val="center"/>
            </w:pPr>
            <w:r>
              <w:t>0,31</w:t>
            </w:r>
          </w:p>
        </w:tc>
      </w:tr>
      <w:tr w:rsidR="006D662B">
        <w:tc>
          <w:tcPr>
            <w:tcW w:w="4890" w:type="dxa"/>
            <w:vMerge/>
          </w:tcPr>
          <w:p w:rsidR="006D662B" w:rsidRDefault="006D662B"/>
        </w:tc>
        <w:tc>
          <w:tcPr>
            <w:tcW w:w="2630" w:type="dxa"/>
          </w:tcPr>
          <w:p w:rsidR="006D662B" w:rsidRDefault="006D662B">
            <w:pPr>
              <w:pStyle w:val="ConsPlusNormal"/>
              <w:jc w:val="center"/>
            </w:pPr>
            <w:r>
              <w:t>свыше 50 до 100</w:t>
            </w:r>
          </w:p>
        </w:tc>
        <w:tc>
          <w:tcPr>
            <w:tcW w:w="2119" w:type="dxa"/>
          </w:tcPr>
          <w:p w:rsidR="006D662B" w:rsidRDefault="006D662B">
            <w:pPr>
              <w:pStyle w:val="ConsPlusNormal"/>
              <w:jc w:val="center"/>
            </w:pPr>
            <w:r>
              <w:t>0,48</w:t>
            </w:r>
          </w:p>
        </w:tc>
      </w:tr>
      <w:tr w:rsidR="006D662B">
        <w:tc>
          <w:tcPr>
            <w:tcW w:w="4890" w:type="dxa"/>
            <w:vMerge/>
          </w:tcPr>
          <w:p w:rsidR="006D662B" w:rsidRDefault="006D662B"/>
        </w:tc>
        <w:tc>
          <w:tcPr>
            <w:tcW w:w="2630" w:type="dxa"/>
          </w:tcPr>
          <w:p w:rsidR="006D662B" w:rsidRDefault="006D662B">
            <w:pPr>
              <w:pStyle w:val="ConsPlusNormal"/>
              <w:jc w:val="center"/>
            </w:pPr>
            <w:r>
              <w:t>" 100 " 150</w:t>
            </w:r>
          </w:p>
        </w:tc>
        <w:tc>
          <w:tcPr>
            <w:tcW w:w="2119" w:type="dxa"/>
          </w:tcPr>
          <w:p w:rsidR="006D662B" w:rsidRDefault="006D662B">
            <w:pPr>
              <w:pStyle w:val="ConsPlusNormal"/>
              <w:jc w:val="center"/>
            </w:pPr>
            <w:r>
              <w:t>0,63</w:t>
            </w:r>
          </w:p>
        </w:tc>
      </w:tr>
      <w:tr w:rsidR="006D662B">
        <w:tc>
          <w:tcPr>
            <w:tcW w:w="4890" w:type="dxa"/>
            <w:vMerge/>
          </w:tcPr>
          <w:p w:rsidR="006D662B" w:rsidRDefault="006D662B"/>
        </w:tc>
        <w:tc>
          <w:tcPr>
            <w:tcW w:w="2630" w:type="dxa"/>
          </w:tcPr>
          <w:p w:rsidR="006D662B" w:rsidRDefault="006D662B">
            <w:pPr>
              <w:pStyle w:val="ConsPlusNormal"/>
              <w:jc w:val="center"/>
            </w:pPr>
            <w:r>
              <w:t>" 150 " 200</w:t>
            </w:r>
          </w:p>
        </w:tc>
        <w:tc>
          <w:tcPr>
            <w:tcW w:w="2119" w:type="dxa"/>
          </w:tcPr>
          <w:p w:rsidR="006D662B" w:rsidRDefault="006D662B">
            <w:pPr>
              <w:pStyle w:val="ConsPlusNormal"/>
              <w:jc w:val="center"/>
            </w:pPr>
            <w:r>
              <w:t>0,76</w:t>
            </w:r>
          </w:p>
        </w:tc>
      </w:tr>
      <w:tr w:rsidR="006D662B">
        <w:tc>
          <w:tcPr>
            <w:tcW w:w="4890" w:type="dxa"/>
            <w:vMerge/>
          </w:tcPr>
          <w:p w:rsidR="006D662B" w:rsidRDefault="006D662B"/>
        </w:tc>
        <w:tc>
          <w:tcPr>
            <w:tcW w:w="2630" w:type="dxa"/>
          </w:tcPr>
          <w:p w:rsidR="006D662B" w:rsidRDefault="006D662B">
            <w:pPr>
              <w:pStyle w:val="ConsPlusNormal"/>
              <w:jc w:val="center"/>
            </w:pPr>
            <w:r>
              <w:t>" 200 " 250</w:t>
            </w:r>
          </w:p>
        </w:tc>
        <w:tc>
          <w:tcPr>
            <w:tcW w:w="2119" w:type="dxa"/>
          </w:tcPr>
          <w:p w:rsidR="006D662B" w:rsidRDefault="006D662B">
            <w:pPr>
              <w:pStyle w:val="ConsPlusNormal"/>
              <w:jc w:val="center"/>
            </w:pPr>
            <w:r>
              <w:t>0,89</w:t>
            </w:r>
          </w:p>
        </w:tc>
      </w:tr>
      <w:tr w:rsidR="006D662B">
        <w:tc>
          <w:tcPr>
            <w:tcW w:w="4890" w:type="dxa"/>
            <w:vMerge/>
          </w:tcPr>
          <w:p w:rsidR="006D662B" w:rsidRDefault="006D662B"/>
        </w:tc>
        <w:tc>
          <w:tcPr>
            <w:tcW w:w="2630" w:type="dxa"/>
          </w:tcPr>
          <w:p w:rsidR="006D662B" w:rsidRDefault="006D662B">
            <w:pPr>
              <w:pStyle w:val="ConsPlusNormal"/>
              <w:jc w:val="center"/>
            </w:pPr>
            <w:r>
              <w:t>" 250 " 300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300 " 350</w:t>
            </w:r>
          </w:p>
        </w:tc>
        <w:tc>
          <w:tcPr>
            <w:tcW w:w="2119" w:type="dxa"/>
          </w:tcPr>
          <w:p w:rsidR="006D662B" w:rsidRDefault="006D662B">
            <w:pPr>
              <w:pStyle w:val="ConsPlusNormal"/>
              <w:jc w:val="center"/>
            </w:pPr>
            <w:r>
              <w:t>1,11</w:t>
            </w:r>
          </w:p>
        </w:tc>
      </w:tr>
      <w:tr w:rsidR="006D662B">
        <w:tc>
          <w:tcPr>
            <w:tcW w:w="4890" w:type="dxa"/>
            <w:vMerge/>
          </w:tcPr>
          <w:p w:rsidR="006D662B" w:rsidRDefault="006D662B"/>
        </w:tc>
        <w:tc>
          <w:tcPr>
            <w:tcW w:w="2630" w:type="dxa"/>
          </w:tcPr>
          <w:p w:rsidR="006D662B" w:rsidRDefault="006D662B">
            <w:pPr>
              <w:pStyle w:val="ConsPlusNormal"/>
              <w:jc w:val="center"/>
            </w:pPr>
            <w:r>
              <w:t>" 350 " 400</w:t>
            </w:r>
          </w:p>
        </w:tc>
        <w:tc>
          <w:tcPr>
            <w:tcW w:w="2119" w:type="dxa"/>
          </w:tcPr>
          <w:p w:rsidR="006D662B" w:rsidRDefault="006D662B">
            <w:pPr>
              <w:pStyle w:val="ConsPlusNormal"/>
              <w:jc w:val="center"/>
            </w:pPr>
            <w:r>
              <w:t>1,21</w:t>
            </w:r>
          </w:p>
        </w:tc>
      </w:tr>
      <w:tr w:rsidR="006D662B">
        <w:tc>
          <w:tcPr>
            <w:tcW w:w="4890" w:type="dxa"/>
            <w:vMerge/>
          </w:tcPr>
          <w:p w:rsidR="006D662B" w:rsidRDefault="006D662B"/>
        </w:tc>
        <w:tc>
          <w:tcPr>
            <w:tcW w:w="2630" w:type="dxa"/>
          </w:tcPr>
          <w:p w:rsidR="006D662B" w:rsidRDefault="006D662B">
            <w:pPr>
              <w:pStyle w:val="ConsPlusNormal"/>
              <w:jc w:val="center"/>
            </w:pPr>
            <w:r>
              <w:t>" 400 " 450</w:t>
            </w:r>
          </w:p>
        </w:tc>
        <w:tc>
          <w:tcPr>
            <w:tcW w:w="2119" w:type="dxa"/>
          </w:tcPr>
          <w:p w:rsidR="006D662B" w:rsidRDefault="006D662B">
            <w:pPr>
              <w:pStyle w:val="ConsPlusNormal"/>
              <w:jc w:val="center"/>
            </w:pPr>
            <w:r>
              <w:t>1,31</w:t>
            </w:r>
          </w:p>
        </w:tc>
      </w:tr>
      <w:tr w:rsidR="006D662B">
        <w:tc>
          <w:tcPr>
            <w:tcW w:w="4890" w:type="dxa"/>
            <w:vMerge/>
          </w:tcPr>
          <w:p w:rsidR="006D662B" w:rsidRDefault="006D662B"/>
        </w:tc>
        <w:tc>
          <w:tcPr>
            <w:tcW w:w="2630" w:type="dxa"/>
          </w:tcPr>
          <w:p w:rsidR="006D662B" w:rsidRDefault="006D662B">
            <w:pPr>
              <w:pStyle w:val="ConsPlusNormal"/>
              <w:jc w:val="center"/>
            </w:pPr>
            <w:r>
              <w:t>" 450 " 500</w:t>
            </w:r>
          </w:p>
        </w:tc>
        <w:tc>
          <w:tcPr>
            <w:tcW w:w="2119" w:type="dxa"/>
          </w:tcPr>
          <w:p w:rsidR="006D662B" w:rsidRDefault="006D662B">
            <w:pPr>
              <w:pStyle w:val="ConsPlusNormal"/>
              <w:jc w:val="center"/>
            </w:pPr>
            <w:r>
              <w:t>1,40</w:t>
            </w:r>
          </w:p>
        </w:tc>
      </w:tr>
      <w:tr w:rsidR="006D662B">
        <w:tc>
          <w:tcPr>
            <w:tcW w:w="4890" w:type="dxa"/>
            <w:vMerge/>
          </w:tcPr>
          <w:p w:rsidR="006D662B" w:rsidRDefault="006D662B"/>
        </w:tc>
        <w:tc>
          <w:tcPr>
            <w:tcW w:w="2630" w:type="dxa"/>
          </w:tcPr>
          <w:p w:rsidR="006D662B" w:rsidRDefault="006D662B">
            <w:pPr>
              <w:pStyle w:val="ConsPlusNormal"/>
              <w:jc w:val="center"/>
            </w:pPr>
            <w:r>
              <w:t>" 500 " 550</w:t>
            </w:r>
          </w:p>
        </w:tc>
        <w:tc>
          <w:tcPr>
            <w:tcW w:w="2119" w:type="dxa"/>
          </w:tcPr>
          <w:p w:rsidR="006D662B" w:rsidRDefault="006D662B">
            <w:pPr>
              <w:pStyle w:val="ConsPlusNormal"/>
              <w:jc w:val="center"/>
            </w:pPr>
            <w:r>
              <w:t>1,49</w:t>
            </w:r>
          </w:p>
        </w:tc>
      </w:tr>
      <w:tr w:rsidR="006D662B">
        <w:tc>
          <w:tcPr>
            <w:tcW w:w="4890" w:type="dxa"/>
            <w:vMerge/>
          </w:tcPr>
          <w:p w:rsidR="006D662B" w:rsidRDefault="006D662B"/>
        </w:tc>
        <w:tc>
          <w:tcPr>
            <w:tcW w:w="2630" w:type="dxa"/>
          </w:tcPr>
          <w:p w:rsidR="006D662B" w:rsidRDefault="006D662B">
            <w:pPr>
              <w:pStyle w:val="ConsPlusNormal"/>
              <w:jc w:val="center"/>
            </w:pPr>
            <w:r>
              <w:t>" 550 " 600</w:t>
            </w:r>
          </w:p>
        </w:tc>
        <w:tc>
          <w:tcPr>
            <w:tcW w:w="2119" w:type="dxa"/>
          </w:tcPr>
          <w:p w:rsidR="006D662B" w:rsidRDefault="006D662B">
            <w:pPr>
              <w:pStyle w:val="ConsPlusNormal"/>
              <w:jc w:val="center"/>
            </w:pPr>
            <w:r>
              <w:t>1,58</w:t>
            </w:r>
          </w:p>
        </w:tc>
      </w:tr>
      <w:tr w:rsidR="006D662B">
        <w:tc>
          <w:tcPr>
            <w:tcW w:w="4890" w:type="dxa"/>
            <w:vMerge/>
          </w:tcPr>
          <w:p w:rsidR="006D662B" w:rsidRDefault="006D662B"/>
        </w:tc>
        <w:tc>
          <w:tcPr>
            <w:tcW w:w="2630" w:type="dxa"/>
          </w:tcPr>
          <w:p w:rsidR="006D662B" w:rsidRDefault="006D662B">
            <w:pPr>
              <w:pStyle w:val="ConsPlusNormal"/>
              <w:jc w:val="center"/>
            </w:pPr>
            <w:r>
              <w:t>" 600 " 650</w:t>
            </w:r>
          </w:p>
        </w:tc>
        <w:tc>
          <w:tcPr>
            <w:tcW w:w="2119" w:type="dxa"/>
          </w:tcPr>
          <w:p w:rsidR="006D662B" w:rsidRDefault="006D662B">
            <w:pPr>
              <w:pStyle w:val="ConsPlusNormal"/>
              <w:jc w:val="center"/>
            </w:pPr>
            <w:r>
              <w:t>1,67</w:t>
            </w:r>
          </w:p>
        </w:tc>
      </w:tr>
      <w:tr w:rsidR="006D662B">
        <w:tc>
          <w:tcPr>
            <w:tcW w:w="4890" w:type="dxa"/>
            <w:vMerge/>
          </w:tcPr>
          <w:p w:rsidR="006D662B" w:rsidRDefault="006D662B"/>
        </w:tc>
        <w:tc>
          <w:tcPr>
            <w:tcW w:w="2630" w:type="dxa"/>
          </w:tcPr>
          <w:p w:rsidR="006D662B" w:rsidRDefault="006D662B">
            <w:pPr>
              <w:pStyle w:val="ConsPlusNormal"/>
              <w:jc w:val="center"/>
            </w:pPr>
            <w:r>
              <w:t>" 650 " 700</w:t>
            </w:r>
          </w:p>
        </w:tc>
        <w:tc>
          <w:tcPr>
            <w:tcW w:w="2119" w:type="dxa"/>
          </w:tcPr>
          <w:p w:rsidR="006D662B" w:rsidRDefault="006D662B">
            <w:pPr>
              <w:pStyle w:val="ConsPlusNormal"/>
              <w:jc w:val="center"/>
            </w:pPr>
            <w:r>
              <w:t>1,75</w:t>
            </w:r>
          </w:p>
        </w:tc>
      </w:tr>
      <w:tr w:rsidR="006D662B">
        <w:tc>
          <w:tcPr>
            <w:tcW w:w="4890" w:type="dxa"/>
            <w:vMerge/>
          </w:tcPr>
          <w:p w:rsidR="006D662B" w:rsidRDefault="006D662B"/>
        </w:tc>
        <w:tc>
          <w:tcPr>
            <w:tcW w:w="2630" w:type="dxa"/>
          </w:tcPr>
          <w:p w:rsidR="006D662B" w:rsidRDefault="006D662B">
            <w:pPr>
              <w:pStyle w:val="ConsPlusNormal"/>
              <w:jc w:val="center"/>
            </w:pPr>
            <w:r>
              <w:t>" 700 " 750</w:t>
            </w:r>
          </w:p>
        </w:tc>
        <w:tc>
          <w:tcPr>
            <w:tcW w:w="2119" w:type="dxa"/>
          </w:tcPr>
          <w:p w:rsidR="006D662B" w:rsidRDefault="006D662B">
            <w:pPr>
              <w:pStyle w:val="ConsPlusNormal"/>
              <w:jc w:val="center"/>
            </w:pPr>
            <w:r>
              <w:t>1,83</w:t>
            </w:r>
          </w:p>
        </w:tc>
      </w:tr>
      <w:tr w:rsidR="006D662B">
        <w:tc>
          <w:tcPr>
            <w:tcW w:w="4890" w:type="dxa"/>
            <w:vMerge/>
          </w:tcPr>
          <w:p w:rsidR="006D662B" w:rsidRDefault="006D662B"/>
        </w:tc>
        <w:tc>
          <w:tcPr>
            <w:tcW w:w="2630" w:type="dxa"/>
          </w:tcPr>
          <w:p w:rsidR="006D662B" w:rsidRDefault="006D662B">
            <w:pPr>
              <w:pStyle w:val="ConsPlusNormal"/>
              <w:jc w:val="center"/>
            </w:pPr>
            <w:r>
              <w:t>свыше 750</w:t>
            </w:r>
          </w:p>
        </w:tc>
        <w:tc>
          <w:tcPr>
            <w:tcW w:w="2119" w:type="dxa"/>
          </w:tcPr>
          <w:p w:rsidR="006D662B" w:rsidRDefault="006D662B">
            <w:pPr>
              <w:pStyle w:val="ConsPlusNormal"/>
              <w:jc w:val="center"/>
            </w:pPr>
            <w:r>
              <w:t>1,91</w:t>
            </w:r>
          </w:p>
        </w:tc>
      </w:tr>
      <w:tr w:rsidR="006D662B">
        <w:tc>
          <w:tcPr>
            <w:tcW w:w="4890" w:type="dxa"/>
            <w:vMerge w:val="restart"/>
          </w:tcPr>
          <w:p w:rsidR="006D662B" w:rsidRDefault="006D662B">
            <w:pPr>
              <w:pStyle w:val="ConsPlusNormal"/>
              <w:jc w:val="center"/>
            </w:pPr>
            <w:r>
              <w:t>2. Автобус, предназначенный для перевозки пассажиров только на местах для сидения, вместимостью свыше 15 до 20 пассажиров</w:t>
            </w:r>
          </w:p>
        </w:tc>
        <w:tc>
          <w:tcPr>
            <w:tcW w:w="2630" w:type="dxa"/>
          </w:tcPr>
          <w:p w:rsidR="006D662B" w:rsidRDefault="006D662B">
            <w:pPr>
              <w:pStyle w:val="ConsPlusNormal"/>
              <w:jc w:val="center"/>
            </w:pPr>
            <w:r>
              <w:t>до 50</w:t>
            </w:r>
          </w:p>
        </w:tc>
        <w:tc>
          <w:tcPr>
            <w:tcW w:w="2119" w:type="dxa"/>
          </w:tcPr>
          <w:p w:rsidR="006D662B" w:rsidRDefault="006D662B">
            <w:pPr>
              <w:pStyle w:val="ConsPlusNormal"/>
              <w:jc w:val="center"/>
            </w:pPr>
            <w:r>
              <w:t>0,31</w:t>
            </w:r>
          </w:p>
        </w:tc>
      </w:tr>
      <w:tr w:rsidR="006D662B">
        <w:tc>
          <w:tcPr>
            <w:tcW w:w="4890" w:type="dxa"/>
            <w:vMerge/>
          </w:tcPr>
          <w:p w:rsidR="006D662B" w:rsidRDefault="006D662B"/>
        </w:tc>
        <w:tc>
          <w:tcPr>
            <w:tcW w:w="2630" w:type="dxa"/>
          </w:tcPr>
          <w:p w:rsidR="006D662B" w:rsidRDefault="006D662B">
            <w:pPr>
              <w:pStyle w:val="ConsPlusNormal"/>
              <w:jc w:val="center"/>
            </w:pPr>
            <w:r>
              <w:t>свыше 50 до 100</w:t>
            </w:r>
          </w:p>
        </w:tc>
        <w:tc>
          <w:tcPr>
            <w:tcW w:w="2119" w:type="dxa"/>
          </w:tcPr>
          <w:p w:rsidR="006D662B" w:rsidRDefault="006D662B">
            <w:pPr>
              <w:pStyle w:val="ConsPlusNormal"/>
              <w:jc w:val="center"/>
            </w:pPr>
            <w:r>
              <w:t>0,48</w:t>
            </w:r>
          </w:p>
        </w:tc>
      </w:tr>
      <w:tr w:rsidR="006D662B">
        <w:tc>
          <w:tcPr>
            <w:tcW w:w="4890" w:type="dxa"/>
            <w:vMerge/>
          </w:tcPr>
          <w:p w:rsidR="006D662B" w:rsidRDefault="006D662B"/>
        </w:tc>
        <w:tc>
          <w:tcPr>
            <w:tcW w:w="2630" w:type="dxa"/>
          </w:tcPr>
          <w:p w:rsidR="006D662B" w:rsidRDefault="006D662B">
            <w:pPr>
              <w:pStyle w:val="ConsPlusNormal"/>
              <w:jc w:val="center"/>
            </w:pPr>
            <w:r>
              <w:t>" 100 " 150</w:t>
            </w:r>
          </w:p>
        </w:tc>
        <w:tc>
          <w:tcPr>
            <w:tcW w:w="2119" w:type="dxa"/>
          </w:tcPr>
          <w:p w:rsidR="006D662B" w:rsidRDefault="006D662B">
            <w:pPr>
              <w:pStyle w:val="ConsPlusNormal"/>
              <w:jc w:val="center"/>
            </w:pPr>
            <w:r>
              <w:t>0,63</w:t>
            </w:r>
          </w:p>
        </w:tc>
      </w:tr>
      <w:tr w:rsidR="006D662B">
        <w:tc>
          <w:tcPr>
            <w:tcW w:w="4890" w:type="dxa"/>
            <w:vMerge/>
          </w:tcPr>
          <w:p w:rsidR="006D662B" w:rsidRDefault="006D662B"/>
        </w:tc>
        <w:tc>
          <w:tcPr>
            <w:tcW w:w="2630" w:type="dxa"/>
          </w:tcPr>
          <w:p w:rsidR="006D662B" w:rsidRDefault="006D662B">
            <w:pPr>
              <w:pStyle w:val="ConsPlusNormal"/>
              <w:jc w:val="center"/>
            </w:pPr>
            <w:r>
              <w:t>" 150 " 200</w:t>
            </w:r>
          </w:p>
        </w:tc>
        <w:tc>
          <w:tcPr>
            <w:tcW w:w="2119" w:type="dxa"/>
          </w:tcPr>
          <w:p w:rsidR="006D662B" w:rsidRDefault="006D662B">
            <w:pPr>
              <w:pStyle w:val="ConsPlusNormal"/>
              <w:jc w:val="center"/>
            </w:pPr>
            <w:r>
              <w:t>0,76</w:t>
            </w:r>
          </w:p>
        </w:tc>
      </w:tr>
      <w:tr w:rsidR="006D662B">
        <w:tc>
          <w:tcPr>
            <w:tcW w:w="4890" w:type="dxa"/>
            <w:vMerge/>
          </w:tcPr>
          <w:p w:rsidR="006D662B" w:rsidRDefault="006D662B"/>
        </w:tc>
        <w:tc>
          <w:tcPr>
            <w:tcW w:w="2630" w:type="dxa"/>
          </w:tcPr>
          <w:p w:rsidR="006D662B" w:rsidRDefault="006D662B">
            <w:pPr>
              <w:pStyle w:val="ConsPlusNormal"/>
              <w:jc w:val="center"/>
            </w:pPr>
            <w:r>
              <w:t>" 200 " 250</w:t>
            </w:r>
          </w:p>
        </w:tc>
        <w:tc>
          <w:tcPr>
            <w:tcW w:w="2119" w:type="dxa"/>
          </w:tcPr>
          <w:p w:rsidR="006D662B" w:rsidRDefault="006D662B">
            <w:pPr>
              <w:pStyle w:val="ConsPlusNormal"/>
              <w:jc w:val="center"/>
            </w:pPr>
            <w:r>
              <w:t>0,89</w:t>
            </w:r>
          </w:p>
        </w:tc>
      </w:tr>
      <w:tr w:rsidR="006D662B">
        <w:tc>
          <w:tcPr>
            <w:tcW w:w="4890" w:type="dxa"/>
            <w:vMerge/>
          </w:tcPr>
          <w:p w:rsidR="006D662B" w:rsidRDefault="006D662B"/>
        </w:tc>
        <w:tc>
          <w:tcPr>
            <w:tcW w:w="2630" w:type="dxa"/>
          </w:tcPr>
          <w:p w:rsidR="006D662B" w:rsidRDefault="006D662B">
            <w:pPr>
              <w:pStyle w:val="ConsPlusNormal"/>
              <w:jc w:val="center"/>
            </w:pPr>
            <w:r>
              <w:t>" 250 " 300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300 " 350</w:t>
            </w:r>
          </w:p>
        </w:tc>
        <w:tc>
          <w:tcPr>
            <w:tcW w:w="2119" w:type="dxa"/>
          </w:tcPr>
          <w:p w:rsidR="006D662B" w:rsidRDefault="006D662B">
            <w:pPr>
              <w:pStyle w:val="ConsPlusNormal"/>
              <w:jc w:val="center"/>
            </w:pPr>
            <w:r>
              <w:t>1,11</w:t>
            </w:r>
          </w:p>
        </w:tc>
      </w:tr>
      <w:tr w:rsidR="006D662B">
        <w:tc>
          <w:tcPr>
            <w:tcW w:w="4890" w:type="dxa"/>
            <w:vMerge/>
          </w:tcPr>
          <w:p w:rsidR="006D662B" w:rsidRDefault="006D662B"/>
        </w:tc>
        <w:tc>
          <w:tcPr>
            <w:tcW w:w="2630" w:type="dxa"/>
          </w:tcPr>
          <w:p w:rsidR="006D662B" w:rsidRDefault="006D662B">
            <w:pPr>
              <w:pStyle w:val="ConsPlusNormal"/>
              <w:jc w:val="center"/>
            </w:pPr>
            <w:r>
              <w:t>" 350 " 400</w:t>
            </w:r>
          </w:p>
        </w:tc>
        <w:tc>
          <w:tcPr>
            <w:tcW w:w="2119" w:type="dxa"/>
          </w:tcPr>
          <w:p w:rsidR="006D662B" w:rsidRDefault="006D662B">
            <w:pPr>
              <w:pStyle w:val="ConsPlusNormal"/>
              <w:jc w:val="center"/>
            </w:pPr>
            <w:r>
              <w:t>1,21</w:t>
            </w:r>
          </w:p>
        </w:tc>
      </w:tr>
      <w:tr w:rsidR="006D662B">
        <w:tc>
          <w:tcPr>
            <w:tcW w:w="4890" w:type="dxa"/>
            <w:vMerge/>
          </w:tcPr>
          <w:p w:rsidR="006D662B" w:rsidRDefault="006D662B"/>
        </w:tc>
        <w:tc>
          <w:tcPr>
            <w:tcW w:w="2630" w:type="dxa"/>
          </w:tcPr>
          <w:p w:rsidR="006D662B" w:rsidRDefault="006D662B">
            <w:pPr>
              <w:pStyle w:val="ConsPlusNormal"/>
              <w:jc w:val="center"/>
            </w:pPr>
            <w:r>
              <w:t>" 400 " 450</w:t>
            </w:r>
          </w:p>
        </w:tc>
        <w:tc>
          <w:tcPr>
            <w:tcW w:w="2119" w:type="dxa"/>
          </w:tcPr>
          <w:p w:rsidR="006D662B" w:rsidRDefault="006D662B">
            <w:pPr>
              <w:pStyle w:val="ConsPlusNormal"/>
              <w:jc w:val="center"/>
            </w:pPr>
            <w:r>
              <w:t>1,31</w:t>
            </w:r>
          </w:p>
        </w:tc>
      </w:tr>
      <w:tr w:rsidR="006D662B">
        <w:tc>
          <w:tcPr>
            <w:tcW w:w="4890" w:type="dxa"/>
            <w:vMerge/>
          </w:tcPr>
          <w:p w:rsidR="006D662B" w:rsidRDefault="006D662B"/>
        </w:tc>
        <w:tc>
          <w:tcPr>
            <w:tcW w:w="2630" w:type="dxa"/>
          </w:tcPr>
          <w:p w:rsidR="006D662B" w:rsidRDefault="006D662B">
            <w:pPr>
              <w:pStyle w:val="ConsPlusNormal"/>
              <w:jc w:val="center"/>
            </w:pPr>
            <w:r>
              <w:t>" 450 " 500</w:t>
            </w:r>
          </w:p>
        </w:tc>
        <w:tc>
          <w:tcPr>
            <w:tcW w:w="2119" w:type="dxa"/>
          </w:tcPr>
          <w:p w:rsidR="006D662B" w:rsidRDefault="006D662B">
            <w:pPr>
              <w:pStyle w:val="ConsPlusNormal"/>
              <w:jc w:val="center"/>
            </w:pPr>
            <w:r>
              <w:t>1,40</w:t>
            </w:r>
          </w:p>
        </w:tc>
      </w:tr>
      <w:tr w:rsidR="006D662B">
        <w:tc>
          <w:tcPr>
            <w:tcW w:w="4890" w:type="dxa"/>
            <w:vMerge/>
          </w:tcPr>
          <w:p w:rsidR="006D662B" w:rsidRDefault="006D662B"/>
        </w:tc>
        <w:tc>
          <w:tcPr>
            <w:tcW w:w="2630" w:type="dxa"/>
          </w:tcPr>
          <w:p w:rsidR="006D662B" w:rsidRDefault="006D662B">
            <w:pPr>
              <w:pStyle w:val="ConsPlusNormal"/>
              <w:jc w:val="center"/>
            </w:pPr>
            <w:r>
              <w:t>" 500 " 550</w:t>
            </w:r>
          </w:p>
        </w:tc>
        <w:tc>
          <w:tcPr>
            <w:tcW w:w="2119" w:type="dxa"/>
          </w:tcPr>
          <w:p w:rsidR="006D662B" w:rsidRDefault="006D662B">
            <w:pPr>
              <w:pStyle w:val="ConsPlusNormal"/>
              <w:jc w:val="center"/>
            </w:pPr>
            <w:r>
              <w:t>1,49</w:t>
            </w:r>
          </w:p>
        </w:tc>
      </w:tr>
      <w:tr w:rsidR="006D662B">
        <w:tc>
          <w:tcPr>
            <w:tcW w:w="4890" w:type="dxa"/>
            <w:vMerge/>
          </w:tcPr>
          <w:p w:rsidR="006D662B" w:rsidRDefault="006D662B"/>
        </w:tc>
        <w:tc>
          <w:tcPr>
            <w:tcW w:w="2630" w:type="dxa"/>
          </w:tcPr>
          <w:p w:rsidR="006D662B" w:rsidRDefault="006D662B">
            <w:pPr>
              <w:pStyle w:val="ConsPlusNormal"/>
              <w:jc w:val="center"/>
            </w:pPr>
            <w:r>
              <w:t>" 550 " 600</w:t>
            </w:r>
          </w:p>
        </w:tc>
        <w:tc>
          <w:tcPr>
            <w:tcW w:w="2119" w:type="dxa"/>
          </w:tcPr>
          <w:p w:rsidR="006D662B" w:rsidRDefault="006D662B">
            <w:pPr>
              <w:pStyle w:val="ConsPlusNormal"/>
              <w:jc w:val="center"/>
            </w:pPr>
            <w:r>
              <w:t>1,58</w:t>
            </w:r>
          </w:p>
        </w:tc>
      </w:tr>
      <w:tr w:rsidR="006D662B">
        <w:tc>
          <w:tcPr>
            <w:tcW w:w="4890" w:type="dxa"/>
            <w:vMerge/>
          </w:tcPr>
          <w:p w:rsidR="006D662B" w:rsidRDefault="006D662B"/>
        </w:tc>
        <w:tc>
          <w:tcPr>
            <w:tcW w:w="2630" w:type="dxa"/>
          </w:tcPr>
          <w:p w:rsidR="006D662B" w:rsidRDefault="006D662B">
            <w:pPr>
              <w:pStyle w:val="ConsPlusNormal"/>
              <w:jc w:val="center"/>
            </w:pPr>
            <w:r>
              <w:t>" 600 " 650</w:t>
            </w:r>
          </w:p>
        </w:tc>
        <w:tc>
          <w:tcPr>
            <w:tcW w:w="2119" w:type="dxa"/>
          </w:tcPr>
          <w:p w:rsidR="006D662B" w:rsidRDefault="006D662B">
            <w:pPr>
              <w:pStyle w:val="ConsPlusNormal"/>
              <w:jc w:val="center"/>
            </w:pPr>
            <w:r>
              <w:t>1,67</w:t>
            </w:r>
          </w:p>
        </w:tc>
      </w:tr>
      <w:tr w:rsidR="006D662B">
        <w:tc>
          <w:tcPr>
            <w:tcW w:w="4890" w:type="dxa"/>
            <w:vMerge/>
          </w:tcPr>
          <w:p w:rsidR="006D662B" w:rsidRDefault="006D662B"/>
        </w:tc>
        <w:tc>
          <w:tcPr>
            <w:tcW w:w="2630" w:type="dxa"/>
          </w:tcPr>
          <w:p w:rsidR="006D662B" w:rsidRDefault="006D662B">
            <w:pPr>
              <w:pStyle w:val="ConsPlusNormal"/>
              <w:jc w:val="center"/>
            </w:pPr>
            <w:r>
              <w:t>" 650 " 700</w:t>
            </w:r>
          </w:p>
        </w:tc>
        <w:tc>
          <w:tcPr>
            <w:tcW w:w="2119" w:type="dxa"/>
          </w:tcPr>
          <w:p w:rsidR="006D662B" w:rsidRDefault="006D662B">
            <w:pPr>
              <w:pStyle w:val="ConsPlusNormal"/>
              <w:jc w:val="center"/>
            </w:pPr>
            <w:r>
              <w:t>1,75</w:t>
            </w:r>
          </w:p>
        </w:tc>
      </w:tr>
      <w:tr w:rsidR="006D662B">
        <w:tc>
          <w:tcPr>
            <w:tcW w:w="4890" w:type="dxa"/>
            <w:vMerge/>
          </w:tcPr>
          <w:p w:rsidR="006D662B" w:rsidRDefault="006D662B"/>
        </w:tc>
        <w:tc>
          <w:tcPr>
            <w:tcW w:w="2630" w:type="dxa"/>
          </w:tcPr>
          <w:p w:rsidR="006D662B" w:rsidRDefault="006D662B">
            <w:pPr>
              <w:pStyle w:val="ConsPlusNormal"/>
              <w:jc w:val="center"/>
            </w:pPr>
            <w:r>
              <w:t>" 700 " 750</w:t>
            </w:r>
          </w:p>
        </w:tc>
        <w:tc>
          <w:tcPr>
            <w:tcW w:w="2119" w:type="dxa"/>
          </w:tcPr>
          <w:p w:rsidR="006D662B" w:rsidRDefault="006D662B">
            <w:pPr>
              <w:pStyle w:val="ConsPlusNormal"/>
              <w:jc w:val="center"/>
            </w:pPr>
            <w:r>
              <w:t>1,83</w:t>
            </w:r>
          </w:p>
        </w:tc>
      </w:tr>
      <w:tr w:rsidR="006D662B">
        <w:tc>
          <w:tcPr>
            <w:tcW w:w="4890" w:type="dxa"/>
            <w:vMerge/>
          </w:tcPr>
          <w:p w:rsidR="006D662B" w:rsidRDefault="006D662B"/>
        </w:tc>
        <w:tc>
          <w:tcPr>
            <w:tcW w:w="2630" w:type="dxa"/>
          </w:tcPr>
          <w:p w:rsidR="006D662B" w:rsidRDefault="006D662B">
            <w:pPr>
              <w:pStyle w:val="ConsPlusNormal"/>
              <w:jc w:val="center"/>
            </w:pPr>
            <w:r>
              <w:t>свыше 750</w:t>
            </w:r>
          </w:p>
        </w:tc>
        <w:tc>
          <w:tcPr>
            <w:tcW w:w="2119" w:type="dxa"/>
          </w:tcPr>
          <w:p w:rsidR="006D662B" w:rsidRDefault="006D662B">
            <w:pPr>
              <w:pStyle w:val="ConsPlusNormal"/>
              <w:jc w:val="center"/>
            </w:pPr>
            <w:r>
              <w:t>1,91</w:t>
            </w:r>
          </w:p>
        </w:tc>
      </w:tr>
      <w:tr w:rsidR="006D662B">
        <w:tc>
          <w:tcPr>
            <w:tcW w:w="4890" w:type="dxa"/>
            <w:vMerge w:val="restart"/>
          </w:tcPr>
          <w:p w:rsidR="006D662B" w:rsidRDefault="006D662B">
            <w:pPr>
              <w:pStyle w:val="ConsPlusNormal"/>
              <w:jc w:val="center"/>
            </w:pPr>
            <w:r>
              <w:t>3. Автобус с габаритной длиной свыше 6,5 м до 8,0 м, предназначенный для перевозки пассажиров на местах для сидения и стояния</w:t>
            </w:r>
          </w:p>
        </w:tc>
        <w:tc>
          <w:tcPr>
            <w:tcW w:w="2630" w:type="dxa"/>
          </w:tcPr>
          <w:p w:rsidR="006D662B" w:rsidRDefault="006D662B">
            <w:pPr>
              <w:pStyle w:val="ConsPlusNormal"/>
              <w:jc w:val="center"/>
            </w:pPr>
            <w:r>
              <w:t>до 50</w:t>
            </w:r>
          </w:p>
        </w:tc>
        <w:tc>
          <w:tcPr>
            <w:tcW w:w="2119" w:type="dxa"/>
          </w:tcPr>
          <w:p w:rsidR="006D662B" w:rsidRDefault="006D662B">
            <w:pPr>
              <w:pStyle w:val="ConsPlusNormal"/>
              <w:jc w:val="center"/>
            </w:pPr>
            <w:r>
              <w:t>0,65</w:t>
            </w:r>
          </w:p>
        </w:tc>
      </w:tr>
      <w:tr w:rsidR="006D662B">
        <w:tc>
          <w:tcPr>
            <w:tcW w:w="4890" w:type="dxa"/>
            <w:vMerge/>
          </w:tcPr>
          <w:p w:rsidR="006D662B" w:rsidRDefault="006D662B"/>
        </w:tc>
        <w:tc>
          <w:tcPr>
            <w:tcW w:w="2630" w:type="dxa"/>
          </w:tcPr>
          <w:p w:rsidR="006D662B" w:rsidRDefault="006D662B">
            <w:pPr>
              <w:pStyle w:val="ConsPlusNormal"/>
              <w:jc w:val="center"/>
            </w:pPr>
            <w:r>
              <w:t>свыше 50 до 100</w:t>
            </w:r>
          </w:p>
        </w:tc>
        <w:tc>
          <w:tcPr>
            <w:tcW w:w="2119" w:type="dxa"/>
          </w:tcPr>
          <w:p w:rsidR="006D662B" w:rsidRDefault="006D662B">
            <w:pPr>
              <w:pStyle w:val="ConsPlusNormal"/>
              <w:jc w:val="center"/>
            </w:pPr>
            <w:r>
              <w:t>0,80</w:t>
            </w:r>
          </w:p>
        </w:tc>
      </w:tr>
      <w:tr w:rsidR="006D662B">
        <w:tc>
          <w:tcPr>
            <w:tcW w:w="4890" w:type="dxa"/>
            <w:vMerge/>
          </w:tcPr>
          <w:p w:rsidR="006D662B" w:rsidRDefault="006D662B"/>
        </w:tc>
        <w:tc>
          <w:tcPr>
            <w:tcW w:w="2630" w:type="dxa"/>
          </w:tcPr>
          <w:p w:rsidR="006D662B" w:rsidRDefault="006D662B">
            <w:pPr>
              <w:pStyle w:val="ConsPlusNormal"/>
              <w:jc w:val="center"/>
            </w:pPr>
            <w:r>
              <w:t>" 100 " 200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1,14</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1,24</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1,33</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1,41</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1,48</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1,55</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1,60</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1,66</w:t>
            </w:r>
          </w:p>
        </w:tc>
      </w:tr>
      <w:tr w:rsidR="006D662B">
        <w:tc>
          <w:tcPr>
            <w:tcW w:w="4890" w:type="dxa"/>
            <w:vMerge/>
          </w:tcPr>
          <w:p w:rsidR="006D662B" w:rsidRDefault="006D662B"/>
        </w:tc>
        <w:tc>
          <w:tcPr>
            <w:tcW w:w="2630" w:type="dxa"/>
          </w:tcPr>
          <w:p w:rsidR="006D662B" w:rsidRDefault="006D662B">
            <w:pPr>
              <w:pStyle w:val="ConsPlusNormal"/>
              <w:jc w:val="center"/>
            </w:pPr>
            <w:r>
              <w:t>свыше 1000</w:t>
            </w:r>
          </w:p>
        </w:tc>
        <w:tc>
          <w:tcPr>
            <w:tcW w:w="2119" w:type="dxa"/>
          </w:tcPr>
          <w:p w:rsidR="006D662B" w:rsidRDefault="006D662B">
            <w:pPr>
              <w:pStyle w:val="ConsPlusNormal"/>
              <w:jc w:val="center"/>
            </w:pPr>
            <w:r>
              <w:t>1,71</w:t>
            </w:r>
          </w:p>
        </w:tc>
      </w:tr>
      <w:tr w:rsidR="006D662B">
        <w:tc>
          <w:tcPr>
            <w:tcW w:w="4890" w:type="dxa"/>
            <w:vMerge w:val="restart"/>
          </w:tcPr>
          <w:p w:rsidR="006D662B" w:rsidRDefault="006D662B">
            <w:pPr>
              <w:pStyle w:val="ConsPlusNormal"/>
              <w:jc w:val="center"/>
            </w:pPr>
            <w:r>
              <w:lastRenderedPageBreak/>
              <w:t>4. Автобус с габаритной длиной свыше 8,0 м до 10,0 м, предназначенный для перевозки пассажиров на местах для сидения и стояния</w:t>
            </w:r>
          </w:p>
        </w:tc>
        <w:tc>
          <w:tcPr>
            <w:tcW w:w="2630" w:type="dxa"/>
          </w:tcPr>
          <w:p w:rsidR="006D662B" w:rsidRDefault="006D662B">
            <w:pPr>
              <w:pStyle w:val="ConsPlusNormal"/>
              <w:jc w:val="center"/>
            </w:pPr>
            <w:r>
              <w:t>до 100</w:t>
            </w:r>
          </w:p>
        </w:tc>
        <w:tc>
          <w:tcPr>
            <w:tcW w:w="2119" w:type="dxa"/>
          </w:tcPr>
          <w:p w:rsidR="006D662B" w:rsidRDefault="006D662B">
            <w:pPr>
              <w:pStyle w:val="ConsPlusNormal"/>
              <w:jc w:val="center"/>
            </w:pPr>
            <w:r>
              <w:t>0,53</w:t>
            </w:r>
          </w:p>
        </w:tc>
      </w:tr>
      <w:tr w:rsidR="006D662B">
        <w:tc>
          <w:tcPr>
            <w:tcW w:w="4890" w:type="dxa"/>
            <w:vMerge/>
          </w:tcPr>
          <w:p w:rsidR="006D662B" w:rsidRDefault="006D662B"/>
        </w:tc>
        <w:tc>
          <w:tcPr>
            <w:tcW w:w="2630" w:type="dxa"/>
          </w:tcPr>
          <w:p w:rsidR="006D662B" w:rsidRDefault="006D662B">
            <w:pPr>
              <w:pStyle w:val="ConsPlusNormal"/>
              <w:jc w:val="center"/>
            </w:pPr>
            <w:r>
              <w:t>свыше 100 до 200</w:t>
            </w:r>
          </w:p>
        </w:tc>
        <w:tc>
          <w:tcPr>
            <w:tcW w:w="2119" w:type="dxa"/>
          </w:tcPr>
          <w:p w:rsidR="006D662B" w:rsidRDefault="006D662B">
            <w:pPr>
              <w:pStyle w:val="ConsPlusNormal"/>
              <w:jc w:val="center"/>
            </w:pPr>
            <w:r>
              <w:t>0,73</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0,88</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1,11</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1,20</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1,29</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1,37</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1,45</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1,52</w:t>
            </w:r>
          </w:p>
        </w:tc>
      </w:tr>
      <w:tr w:rsidR="006D662B">
        <w:tc>
          <w:tcPr>
            <w:tcW w:w="4890" w:type="dxa"/>
            <w:vMerge/>
          </w:tcPr>
          <w:p w:rsidR="006D662B" w:rsidRDefault="006D662B"/>
        </w:tc>
        <w:tc>
          <w:tcPr>
            <w:tcW w:w="2630" w:type="dxa"/>
          </w:tcPr>
          <w:p w:rsidR="006D662B" w:rsidRDefault="006D662B">
            <w:pPr>
              <w:pStyle w:val="ConsPlusNormal"/>
              <w:jc w:val="center"/>
            </w:pPr>
            <w:r>
              <w:t>" 1000 " 1100</w:t>
            </w:r>
          </w:p>
        </w:tc>
        <w:tc>
          <w:tcPr>
            <w:tcW w:w="2119" w:type="dxa"/>
          </w:tcPr>
          <w:p w:rsidR="006D662B" w:rsidRDefault="006D662B">
            <w:pPr>
              <w:pStyle w:val="ConsPlusNormal"/>
              <w:jc w:val="center"/>
            </w:pPr>
            <w:r>
              <w:t>1,59</w:t>
            </w:r>
          </w:p>
        </w:tc>
      </w:tr>
      <w:tr w:rsidR="006D662B">
        <w:tc>
          <w:tcPr>
            <w:tcW w:w="4890" w:type="dxa"/>
            <w:vMerge/>
          </w:tcPr>
          <w:p w:rsidR="006D662B" w:rsidRDefault="006D662B"/>
        </w:tc>
        <w:tc>
          <w:tcPr>
            <w:tcW w:w="2630" w:type="dxa"/>
          </w:tcPr>
          <w:p w:rsidR="006D662B" w:rsidRDefault="006D662B">
            <w:pPr>
              <w:pStyle w:val="ConsPlusNormal"/>
              <w:jc w:val="center"/>
            </w:pPr>
            <w:r>
              <w:t>" 1100 " 1200</w:t>
            </w:r>
          </w:p>
        </w:tc>
        <w:tc>
          <w:tcPr>
            <w:tcW w:w="2119" w:type="dxa"/>
          </w:tcPr>
          <w:p w:rsidR="006D662B" w:rsidRDefault="006D662B">
            <w:pPr>
              <w:pStyle w:val="ConsPlusNormal"/>
              <w:jc w:val="center"/>
            </w:pPr>
            <w:r>
              <w:t>1,65</w:t>
            </w:r>
          </w:p>
        </w:tc>
      </w:tr>
      <w:tr w:rsidR="006D662B">
        <w:tc>
          <w:tcPr>
            <w:tcW w:w="4890" w:type="dxa"/>
            <w:vMerge/>
          </w:tcPr>
          <w:p w:rsidR="006D662B" w:rsidRDefault="006D662B"/>
        </w:tc>
        <w:tc>
          <w:tcPr>
            <w:tcW w:w="2630" w:type="dxa"/>
          </w:tcPr>
          <w:p w:rsidR="006D662B" w:rsidRDefault="006D662B">
            <w:pPr>
              <w:pStyle w:val="ConsPlusNormal"/>
              <w:jc w:val="center"/>
            </w:pPr>
            <w:r>
              <w:t>" 1200 " 1300</w:t>
            </w:r>
          </w:p>
        </w:tc>
        <w:tc>
          <w:tcPr>
            <w:tcW w:w="2119" w:type="dxa"/>
          </w:tcPr>
          <w:p w:rsidR="006D662B" w:rsidRDefault="006D662B">
            <w:pPr>
              <w:pStyle w:val="ConsPlusNormal"/>
              <w:jc w:val="center"/>
            </w:pPr>
            <w:r>
              <w:t>1,71</w:t>
            </w:r>
          </w:p>
        </w:tc>
      </w:tr>
      <w:tr w:rsidR="006D662B">
        <w:tc>
          <w:tcPr>
            <w:tcW w:w="4890" w:type="dxa"/>
            <w:vMerge/>
          </w:tcPr>
          <w:p w:rsidR="006D662B" w:rsidRDefault="006D662B"/>
        </w:tc>
        <w:tc>
          <w:tcPr>
            <w:tcW w:w="2630" w:type="dxa"/>
          </w:tcPr>
          <w:p w:rsidR="006D662B" w:rsidRDefault="006D662B">
            <w:pPr>
              <w:pStyle w:val="ConsPlusNormal"/>
              <w:jc w:val="center"/>
            </w:pPr>
            <w:r>
              <w:t>" 1300 " 1400</w:t>
            </w:r>
          </w:p>
        </w:tc>
        <w:tc>
          <w:tcPr>
            <w:tcW w:w="2119" w:type="dxa"/>
          </w:tcPr>
          <w:p w:rsidR="006D662B" w:rsidRDefault="006D662B">
            <w:pPr>
              <w:pStyle w:val="ConsPlusNormal"/>
              <w:jc w:val="center"/>
            </w:pPr>
            <w:r>
              <w:t>1,77</w:t>
            </w:r>
          </w:p>
        </w:tc>
      </w:tr>
      <w:tr w:rsidR="006D662B">
        <w:tc>
          <w:tcPr>
            <w:tcW w:w="4890" w:type="dxa"/>
            <w:vMerge/>
          </w:tcPr>
          <w:p w:rsidR="006D662B" w:rsidRDefault="006D662B"/>
        </w:tc>
        <w:tc>
          <w:tcPr>
            <w:tcW w:w="2630" w:type="dxa"/>
          </w:tcPr>
          <w:p w:rsidR="006D662B" w:rsidRDefault="006D662B">
            <w:pPr>
              <w:pStyle w:val="ConsPlusNormal"/>
              <w:jc w:val="center"/>
            </w:pPr>
            <w:r>
              <w:t>" 1400 " 1500</w:t>
            </w:r>
          </w:p>
        </w:tc>
        <w:tc>
          <w:tcPr>
            <w:tcW w:w="2119" w:type="dxa"/>
          </w:tcPr>
          <w:p w:rsidR="006D662B" w:rsidRDefault="006D662B">
            <w:pPr>
              <w:pStyle w:val="ConsPlusNormal"/>
              <w:jc w:val="center"/>
            </w:pPr>
            <w:r>
              <w:t>1,83</w:t>
            </w:r>
          </w:p>
        </w:tc>
      </w:tr>
      <w:tr w:rsidR="006D662B">
        <w:tc>
          <w:tcPr>
            <w:tcW w:w="4890" w:type="dxa"/>
            <w:vMerge/>
          </w:tcPr>
          <w:p w:rsidR="006D662B" w:rsidRDefault="006D662B"/>
        </w:tc>
        <w:tc>
          <w:tcPr>
            <w:tcW w:w="2630" w:type="dxa"/>
          </w:tcPr>
          <w:p w:rsidR="006D662B" w:rsidRDefault="006D662B">
            <w:pPr>
              <w:pStyle w:val="ConsPlusNormal"/>
              <w:jc w:val="center"/>
            </w:pPr>
            <w:r>
              <w:t>свыше 1500</w:t>
            </w:r>
          </w:p>
        </w:tc>
        <w:tc>
          <w:tcPr>
            <w:tcW w:w="2119" w:type="dxa"/>
          </w:tcPr>
          <w:p w:rsidR="006D662B" w:rsidRDefault="006D662B">
            <w:pPr>
              <w:pStyle w:val="ConsPlusNormal"/>
              <w:jc w:val="center"/>
            </w:pPr>
            <w:r>
              <w:t>1,88</w:t>
            </w:r>
          </w:p>
        </w:tc>
      </w:tr>
      <w:tr w:rsidR="006D662B">
        <w:tc>
          <w:tcPr>
            <w:tcW w:w="4890" w:type="dxa"/>
            <w:vMerge w:val="restart"/>
          </w:tcPr>
          <w:p w:rsidR="006D662B" w:rsidRDefault="006D662B">
            <w:pPr>
              <w:pStyle w:val="ConsPlusNormal"/>
              <w:jc w:val="center"/>
            </w:pPr>
            <w:r>
              <w:t>5. Автобус с габаритной длиной свыше 10,0 м до 12,0 м, предназначенный для перевозки пассажиров на местах для сидения и стояния, с бензиновым двигателем</w:t>
            </w:r>
          </w:p>
        </w:tc>
        <w:tc>
          <w:tcPr>
            <w:tcW w:w="2630" w:type="dxa"/>
          </w:tcPr>
          <w:p w:rsidR="006D662B" w:rsidRDefault="006D662B">
            <w:pPr>
              <w:pStyle w:val="ConsPlusNormal"/>
              <w:jc w:val="center"/>
            </w:pPr>
            <w:r>
              <w:t>до 100</w:t>
            </w:r>
          </w:p>
        </w:tc>
        <w:tc>
          <w:tcPr>
            <w:tcW w:w="2119" w:type="dxa"/>
          </w:tcPr>
          <w:p w:rsidR="006D662B" w:rsidRDefault="006D662B">
            <w:pPr>
              <w:pStyle w:val="ConsPlusNormal"/>
              <w:jc w:val="center"/>
            </w:pPr>
            <w:r>
              <w:t>0,33</w:t>
            </w:r>
          </w:p>
        </w:tc>
      </w:tr>
      <w:tr w:rsidR="006D662B">
        <w:tc>
          <w:tcPr>
            <w:tcW w:w="4890" w:type="dxa"/>
            <w:vMerge/>
          </w:tcPr>
          <w:p w:rsidR="006D662B" w:rsidRDefault="006D662B"/>
        </w:tc>
        <w:tc>
          <w:tcPr>
            <w:tcW w:w="2630" w:type="dxa"/>
          </w:tcPr>
          <w:p w:rsidR="006D662B" w:rsidRDefault="006D662B">
            <w:pPr>
              <w:pStyle w:val="ConsPlusNormal"/>
              <w:jc w:val="center"/>
            </w:pPr>
            <w:r>
              <w:t>свыше 100 до 200</w:t>
            </w:r>
          </w:p>
        </w:tc>
        <w:tc>
          <w:tcPr>
            <w:tcW w:w="2119" w:type="dxa"/>
          </w:tcPr>
          <w:p w:rsidR="006D662B" w:rsidRDefault="006D662B">
            <w:pPr>
              <w:pStyle w:val="ConsPlusNormal"/>
              <w:jc w:val="center"/>
            </w:pPr>
            <w:r>
              <w:t>0,50</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0,65</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0,78</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0,89</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1,10</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1,20</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1,29</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1,38</w:t>
            </w:r>
          </w:p>
        </w:tc>
      </w:tr>
      <w:tr w:rsidR="006D662B">
        <w:tc>
          <w:tcPr>
            <w:tcW w:w="4890" w:type="dxa"/>
            <w:vMerge/>
          </w:tcPr>
          <w:p w:rsidR="006D662B" w:rsidRDefault="006D662B"/>
        </w:tc>
        <w:tc>
          <w:tcPr>
            <w:tcW w:w="2630" w:type="dxa"/>
          </w:tcPr>
          <w:p w:rsidR="006D662B" w:rsidRDefault="006D662B">
            <w:pPr>
              <w:pStyle w:val="ConsPlusNormal"/>
              <w:jc w:val="center"/>
            </w:pPr>
            <w:r>
              <w:t>" 1000 " 1100</w:t>
            </w:r>
          </w:p>
        </w:tc>
        <w:tc>
          <w:tcPr>
            <w:tcW w:w="2119" w:type="dxa"/>
          </w:tcPr>
          <w:p w:rsidR="006D662B" w:rsidRDefault="006D662B">
            <w:pPr>
              <w:pStyle w:val="ConsPlusNormal"/>
              <w:jc w:val="center"/>
            </w:pPr>
            <w:r>
              <w:t>1,46</w:t>
            </w:r>
          </w:p>
        </w:tc>
      </w:tr>
      <w:tr w:rsidR="006D662B">
        <w:tc>
          <w:tcPr>
            <w:tcW w:w="4890" w:type="dxa"/>
            <w:vMerge/>
          </w:tcPr>
          <w:p w:rsidR="006D662B" w:rsidRDefault="006D662B"/>
        </w:tc>
        <w:tc>
          <w:tcPr>
            <w:tcW w:w="2630" w:type="dxa"/>
          </w:tcPr>
          <w:p w:rsidR="006D662B" w:rsidRDefault="006D662B">
            <w:pPr>
              <w:pStyle w:val="ConsPlusNormal"/>
              <w:jc w:val="center"/>
            </w:pPr>
            <w:r>
              <w:t>" 1100 " 1200</w:t>
            </w:r>
          </w:p>
        </w:tc>
        <w:tc>
          <w:tcPr>
            <w:tcW w:w="2119" w:type="dxa"/>
          </w:tcPr>
          <w:p w:rsidR="006D662B" w:rsidRDefault="006D662B">
            <w:pPr>
              <w:pStyle w:val="ConsPlusNormal"/>
              <w:jc w:val="center"/>
            </w:pPr>
            <w:r>
              <w:t>1,54</w:t>
            </w:r>
          </w:p>
        </w:tc>
      </w:tr>
      <w:tr w:rsidR="006D662B">
        <w:tc>
          <w:tcPr>
            <w:tcW w:w="4890" w:type="dxa"/>
            <w:vMerge/>
          </w:tcPr>
          <w:p w:rsidR="006D662B" w:rsidRDefault="006D662B"/>
        </w:tc>
        <w:tc>
          <w:tcPr>
            <w:tcW w:w="2630" w:type="dxa"/>
          </w:tcPr>
          <w:p w:rsidR="006D662B" w:rsidRDefault="006D662B">
            <w:pPr>
              <w:pStyle w:val="ConsPlusNormal"/>
              <w:jc w:val="center"/>
            </w:pPr>
            <w:r>
              <w:t>" 1200 " 1300</w:t>
            </w:r>
          </w:p>
        </w:tc>
        <w:tc>
          <w:tcPr>
            <w:tcW w:w="2119" w:type="dxa"/>
          </w:tcPr>
          <w:p w:rsidR="006D662B" w:rsidRDefault="006D662B">
            <w:pPr>
              <w:pStyle w:val="ConsPlusNormal"/>
              <w:jc w:val="center"/>
            </w:pPr>
            <w:r>
              <w:t>1,62</w:t>
            </w:r>
          </w:p>
        </w:tc>
      </w:tr>
      <w:tr w:rsidR="006D662B">
        <w:tc>
          <w:tcPr>
            <w:tcW w:w="4890" w:type="dxa"/>
            <w:vMerge/>
          </w:tcPr>
          <w:p w:rsidR="006D662B" w:rsidRDefault="006D662B"/>
        </w:tc>
        <w:tc>
          <w:tcPr>
            <w:tcW w:w="2630" w:type="dxa"/>
          </w:tcPr>
          <w:p w:rsidR="006D662B" w:rsidRDefault="006D662B">
            <w:pPr>
              <w:pStyle w:val="ConsPlusNormal"/>
              <w:jc w:val="center"/>
            </w:pPr>
            <w:r>
              <w:t>" 1300 " 1400</w:t>
            </w:r>
          </w:p>
        </w:tc>
        <w:tc>
          <w:tcPr>
            <w:tcW w:w="2119" w:type="dxa"/>
          </w:tcPr>
          <w:p w:rsidR="006D662B" w:rsidRDefault="006D662B">
            <w:pPr>
              <w:pStyle w:val="ConsPlusNormal"/>
              <w:jc w:val="center"/>
            </w:pPr>
            <w:r>
              <w:t>1,70</w:t>
            </w:r>
          </w:p>
        </w:tc>
      </w:tr>
      <w:tr w:rsidR="006D662B">
        <w:tc>
          <w:tcPr>
            <w:tcW w:w="4890" w:type="dxa"/>
            <w:vMerge/>
          </w:tcPr>
          <w:p w:rsidR="006D662B" w:rsidRDefault="006D662B"/>
        </w:tc>
        <w:tc>
          <w:tcPr>
            <w:tcW w:w="2630" w:type="dxa"/>
          </w:tcPr>
          <w:p w:rsidR="006D662B" w:rsidRDefault="006D662B">
            <w:pPr>
              <w:pStyle w:val="ConsPlusNormal"/>
              <w:jc w:val="center"/>
            </w:pPr>
            <w:r>
              <w:t>" 1400 " 1500</w:t>
            </w:r>
          </w:p>
        </w:tc>
        <w:tc>
          <w:tcPr>
            <w:tcW w:w="2119" w:type="dxa"/>
          </w:tcPr>
          <w:p w:rsidR="006D662B" w:rsidRDefault="006D662B">
            <w:pPr>
              <w:pStyle w:val="ConsPlusNormal"/>
              <w:jc w:val="center"/>
            </w:pPr>
            <w:r>
              <w:t>1,78</w:t>
            </w:r>
          </w:p>
        </w:tc>
      </w:tr>
      <w:tr w:rsidR="006D662B">
        <w:tc>
          <w:tcPr>
            <w:tcW w:w="4890" w:type="dxa"/>
            <w:vMerge/>
          </w:tcPr>
          <w:p w:rsidR="006D662B" w:rsidRDefault="006D662B"/>
        </w:tc>
        <w:tc>
          <w:tcPr>
            <w:tcW w:w="2630" w:type="dxa"/>
          </w:tcPr>
          <w:p w:rsidR="006D662B" w:rsidRDefault="006D662B">
            <w:pPr>
              <w:pStyle w:val="ConsPlusNormal"/>
              <w:jc w:val="center"/>
            </w:pPr>
            <w:r>
              <w:t>свыше 1500</w:t>
            </w:r>
          </w:p>
        </w:tc>
        <w:tc>
          <w:tcPr>
            <w:tcW w:w="2119" w:type="dxa"/>
          </w:tcPr>
          <w:p w:rsidR="006D662B" w:rsidRDefault="006D662B">
            <w:pPr>
              <w:pStyle w:val="ConsPlusNormal"/>
              <w:jc w:val="center"/>
            </w:pPr>
            <w:r>
              <w:t>1,85</w:t>
            </w:r>
          </w:p>
        </w:tc>
      </w:tr>
      <w:tr w:rsidR="006D662B">
        <w:tc>
          <w:tcPr>
            <w:tcW w:w="4890" w:type="dxa"/>
            <w:vMerge w:val="restart"/>
          </w:tcPr>
          <w:p w:rsidR="006D662B" w:rsidRDefault="006D662B">
            <w:pPr>
              <w:pStyle w:val="ConsPlusNormal"/>
              <w:jc w:val="center"/>
            </w:pPr>
            <w:r>
              <w:t>6. Автобус с габаритной длиной свыше 10,0 м до 12,0 м, предназначенный для перевозки пассажиров на местах для сидения и стояния, с дизельным двигателем</w:t>
            </w:r>
          </w:p>
        </w:tc>
        <w:tc>
          <w:tcPr>
            <w:tcW w:w="2630" w:type="dxa"/>
          </w:tcPr>
          <w:p w:rsidR="006D662B" w:rsidRDefault="006D662B">
            <w:pPr>
              <w:pStyle w:val="ConsPlusNormal"/>
              <w:jc w:val="center"/>
            </w:pPr>
            <w:r>
              <w:t>до 100</w:t>
            </w:r>
          </w:p>
        </w:tc>
        <w:tc>
          <w:tcPr>
            <w:tcW w:w="2119" w:type="dxa"/>
          </w:tcPr>
          <w:p w:rsidR="006D662B" w:rsidRDefault="006D662B">
            <w:pPr>
              <w:pStyle w:val="ConsPlusNormal"/>
              <w:jc w:val="center"/>
            </w:pPr>
            <w:r>
              <w:t>0,54</w:t>
            </w:r>
          </w:p>
        </w:tc>
      </w:tr>
      <w:tr w:rsidR="006D662B">
        <w:tc>
          <w:tcPr>
            <w:tcW w:w="4890" w:type="dxa"/>
            <w:vMerge/>
          </w:tcPr>
          <w:p w:rsidR="006D662B" w:rsidRDefault="006D662B"/>
        </w:tc>
        <w:tc>
          <w:tcPr>
            <w:tcW w:w="2630" w:type="dxa"/>
          </w:tcPr>
          <w:p w:rsidR="006D662B" w:rsidRDefault="006D662B">
            <w:pPr>
              <w:pStyle w:val="ConsPlusNormal"/>
              <w:jc w:val="center"/>
            </w:pPr>
            <w:r>
              <w:t>свыше 100 до 200</w:t>
            </w:r>
          </w:p>
        </w:tc>
        <w:tc>
          <w:tcPr>
            <w:tcW w:w="2119" w:type="dxa"/>
          </w:tcPr>
          <w:p w:rsidR="006D662B" w:rsidRDefault="006D662B">
            <w:pPr>
              <w:pStyle w:val="ConsPlusNormal"/>
              <w:jc w:val="center"/>
            </w:pPr>
            <w:r>
              <w:t>0,73</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0,88</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1,10</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1,20</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1,28</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1,36</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1,44</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1,51</w:t>
            </w:r>
          </w:p>
        </w:tc>
      </w:tr>
      <w:tr w:rsidR="006D662B">
        <w:tc>
          <w:tcPr>
            <w:tcW w:w="4890" w:type="dxa"/>
            <w:vMerge/>
          </w:tcPr>
          <w:p w:rsidR="006D662B" w:rsidRDefault="006D662B"/>
        </w:tc>
        <w:tc>
          <w:tcPr>
            <w:tcW w:w="2630" w:type="dxa"/>
          </w:tcPr>
          <w:p w:rsidR="006D662B" w:rsidRDefault="006D662B">
            <w:pPr>
              <w:pStyle w:val="ConsPlusNormal"/>
              <w:jc w:val="center"/>
            </w:pPr>
            <w:r>
              <w:t>" 1000 " 1100</w:t>
            </w:r>
          </w:p>
        </w:tc>
        <w:tc>
          <w:tcPr>
            <w:tcW w:w="2119" w:type="dxa"/>
          </w:tcPr>
          <w:p w:rsidR="006D662B" w:rsidRDefault="006D662B">
            <w:pPr>
              <w:pStyle w:val="ConsPlusNormal"/>
              <w:jc w:val="center"/>
            </w:pPr>
            <w:r>
              <w:t>1,57</w:t>
            </w:r>
          </w:p>
        </w:tc>
      </w:tr>
      <w:tr w:rsidR="006D662B">
        <w:tc>
          <w:tcPr>
            <w:tcW w:w="4890" w:type="dxa"/>
            <w:vMerge/>
          </w:tcPr>
          <w:p w:rsidR="006D662B" w:rsidRDefault="006D662B"/>
        </w:tc>
        <w:tc>
          <w:tcPr>
            <w:tcW w:w="2630" w:type="dxa"/>
          </w:tcPr>
          <w:p w:rsidR="006D662B" w:rsidRDefault="006D662B">
            <w:pPr>
              <w:pStyle w:val="ConsPlusNormal"/>
              <w:jc w:val="center"/>
            </w:pPr>
            <w:r>
              <w:t>" 1100 " 1200</w:t>
            </w:r>
          </w:p>
        </w:tc>
        <w:tc>
          <w:tcPr>
            <w:tcW w:w="2119" w:type="dxa"/>
          </w:tcPr>
          <w:p w:rsidR="006D662B" w:rsidRDefault="006D662B">
            <w:pPr>
              <w:pStyle w:val="ConsPlusNormal"/>
              <w:jc w:val="center"/>
            </w:pPr>
            <w:r>
              <w:t>1,63</w:t>
            </w:r>
          </w:p>
        </w:tc>
      </w:tr>
      <w:tr w:rsidR="006D662B">
        <w:tc>
          <w:tcPr>
            <w:tcW w:w="4890" w:type="dxa"/>
            <w:vMerge/>
          </w:tcPr>
          <w:p w:rsidR="006D662B" w:rsidRDefault="006D662B"/>
        </w:tc>
        <w:tc>
          <w:tcPr>
            <w:tcW w:w="2630" w:type="dxa"/>
          </w:tcPr>
          <w:p w:rsidR="006D662B" w:rsidRDefault="006D662B">
            <w:pPr>
              <w:pStyle w:val="ConsPlusNormal"/>
              <w:jc w:val="center"/>
            </w:pPr>
            <w:r>
              <w:t>" 1200 " 1300</w:t>
            </w:r>
          </w:p>
        </w:tc>
        <w:tc>
          <w:tcPr>
            <w:tcW w:w="2119" w:type="dxa"/>
          </w:tcPr>
          <w:p w:rsidR="006D662B" w:rsidRDefault="006D662B">
            <w:pPr>
              <w:pStyle w:val="ConsPlusNormal"/>
              <w:jc w:val="center"/>
            </w:pPr>
            <w:r>
              <w:t>1,69</w:t>
            </w:r>
          </w:p>
        </w:tc>
      </w:tr>
      <w:tr w:rsidR="006D662B">
        <w:tc>
          <w:tcPr>
            <w:tcW w:w="4890" w:type="dxa"/>
            <w:vMerge/>
          </w:tcPr>
          <w:p w:rsidR="006D662B" w:rsidRDefault="006D662B"/>
        </w:tc>
        <w:tc>
          <w:tcPr>
            <w:tcW w:w="2630" w:type="dxa"/>
          </w:tcPr>
          <w:p w:rsidR="006D662B" w:rsidRDefault="006D662B">
            <w:pPr>
              <w:pStyle w:val="ConsPlusNormal"/>
              <w:jc w:val="center"/>
            </w:pPr>
            <w:r>
              <w:t>" 1300 " 1400</w:t>
            </w:r>
          </w:p>
        </w:tc>
        <w:tc>
          <w:tcPr>
            <w:tcW w:w="2119" w:type="dxa"/>
          </w:tcPr>
          <w:p w:rsidR="006D662B" w:rsidRDefault="006D662B">
            <w:pPr>
              <w:pStyle w:val="ConsPlusNormal"/>
              <w:jc w:val="center"/>
            </w:pPr>
            <w:r>
              <w:t>1,75</w:t>
            </w:r>
          </w:p>
        </w:tc>
      </w:tr>
      <w:tr w:rsidR="006D662B">
        <w:tc>
          <w:tcPr>
            <w:tcW w:w="4890" w:type="dxa"/>
            <w:vMerge/>
          </w:tcPr>
          <w:p w:rsidR="006D662B" w:rsidRDefault="006D662B"/>
        </w:tc>
        <w:tc>
          <w:tcPr>
            <w:tcW w:w="2630" w:type="dxa"/>
          </w:tcPr>
          <w:p w:rsidR="006D662B" w:rsidRDefault="006D662B">
            <w:pPr>
              <w:pStyle w:val="ConsPlusNormal"/>
              <w:jc w:val="center"/>
            </w:pPr>
            <w:r>
              <w:t>" 1400 " 1500</w:t>
            </w:r>
          </w:p>
        </w:tc>
        <w:tc>
          <w:tcPr>
            <w:tcW w:w="2119" w:type="dxa"/>
          </w:tcPr>
          <w:p w:rsidR="006D662B" w:rsidRDefault="006D662B">
            <w:pPr>
              <w:pStyle w:val="ConsPlusNormal"/>
              <w:jc w:val="center"/>
            </w:pPr>
            <w:r>
              <w:t>1,80</w:t>
            </w:r>
          </w:p>
        </w:tc>
      </w:tr>
      <w:tr w:rsidR="006D662B">
        <w:tc>
          <w:tcPr>
            <w:tcW w:w="4890" w:type="dxa"/>
            <w:vMerge/>
          </w:tcPr>
          <w:p w:rsidR="006D662B" w:rsidRDefault="006D662B"/>
        </w:tc>
        <w:tc>
          <w:tcPr>
            <w:tcW w:w="2630" w:type="dxa"/>
          </w:tcPr>
          <w:p w:rsidR="006D662B" w:rsidRDefault="006D662B">
            <w:pPr>
              <w:pStyle w:val="ConsPlusNormal"/>
              <w:jc w:val="center"/>
            </w:pPr>
            <w:r>
              <w:t>свыше 1500</w:t>
            </w:r>
          </w:p>
        </w:tc>
        <w:tc>
          <w:tcPr>
            <w:tcW w:w="2119" w:type="dxa"/>
          </w:tcPr>
          <w:p w:rsidR="006D662B" w:rsidRDefault="006D662B">
            <w:pPr>
              <w:pStyle w:val="ConsPlusNormal"/>
              <w:jc w:val="center"/>
            </w:pPr>
            <w:r>
              <w:t>1,86</w:t>
            </w:r>
          </w:p>
        </w:tc>
      </w:tr>
      <w:tr w:rsidR="006D662B">
        <w:tc>
          <w:tcPr>
            <w:tcW w:w="4890" w:type="dxa"/>
            <w:vMerge w:val="restart"/>
          </w:tcPr>
          <w:p w:rsidR="006D662B" w:rsidRDefault="006D662B">
            <w:pPr>
              <w:pStyle w:val="ConsPlusNormal"/>
              <w:jc w:val="center"/>
            </w:pPr>
            <w:r>
              <w:t>7. Автобус трехосный несочлененный габаритной длиной свыше 12,0 м до 16,0 м, предназначенный для перевозки пассажиров на местах для сидения и стояния</w:t>
            </w:r>
          </w:p>
        </w:tc>
        <w:tc>
          <w:tcPr>
            <w:tcW w:w="2630" w:type="dxa"/>
          </w:tcPr>
          <w:p w:rsidR="006D662B" w:rsidRDefault="006D662B">
            <w:pPr>
              <w:pStyle w:val="ConsPlusNormal"/>
              <w:jc w:val="center"/>
            </w:pPr>
            <w:r>
              <w:t>до 100</w:t>
            </w:r>
          </w:p>
        </w:tc>
        <w:tc>
          <w:tcPr>
            <w:tcW w:w="2119" w:type="dxa"/>
          </w:tcPr>
          <w:p w:rsidR="006D662B" w:rsidRDefault="006D662B">
            <w:pPr>
              <w:pStyle w:val="ConsPlusNormal"/>
              <w:jc w:val="center"/>
            </w:pPr>
            <w:r>
              <w:t>0,22</w:t>
            </w:r>
          </w:p>
        </w:tc>
      </w:tr>
      <w:tr w:rsidR="006D662B">
        <w:tc>
          <w:tcPr>
            <w:tcW w:w="4890" w:type="dxa"/>
            <w:vMerge/>
          </w:tcPr>
          <w:p w:rsidR="006D662B" w:rsidRDefault="006D662B"/>
        </w:tc>
        <w:tc>
          <w:tcPr>
            <w:tcW w:w="2630" w:type="dxa"/>
          </w:tcPr>
          <w:p w:rsidR="006D662B" w:rsidRDefault="006D662B">
            <w:pPr>
              <w:pStyle w:val="ConsPlusNormal"/>
              <w:jc w:val="center"/>
            </w:pPr>
            <w:r>
              <w:t>свыше 100 до 200</w:t>
            </w:r>
          </w:p>
        </w:tc>
        <w:tc>
          <w:tcPr>
            <w:tcW w:w="2119" w:type="dxa"/>
          </w:tcPr>
          <w:p w:rsidR="006D662B" w:rsidRDefault="006D662B">
            <w:pPr>
              <w:pStyle w:val="ConsPlusNormal"/>
              <w:jc w:val="center"/>
            </w:pPr>
            <w:r>
              <w:t>0,36</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0,49</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0,60</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0,71</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0,81</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0,91</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1,09</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1,18</w:t>
            </w:r>
          </w:p>
        </w:tc>
      </w:tr>
      <w:tr w:rsidR="006D662B">
        <w:tc>
          <w:tcPr>
            <w:tcW w:w="4890" w:type="dxa"/>
            <w:vMerge/>
          </w:tcPr>
          <w:p w:rsidR="006D662B" w:rsidRDefault="006D662B"/>
        </w:tc>
        <w:tc>
          <w:tcPr>
            <w:tcW w:w="2630" w:type="dxa"/>
          </w:tcPr>
          <w:p w:rsidR="006D662B" w:rsidRDefault="006D662B">
            <w:pPr>
              <w:pStyle w:val="ConsPlusNormal"/>
              <w:jc w:val="center"/>
            </w:pPr>
            <w:r>
              <w:t>" 1000 " 1100</w:t>
            </w:r>
          </w:p>
        </w:tc>
        <w:tc>
          <w:tcPr>
            <w:tcW w:w="2119" w:type="dxa"/>
          </w:tcPr>
          <w:p w:rsidR="006D662B" w:rsidRDefault="006D662B">
            <w:pPr>
              <w:pStyle w:val="ConsPlusNormal"/>
              <w:jc w:val="center"/>
            </w:pPr>
            <w:r>
              <w:t>1,26</w:t>
            </w:r>
          </w:p>
        </w:tc>
      </w:tr>
      <w:tr w:rsidR="006D662B">
        <w:tc>
          <w:tcPr>
            <w:tcW w:w="4890" w:type="dxa"/>
            <w:vMerge/>
          </w:tcPr>
          <w:p w:rsidR="006D662B" w:rsidRDefault="006D662B"/>
        </w:tc>
        <w:tc>
          <w:tcPr>
            <w:tcW w:w="2630" w:type="dxa"/>
          </w:tcPr>
          <w:p w:rsidR="006D662B" w:rsidRDefault="006D662B">
            <w:pPr>
              <w:pStyle w:val="ConsPlusNormal"/>
              <w:jc w:val="center"/>
            </w:pPr>
            <w:r>
              <w:t>" 1100 " 1200</w:t>
            </w:r>
          </w:p>
        </w:tc>
        <w:tc>
          <w:tcPr>
            <w:tcW w:w="2119" w:type="dxa"/>
          </w:tcPr>
          <w:p w:rsidR="006D662B" w:rsidRDefault="006D662B">
            <w:pPr>
              <w:pStyle w:val="ConsPlusNormal"/>
              <w:jc w:val="center"/>
            </w:pPr>
            <w:r>
              <w:t>1,34</w:t>
            </w:r>
          </w:p>
        </w:tc>
      </w:tr>
      <w:tr w:rsidR="006D662B">
        <w:tc>
          <w:tcPr>
            <w:tcW w:w="4890" w:type="dxa"/>
            <w:vMerge/>
          </w:tcPr>
          <w:p w:rsidR="006D662B" w:rsidRDefault="006D662B"/>
        </w:tc>
        <w:tc>
          <w:tcPr>
            <w:tcW w:w="2630" w:type="dxa"/>
          </w:tcPr>
          <w:p w:rsidR="006D662B" w:rsidRDefault="006D662B">
            <w:pPr>
              <w:pStyle w:val="ConsPlusNormal"/>
              <w:jc w:val="center"/>
            </w:pPr>
            <w:r>
              <w:t>" 1200 " 1300</w:t>
            </w:r>
          </w:p>
        </w:tc>
        <w:tc>
          <w:tcPr>
            <w:tcW w:w="2119" w:type="dxa"/>
          </w:tcPr>
          <w:p w:rsidR="006D662B" w:rsidRDefault="006D662B">
            <w:pPr>
              <w:pStyle w:val="ConsPlusNormal"/>
              <w:jc w:val="center"/>
            </w:pPr>
            <w:r>
              <w:t>1,42</w:t>
            </w:r>
          </w:p>
        </w:tc>
      </w:tr>
      <w:tr w:rsidR="006D662B">
        <w:tc>
          <w:tcPr>
            <w:tcW w:w="4890" w:type="dxa"/>
            <w:vMerge/>
          </w:tcPr>
          <w:p w:rsidR="006D662B" w:rsidRDefault="006D662B"/>
        </w:tc>
        <w:tc>
          <w:tcPr>
            <w:tcW w:w="2630" w:type="dxa"/>
          </w:tcPr>
          <w:p w:rsidR="006D662B" w:rsidRDefault="006D662B">
            <w:pPr>
              <w:pStyle w:val="ConsPlusNormal"/>
              <w:jc w:val="center"/>
            </w:pPr>
            <w:r>
              <w:t>" 1300 " 1400</w:t>
            </w:r>
          </w:p>
        </w:tc>
        <w:tc>
          <w:tcPr>
            <w:tcW w:w="2119" w:type="dxa"/>
          </w:tcPr>
          <w:p w:rsidR="006D662B" w:rsidRDefault="006D662B">
            <w:pPr>
              <w:pStyle w:val="ConsPlusNormal"/>
              <w:jc w:val="center"/>
            </w:pPr>
            <w:r>
              <w:t>1,50</w:t>
            </w:r>
          </w:p>
        </w:tc>
      </w:tr>
      <w:tr w:rsidR="006D662B">
        <w:tc>
          <w:tcPr>
            <w:tcW w:w="4890" w:type="dxa"/>
            <w:vMerge/>
          </w:tcPr>
          <w:p w:rsidR="006D662B" w:rsidRDefault="006D662B"/>
        </w:tc>
        <w:tc>
          <w:tcPr>
            <w:tcW w:w="2630" w:type="dxa"/>
          </w:tcPr>
          <w:p w:rsidR="006D662B" w:rsidRDefault="006D662B">
            <w:pPr>
              <w:pStyle w:val="ConsPlusNormal"/>
              <w:jc w:val="center"/>
            </w:pPr>
            <w:r>
              <w:t>" 1400 " 1500</w:t>
            </w:r>
          </w:p>
        </w:tc>
        <w:tc>
          <w:tcPr>
            <w:tcW w:w="2119" w:type="dxa"/>
          </w:tcPr>
          <w:p w:rsidR="006D662B" w:rsidRDefault="006D662B">
            <w:pPr>
              <w:pStyle w:val="ConsPlusNormal"/>
              <w:jc w:val="center"/>
            </w:pPr>
            <w:r>
              <w:t>1,58</w:t>
            </w:r>
          </w:p>
        </w:tc>
      </w:tr>
      <w:tr w:rsidR="006D662B">
        <w:tc>
          <w:tcPr>
            <w:tcW w:w="4890" w:type="dxa"/>
            <w:vMerge/>
          </w:tcPr>
          <w:p w:rsidR="006D662B" w:rsidRDefault="006D662B"/>
        </w:tc>
        <w:tc>
          <w:tcPr>
            <w:tcW w:w="2630" w:type="dxa"/>
          </w:tcPr>
          <w:p w:rsidR="006D662B" w:rsidRDefault="006D662B">
            <w:pPr>
              <w:pStyle w:val="ConsPlusNormal"/>
              <w:jc w:val="center"/>
            </w:pPr>
            <w:r>
              <w:t>" 1500 " 1600</w:t>
            </w:r>
          </w:p>
        </w:tc>
        <w:tc>
          <w:tcPr>
            <w:tcW w:w="2119" w:type="dxa"/>
          </w:tcPr>
          <w:p w:rsidR="006D662B" w:rsidRDefault="006D662B">
            <w:pPr>
              <w:pStyle w:val="ConsPlusNormal"/>
              <w:jc w:val="center"/>
            </w:pPr>
            <w:r>
              <w:t>1,66</w:t>
            </w:r>
          </w:p>
        </w:tc>
      </w:tr>
      <w:tr w:rsidR="006D662B">
        <w:tc>
          <w:tcPr>
            <w:tcW w:w="4890" w:type="dxa"/>
            <w:vMerge/>
          </w:tcPr>
          <w:p w:rsidR="006D662B" w:rsidRDefault="006D662B"/>
        </w:tc>
        <w:tc>
          <w:tcPr>
            <w:tcW w:w="2630" w:type="dxa"/>
          </w:tcPr>
          <w:p w:rsidR="006D662B" w:rsidRDefault="006D662B">
            <w:pPr>
              <w:pStyle w:val="ConsPlusNormal"/>
              <w:jc w:val="center"/>
            </w:pPr>
            <w:r>
              <w:t>" 1600 " 1700</w:t>
            </w:r>
          </w:p>
        </w:tc>
        <w:tc>
          <w:tcPr>
            <w:tcW w:w="2119" w:type="dxa"/>
          </w:tcPr>
          <w:p w:rsidR="006D662B" w:rsidRDefault="006D662B">
            <w:pPr>
              <w:pStyle w:val="ConsPlusNormal"/>
              <w:jc w:val="center"/>
            </w:pPr>
            <w:r>
              <w:t>1,73</w:t>
            </w:r>
          </w:p>
        </w:tc>
      </w:tr>
      <w:tr w:rsidR="006D662B">
        <w:tc>
          <w:tcPr>
            <w:tcW w:w="4890" w:type="dxa"/>
            <w:vMerge/>
          </w:tcPr>
          <w:p w:rsidR="006D662B" w:rsidRDefault="006D662B"/>
        </w:tc>
        <w:tc>
          <w:tcPr>
            <w:tcW w:w="2630" w:type="dxa"/>
          </w:tcPr>
          <w:p w:rsidR="006D662B" w:rsidRDefault="006D662B">
            <w:pPr>
              <w:pStyle w:val="ConsPlusNormal"/>
              <w:jc w:val="center"/>
            </w:pPr>
            <w:r>
              <w:t>" 1700 " 1800</w:t>
            </w:r>
          </w:p>
        </w:tc>
        <w:tc>
          <w:tcPr>
            <w:tcW w:w="2119" w:type="dxa"/>
          </w:tcPr>
          <w:p w:rsidR="006D662B" w:rsidRDefault="006D662B">
            <w:pPr>
              <w:pStyle w:val="ConsPlusNormal"/>
              <w:jc w:val="center"/>
            </w:pPr>
            <w:r>
              <w:t>1,80</w:t>
            </w:r>
          </w:p>
        </w:tc>
      </w:tr>
      <w:tr w:rsidR="006D662B">
        <w:tc>
          <w:tcPr>
            <w:tcW w:w="4890" w:type="dxa"/>
            <w:vMerge/>
          </w:tcPr>
          <w:p w:rsidR="006D662B" w:rsidRDefault="006D662B"/>
        </w:tc>
        <w:tc>
          <w:tcPr>
            <w:tcW w:w="2630" w:type="dxa"/>
          </w:tcPr>
          <w:p w:rsidR="006D662B" w:rsidRDefault="006D662B">
            <w:pPr>
              <w:pStyle w:val="ConsPlusNormal"/>
              <w:jc w:val="center"/>
            </w:pPr>
            <w:r>
              <w:t>" 1800 " 1900</w:t>
            </w:r>
          </w:p>
        </w:tc>
        <w:tc>
          <w:tcPr>
            <w:tcW w:w="2119" w:type="dxa"/>
          </w:tcPr>
          <w:p w:rsidR="006D662B" w:rsidRDefault="006D662B">
            <w:pPr>
              <w:pStyle w:val="ConsPlusNormal"/>
              <w:jc w:val="center"/>
            </w:pPr>
            <w:r>
              <w:t>1,88</w:t>
            </w:r>
          </w:p>
        </w:tc>
      </w:tr>
      <w:tr w:rsidR="006D662B">
        <w:tc>
          <w:tcPr>
            <w:tcW w:w="4890" w:type="dxa"/>
            <w:vMerge/>
          </w:tcPr>
          <w:p w:rsidR="006D662B" w:rsidRDefault="006D662B"/>
        </w:tc>
        <w:tc>
          <w:tcPr>
            <w:tcW w:w="2630" w:type="dxa"/>
          </w:tcPr>
          <w:p w:rsidR="006D662B" w:rsidRDefault="006D662B">
            <w:pPr>
              <w:pStyle w:val="ConsPlusNormal"/>
              <w:jc w:val="center"/>
            </w:pPr>
            <w:r>
              <w:t>" 1900 " 2000</w:t>
            </w:r>
          </w:p>
        </w:tc>
        <w:tc>
          <w:tcPr>
            <w:tcW w:w="2119" w:type="dxa"/>
          </w:tcPr>
          <w:p w:rsidR="006D662B" w:rsidRDefault="006D662B">
            <w:pPr>
              <w:pStyle w:val="ConsPlusNormal"/>
              <w:jc w:val="center"/>
            </w:pPr>
            <w:r>
              <w:t>1,95</w:t>
            </w:r>
          </w:p>
        </w:tc>
      </w:tr>
      <w:tr w:rsidR="006D662B">
        <w:tc>
          <w:tcPr>
            <w:tcW w:w="4890" w:type="dxa"/>
            <w:vMerge/>
          </w:tcPr>
          <w:p w:rsidR="006D662B" w:rsidRDefault="006D662B"/>
        </w:tc>
        <w:tc>
          <w:tcPr>
            <w:tcW w:w="2630" w:type="dxa"/>
          </w:tcPr>
          <w:p w:rsidR="006D662B" w:rsidRDefault="006D662B">
            <w:pPr>
              <w:pStyle w:val="ConsPlusNormal"/>
              <w:jc w:val="center"/>
            </w:pPr>
            <w:r>
              <w:t>свыше 2000</w:t>
            </w:r>
          </w:p>
        </w:tc>
        <w:tc>
          <w:tcPr>
            <w:tcW w:w="2119" w:type="dxa"/>
          </w:tcPr>
          <w:p w:rsidR="006D662B" w:rsidRDefault="006D662B">
            <w:pPr>
              <w:pStyle w:val="ConsPlusNormal"/>
              <w:jc w:val="center"/>
            </w:pPr>
            <w:r>
              <w:t>2,02</w:t>
            </w:r>
          </w:p>
        </w:tc>
      </w:tr>
      <w:tr w:rsidR="006D662B">
        <w:tc>
          <w:tcPr>
            <w:tcW w:w="4890" w:type="dxa"/>
            <w:vMerge w:val="restart"/>
          </w:tcPr>
          <w:p w:rsidR="006D662B" w:rsidRDefault="006D662B">
            <w:pPr>
              <w:pStyle w:val="ConsPlusNormal"/>
              <w:jc w:val="center"/>
            </w:pPr>
            <w:r>
              <w:t>8. Автобус сочлененный</w:t>
            </w:r>
          </w:p>
        </w:tc>
        <w:tc>
          <w:tcPr>
            <w:tcW w:w="2630" w:type="dxa"/>
          </w:tcPr>
          <w:p w:rsidR="006D662B" w:rsidRDefault="006D662B">
            <w:pPr>
              <w:pStyle w:val="ConsPlusNormal"/>
              <w:jc w:val="center"/>
            </w:pPr>
            <w:r>
              <w:t>до 100</w:t>
            </w:r>
          </w:p>
        </w:tc>
        <w:tc>
          <w:tcPr>
            <w:tcW w:w="2119" w:type="dxa"/>
          </w:tcPr>
          <w:p w:rsidR="006D662B" w:rsidRDefault="006D662B">
            <w:pPr>
              <w:pStyle w:val="ConsPlusNormal"/>
              <w:jc w:val="center"/>
            </w:pPr>
            <w:r>
              <w:t>0,13</w:t>
            </w:r>
          </w:p>
        </w:tc>
      </w:tr>
      <w:tr w:rsidR="006D662B">
        <w:tc>
          <w:tcPr>
            <w:tcW w:w="4890" w:type="dxa"/>
            <w:vMerge/>
          </w:tcPr>
          <w:p w:rsidR="006D662B" w:rsidRDefault="006D662B"/>
        </w:tc>
        <w:tc>
          <w:tcPr>
            <w:tcW w:w="2630" w:type="dxa"/>
          </w:tcPr>
          <w:p w:rsidR="006D662B" w:rsidRDefault="006D662B">
            <w:pPr>
              <w:pStyle w:val="ConsPlusNormal"/>
              <w:jc w:val="center"/>
            </w:pPr>
            <w:r>
              <w:t>свыше 100 до 200</w:t>
            </w:r>
          </w:p>
        </w:tc>
        <w:tc>
          <w:tcPr>
            <w:tcW w:w="2119" w:type="dxa"/>
          </w:tcPr>
          <w:p w:rsidR="006D662B" w:rsidRDefault="006D662B">
            <w:pPr>
              <w:pStyle w:val="ConsPlusNormal"/>
              <w:jc w:val="center"/>
            </w:pPr>
            <w:r>
              <w:t>0,24</w:t>
            </w:r>
          </w:p>
        </w:tc>
      </w:tr>
      <w:tr w:rsidR="006D662B">
        <w:tc>
          <w:tcPr>
            <w:tcW w:w="4890" w:type="dxa"/>
            <w:vMerge/>
          </w:tcPr>
          <w:p w:rsidR="006D662B" w:rsidRDefault="006D662B"/>
        </w:tc>
        <w:tc>
          <w:tcPr>
            <w:tcW w:w="2630" w:type="dxa"/>
          </w:tcPr>
          <w:p w:rsidR="006D662B" w:rsidRDefault="006D662B">
            <w:pPr>
              <w:pStyle w:val="ConsPlusNormal"/>
              <w:jc w:val="center"/>
            </w:pPr>
            <w:r>
              <w:t>" 200 " 300</w:t>
            </w:r>
          </w:p>
        </w:tc>
        <w:tc>
          <w:tcPr>
            <w:tcW w:w="2119" w:type="dxa"/>
          </w:tcPr>
          <w:p w:rsidR="006D662B" w:rsidRDefault="006D662B">
            <w:pPr>
              <w:pStyle w:val="ConsPlusNormal"/>
              <w:jc w:val="center"/>
            </w:pPr>
            <w:r>
              <w:t>0,35</w:t>
            </w:r>
          </w:p>
        </w:tc>
      </w:tr>
      <w:tr w:rsidR="006D662B">
        <w:tc>
          <w:tcPr>
            <w:tcW w:w="4890" w:type="dxa"/>
            <w:vMerge/>
          </w:tcPr>
          <w:p w:rsidR="006D662B" w:rsidRDefault="006D662B"/>
        </w:tc>
        <w:tc>
          <w:tcPr>
            <w:tcW w:w="2630" w:type="dxa"/>
          </w:tcPr>
          <w:p w:rsidR="006D662B" w:rsidRDefault="006D662B">
            <w:pPr>
              <w:pStyle w:val="ConsPlusNormal"/>
              <w:jc w:val="center"/>
            </w:pPr>
            <w:r>
              <w:t>" 300 " 400</w:t>
            </w:r>
          </w:p>
        </w:tc>
        <w:tc>
          <w:tcPr>
            <w:tcW w:w="2119" w:type="dxa"/>
          </w:tcPr>
          <w:p w:rsidR="006D662B" w:rsidRDefault="006D662B">
            <w:pPr>
              <w:pStyle w:val="ConsPlusNormal"/>
              <w:jc w:val="center"/>
            </w:pPr>
            <w:r>
              <w:t>0,45</w:t>
            </w:r>
          </w:p>
        </w:tc>
      </w:tr>
      <w:tr w:rsidR="006D662B">
        <w:tc>
          <w:tcPr>
            <w:tcW w:w="4890" w:type="dxa"/>
            <w:vMerge/>
          </w:tcPr>
          <w:p w:rsidR="006D662B" w:rsidRDefault="006D662B"/>
        </w:tc>
        <w:tc>
          <w:tcPr>
            <w:tcW w:w="2630" w:type="dxa"/>
          </w:tcPr>
          <w:p w:rsidR="006D662B" w:rsidRDefault="006D662B">
            <w:pPr>
              <w:pStyle w:val="ConsPlusNormal"/>
              <w:jc w:val="center"/>
            </w:pPr>
            <w:r>
              <w:t>" 400 " 500</w:t>
            </w:r>
          </w:p>
        </w:tc>
        <w:tc>
          <w:tcPr>
            <w:tcW w:w="2119" w:type="dxa"/>
          </w:tcPr>
          <w:p w:rsidR="006D662B" w:rsidRDefault="006D662B">
            <w:pPr>
              <w:pStyle w:val="ConsPlusNormal"/>
              <w:jc w:val="center"/>
            </w:pPr>
            <w:r>
              <w:t>0,54</w:t>
            </w:r>
          </w:p>
        </w:tc>
      </w:tr>
      <w:tr w:rsidR="006D662B">
        <w:tc>
          <w:tcPr>
            <w:tcW w:w="4890" w:type="dxa"/>
            <w:vMerge/>
          </w:tcPr>
          <w:p w:rsidR="006D662B" w:rsidRDefault="006D662B"/>
        </w:tc>
        <w:tc>
          <w:tcPr>
            <w:tcW w:w="2630" w:type="dxa"/>
          </w:tcPr>
          <w:p w:rsidR="006D662B" w:rsidRDefault="006D662B">
            <w:pPr>
              <w:pStyle w:val="ConsPlusNormal"/>
              <w:jc w:val="center"/>
            </w:pPr>
            <w:r>
              <w:t>" 500 " 600</w:t>
            </w:r>
          </w:p>
        </w:tc>
        <w:tc>
          <w:tcPr>
            <w:tcW w:w="2119" w:type="dxa"/>
          </w:tcPr>
          <w:p w:rsidR="006D662B" w:rsidRDefault="006D662B">
            <w:pPr>
              <w:pStyle w:val="ConsPlusNormal"/>
              <w:jc w:val="center"/>
            </w:pPr>
            <w:r>
              <w:t>0,64</w:t>
            </w:r>
          </w:p>
        </w:tc>
      </w:tr>
      <w:tr w:rsidR="006D662B">
        <w:tc>
          <w:tcPr>
            <w:tcW w:w="4890" w:type="dxa"/>
            <w:vMerge/>
          </w:tcPr>
          <w:p w:rsidR="006D662B" w:rsidRDefault="006D662B"/>
        </w:tc>
        <w:tc>
          <w:tcPr>
            <w:tcW w:w="2630" w:type="dxa"/>
          </w:tcPr>
          <w:p w:rsidR="006D662B" w:rsidRDefault="006D662B">
            <w:pPr>
              <w:pStyle w:val="ConsPlusNormal"/>
              <w:jc w:val="center"/>
            </w:pPr>
            <w:r>
              <w:t>" 600 " 700</w:t>
            </w:r>
          </w:p>
        </w:tc>
        <w:tc>
          <w:tcPr>
            <w:tcW w:w="2119" w:type="dxa"/>
          </w:tcPr>
          <w:p w:rsidR="006D662B" w:rsidRDefault="006D662B">
            <w:pPr>
              <w:pStyle w:val="ConsPlusNormal"/>
              <w:jc w:val="center"/>
            </w:pPr>
            <w:r>
              <w:t>0,73</w:t>
            </w:r>
          </w:p>
        </w:tc>
      </w:tr>
      <w:tr w:rsidR="006D662B">
        <w:tc>
          <w:tcPr>
            <w:tcW w:w="4890" w:type="dxa"/>
            <w:vMerge/>
          </w:tcPr>
          <w:p w:rsidR="006D662B" w:rsidRDefault="006D662B"/>
        </w:tc>
        <w:tc>
          <w:tcPr>
            <w:tcW w:w="2630" w:type="dxa"/>
          </w:tcPr>
          <w:p w:rsidR="006D662B" w:rsidRDefault="006D662B">
            <w:pPr>
              <w:pStyle w:val="ConsPlusNormal"/>
              <w:jc w:val="center"/>
            </w:pPr>
            <w:r>
              <w:t>" 700 " 800</w:t>
            </w:r>
          </w:p>
        </w:tc>
        <w:tc>
          <w:tcPr>
            <w:tcW w:w="2119" w:type="dxa"/>
          </w:tcPr>
          <w:p w:rsidR="006D662B" w:rsidRDefault="006D662B">
            <w:pPr>
              <w:pStyle w:val="ConsPlusNormal"/>
              <w:jc w:val="center"/>
            </w:pPr>
            <w:r>
              <w:t>0,82</w:t>
            </w:r>
          </w:p>
        </w:tc>
      </w:tr>
      <w:tr w:rsidR="006D662B">
        <w:tc>
          <w:tcPr>
            <w:tcW w:w="4890" w:type="dxa"/>
            <w:vMerge/>
          </w:tcPr>
          <w:p w:rsidR="006D662B" w:rsidRDefault="006D662B"/>
        </w:tc>
        <w:tc>
          <w:tcPr>
            <w:tcW w:w="2630" w:type="dxa"/>
          </w:tcPr>
          <w:p w:rsidR="006D662B" w:rsidRDefault="006D662B">
            <w:pPr>
              <w:pStyle w:val="ConsPlusNormal"/>
              <w:jc w:val="center"/>
            </w:pPr>
            <w:r>
              <w:t>" 800 " 900</w:t>
            </w:r>
          </w:p>
        </w:tc>
        <w:tc>
          <w:tcPr>
            <w:tcW w:w="2119" w:type="dxa"/>
          </w:tcPr>
          <w:p w:rsidR="006D662B" w:rsidRDefault="006D662B">
            <w:pPr>
              <w:pStyle w:val="ConsPlusNormal"/>
              <w:jc w:val="center"/>
            </w:pPr>
            <w:r>
              <w:t>0,91</w:t>
            </w:r>
          </w:p>
        </w:tc>
      </w:tr>
      <w:tr w:rsidR="006D662B">
        <w:tc>
          <w:tcPr>
            <w:tcW w:w="4890" w:type="dxa"/>
            <w:vMerge/>
          </w:tcPr>
          <w:p w:rsidR="006D662B" w:rsidRDefault="006D662B"/>
        </w:tc>
        <w:tc>
          <w:tcPr>
            <w:tcW w:w="2630" w:type="dxa"/>
          </w:tcPr>
          <w:p w:rsidR="006D662B" w:rsidRDefault="006D662B">
            <w:pPr>
              <w:pStyle w:val="ConsPlusNormal"/>
              <w:jc w:val="center"/>
            </w:pPr>
            <w:r>
              <w:t>" 900 " 1000</w:t>
            </w:r>
          </w:p>
        </w:tc>
        <w:tc>
          <w:tcPr>
            <w:tcW w:w="2119" w:type="dxa"/>
          </w:tcPr>
          <w:p w:rsidR="006D662B" w:rsidRDefault="006D662B">
            <w:pPr>
              <w:pStyle w:val="ConsPlusNormal"/>
              <w:jc w:val="center"/>
            </w:pPr>
            <w:r>
              <w:t>1,00</w:t>
            </w:r>
          </w:p>
        </w:tc>
      </w:tr>
      <w:tr w:rsidR="006D662B">
        <w:tc>
          <w:tcPr>
            <w:tcW w:w="4890" w:type="dxa"/>
            <w:vMerge/>
          </w:tcPr>
          <w:p w:rsidR="006D662B" w:rsidRDefault="006D662B"/>
        </w:tc>
        <w:tc>
          <w:tcPr>
            <w:tcW w:w="2630" w:type="dxa"/>
          </w:tcPr>
          <w:p w:rsidR="006D662B" w:rsidRDefault="006D662B">
            <w:pPr>
              <w:pStyle w:val="ConsPlusNormal"/>
              <w:jc w:val="center"/>
            </w:pPr>
            <w:r>
              <w:t>" 1000 " 1100</w:t>
            </w:r>
          </w:p>
        </w:tc>
        <w:tc>
          <w:tcPr>
            <w:tcW w:w="2119" w:type="dxa"/>
          </w:tcPr>
          <w:p w:rsidR="006D662B" w:rsidRDefault="006D662B">
            <w:pPr>
              <w:pStyle w:val="ConsPlusNormal"/>
              <w:jc w:val="center"/>
            </w:pPr>
            <w:r>
              <w:t>1,09</w:t>
            </w:r>
          </w:p>
        </w:tc>
      </w:tr>
      <w:tr w:rsidR="006D662B">
        <w:tc>
          <w:tcPr>
            <w:tcW w:w="4890" w:type="dxa"/>
            <w:vMerge/>
          </w:tcPr>
          <w:p w:rsidR="006D662B" w:rsidRDefault="006D662B"/>
        </w:tc>
        <w:tc>
          <w:tcPr>
            <w:tcW w:w="2630" w:type="dxa"/>
          </w:tcPr>
          <w:p w:rsidR="006D662B" w:rsidRDefault="006D662B">
            <w:pPr>
              <w:pStyle w:val="ConsPlusNormal"/>
              <w:jc w:val="center"/>
            </w:pPr>
            <w:r>
              <w:t>" 1100 " 1200</w:t>
            </w:r>
          </w:p>
        </w:tc>
        <w:tc>
          <w:tcPr>
            <w:tcW w:w="2119" w:type="dxa"/>
          </w:tcPr>
          <w:p w:rsidR="006D662B" w:rsidRDefault="006D662B">
            <w:pPr>
              <w:pStyle w:val="ConsPlusNormal"/>
              <w:jc w:val="center"/>
            </w:pPr>
            <w:r>
              <w:t>1,17</w:t>
            </w:r>
          </w:p>
        </w:tc>
      </w:tr>
      <w:tr w:rsidR="006D662B">
        <w:tc>
          <w:tcPr>
            <w:tcW w:w="4890" w:type="dxa"/>
            <w:vMerge/>
          </w:tcPr>
          <w:p w:rsidR="006D662B" w:rsidRDefault="006D662B"/>
        </w:tc>
        <w:tc>
          <w:tcPr>
            <w:tcW w:w="2630" w:type="dxa"/>
          </w:tcPr>
          <w:p w:rsidR="006D662B" w:rsidRDefault="006D662B">
            <w:pPr>
              <w:pStyle w:val="ConsPlusNormal"/>
              <w:jc w:val="center"/>
            </w:pPr>
            <w:r>
              <w:t>" 1200 " 1300</w:t>
            </w:r>
          </w:p>
        </w:tc>
        <w:tc>
          <w:tcPr>
            <w:tcW w:w="2119" w:type="dxa"/>
          </w:tcPr>
          <w:p w:rsidR="006D662B" w:rsidRDefault="006D662B">
            <w:pPr>
              <w:pStyle w:val="ConsPlusNormal"/>
              <w:jc w:val="center"/>
            </w:pPr>
            <w:r>
              <w:t>1,26</w:t>
            </w:r>
          </w:p>
        </w:tc>
      </w:tr>
      <w:tr w:rsidR="006D662B">
        <w:tc>
          <w:tcPr>
            <w:tcW w:w="4890" w:type="dxa"/>
            <w:vMerge/>
          </w:tcPr>
          <w:p w:rsidR="006D662B" w:rsidRDefault="006D662B"/>
        </w:tc>
        <w:tc>
          <w:tcPr>
            <w:tcW w:w="2630" w:type="dxa"/>
          </w:tcPr>
          <w:p w:rsidR="006D662B" w:rsidRDefault="006D662B">
            <w:pPr>
              <w:pStyle w:val="ConsPlusNormal"/>
              <w:jc w:val="center"/>
            </w:pPr>
            <w:r>
              <w:t>" 1300 " 1400</w:t>
            </w:r>
          </w:p>
        </w:tc>
        <w:tc>
          <w:tcPr>
            <w:tcW w:w="2119" w:type="dxa"/>
          </w:tcPr>
          <w:p w:rsidR="006D662B" w:rsidRDefault="006D662B">
            <w:pPr>
              <w:pStyle w:val="ConsPlusNormal"/>
              <w:jc w:val="center"/>
            </w:pPr>
            <w:r>
              <w:t>1,34</w:t>
            </w:r>
          </w:p>
        </w:tc>
      </w:tr>
      <w:tr w:rsidR="006D662B">
        <w:tc>
          <w:tcPr>
            <w:tcW w:w="4890" w:type="dxa"/>
            <w:vMerge/>
          </w:tcPr>
          <w:p w:rsidR="006D662B" w:rsidRDefault="006D662B"/>
        </w:tc>
        <w:tc>
          <w:tcPr>
            <w:tcW w:w="2630" w:type="dxa"/>
          </w:tcPr>
          <w:p w:rsidR="006D662B" w:rsidRDefault="006D662B">
            <w:pPr>
              <w:pStyle w:val="ConsPlusNormal"/>
              <w:jc w:val="center"/>
            </w:pPr>
            <w:r>
              <w:t>" 1400 " 1500</w:t>
            </w:r>
          </w:p>
        </w:tc>
        <w:tc>
          <w:tcPr>
            <w:tcW w:w="2119" w:type="dxa"/>
          </w:tcPr>
          <w:p w:rsidR="006D662B" w:rsidRDefault="006D662B">
            <w:pPr>
              <w:pStyle w:val="ConsPlusNormal"/>
              <w:jc w:val="center"/>
            </w:pPr>
            <w:r>
              <w:t>1,43</w:t>
            </w:r>
          </w:p>
        </w:tc>
      </w:tr>
      <w:tr w:rsidR="006D662B">
        <w:tc>
          <w:tcPr>
            <w:tcW w:w="4890" w:type="dxa"/>
            <w:vMerge/>
          </w:tcPr>
          <w:p w:rsidR="006D662B" w:rsidRDefault="006D662B"/>
        </w:tc>
        <w:tc>
          <w:tcPr>
            <w:tcW w:w="2630" w:type="dxa"/>
          </w:tcPr>
          <w:p w:rsidR="006D662B" w:rsidRDefault="006D662B">
            <w:pPr>
              <w:pStyle w:val="ConsPlusNormal"/>
              <w:jc w:val="center"/>
            </w:pPr>
            <w:r>
              <w:t>" 1500 " 1600</w:t>
            </w:r>
          </w:p>
        </w:tc>
        <w:tc>
          <w:tcPr>
            <w:tcW w:w="2119" w:type="dxa"/>
          </w:tcPr>
          <w:p w:rsidR="006D662B" w:rsidRDefault="006D662B">
            <w:pPr>
              <w:pStyle w:val="ConsPlusNormal"/>
              <w:jc w:val="center"/>
            </w:pPr>
            <w:r>
              <w:t>1,51</w:t>
            </w:r>
          </w:p>
        </w:tc>
      </w:tr>
      <w:tr w:rsidR="006D662B">
        <w:tc>
          <w:tcPr>
            <w:tcW w:w="4890" w:type="dxa"/>
            <w:vMerge/>
          </w:tcPr>
          <w:p w:rsidR="006D662B" w:rsidRDefault="006D662B"/>
        </w:tc>
        <w:tc>
          <w:tcPr>
            <w:tcW w:w="2630" w:type="dxa"/>
          </w:tcPr>
          <w:p w:rsidR="006D662B" w:rsidRDefault="006D662B">
            <w:pPr>
              <w:pStyle w:val="ConsPlusNormal"/>
              <w:jc w:val="center"/>
            </w:pPr>
            <w:r>
              <w:t>" 1600 " 1700</w:t>
            </w:r>
          </w:p>
        </w:tc>
        <w:tc>
          <w:tcPr>
            <w:tcW w:w="2119" w:type="dxa"/>
          </w:tcPr>
          <w:p w:rsidR="006D662B" w:rsidRDefault="006D662B">
            <w:pPr>
              <w:pStyle w:val="ConsPlusNormal"/>
              <w:jc w:val="center"/>
            </w:pPr>
            <w:r>
              <w:t>1,59</w:t>
            </w:r>
          </w:p>
        </w:tc>
      </w:tr>
      <w:tr w:rsidR="006D662B">
        <w:tc>
          <w:tcPr>
            <w:tcW w:w="4890" w:type="dxa"/>
            <w:vMerge/>
          </w:tcPr>
          <w:p w:rsidR="006D662B" w:rsidRDefault="006D662B"/>
        </w:tc>
        <w:tc>
          <w:tcPr>
            <w:tcW w:w="2630" w:type="dxa"/>
          </w:tcPr>
          <w:p w:rsidR="006D662B" w:rsidRDefault="006D662B">
            <w:pPr>
              <w:pStyle w:val="ConsPlusNormal"/>
              <w:jc w:val="center"/>
            </w:pPr>
            <w:r>
              <w:t>" 1700 " 1800</w:t>
            </w:r>
          </w:p>
        </w:tc>
        <w:tc>
          <w:tcPr>
            <w:tcW w:w="2119" w:type="dxa"/>
          </w:tcPr>
          <w:p w:rsidR="006D662B" w:rsidRDefault="006D662B">
            <w:pPr>
              <w:pStyle w:val="ConsPlusNormal"/>
              <w:jc w:val="center"/>
            </w:pPr>
            <w:r>
              <w:t>1,67</w:t>
            </w:r>
          </w:p>
        </w:tc>
      </w:tr>
      <w:tr w:rsidR="006D662B">
        <w:tc>
          <w:tcPr>
            <w:tcW w:w="4890" w:type="dxa"/>
            <w:vMerge/>
          </w:tcPr>
          <w:p w:rsidR="006D662B" w:rsidRDefault="006D662B"/>
        </w:tc>
        <w:tc>
          <w:tcPr>
            <w:tcW w:w="2630" w:type="dxa"/>
          </w:tcPr>
          <w:p w:rsidR="006D662B" w:rsidRDefault="006D662B">
            <w:pPr>
              <w:pStyle w:val="ConsPlusNormal"/>
              <w:jc w:val="center"/>
            </w:pPr>
            <w:r>
              <w:t>" 1800 " 1900</w:t>
            </w:r>
          </w:p>
        </w:tc>
        <w:tc>
          <w:tcPr>
            <w:tcW w:w="2119" w:type="dxa"/>
          </w:tcPr>
          <w:p w:rsidR="006D662B" w:rsidRDefault="006D662B">
            <w:pPr>
              <w:pStyle w:val="ConsPlusNormal"/>
              <w:jc w:val="center"/>
            </w:pPr>
            <w:r>
              <w:t>1,76</w:t>
            </w:r>
          </w:p>
        </w:tc>
      </w:tr>
      <w:tr w:rsidR="006D662B">
        <w:tc>
          <w:tcPr>
            <w:tcW w:w="4890" w:type="dxa"/>
            <w:vMerge/>
          </w:tcPr>
          <w:p w:rsidR="006D662B" w:rsidRDefault="006D662B"/>
        </w:tc>
        <w:tc>
          <w:tcPr>
            <w:tcW w:w="2630" w:type="dxa"/>
          </w:tcPr>
          <w:p w:rsidR="006D662B" w:rsidRDefault="006D662B">
            <w:pPr>
              <w:pStyle w:val="ConsPlusNormal"/>
              <w:jc w:val="center"/>
            </w:pPr>
            <w:r>
              <w:t>" 1900 " 2000</w:t>
            </w:r>
          </w:p>
        </w:tc>
        <w:tc>
          <w:tcPr>
            <w:tcW w:w="2119" w:type="dxa"/>
          </w:tcPr>
          <w:p w:rsidR="006D662B" w:rsidRDefault="006D662B">
            <w:pPr>
              <w:pStyle w:val="ConsPlusNormal"/>
              <w:jc w:val="center"/>
            </w:pPr>
            <w:r>
              <w:t>1,84</w:t>
            </w:r>
          </w:p>
        </w:tc>
      </w:tr>
      <w:tr w:rsidR="006D662B">
        <w:tc>
          <w:tcPr>
            <w:tcW w:w="4890" w:type="dxa"/>
            <w:vMerge/>
          </w:tcPr>
          <w:p w:rsidR="006D662B" w:rsidRDefault="006D662B"/>
        </w:tc>
        <w:tc>
          <w:tcPr>
            <w:tcW w:w="2630" w:type="dxa"/>
          </w:tcPr>
          <w:p w:rsidR="006D662B" w:rsidRDefault="006D662B">
            <w:pPr>
              <w:pStyle w:val="ConsPlusNormal"/>
              <w:jc w:val="center"/>
            </w:pPr>
            <w:r>
              <w:t>свыше 2000</w:t>
            </w:r>
          </w:p>
        </w:tc>
        <w:tc>
          <w:tcPr>
            <w:tcW w:w="2119" w:type="dxa"/>
          </w:tcPr>
          <w:p w:rsidR="006D662B" w:rsidRDefault="006D662B">
            <w:pPr>
              <w:pStyle w:val="ConsPlusNormal"/>
              <w:jc w:val="center"/>
            </w:pPr>
            <w:r>
              <w:t>1,92</w:t>
            </w:r>
          </w:p>
        </w:tc>
      </w:tr>
    </w:tbl>
    <w:p w:rsidR="006D662B" w:rsidRDefault="006D662B">
      <w:pPr>
        <w:sectPr w:rsidR="006D662B">
          <w:pgSz w:w="16838" w:h="11905" w:orient="landscape"/>
          <w:pgMar w:top="1701" w:right="1134" w:bottom="850" w:left="1134" w:header="0" w:footer="0" w:gutter="0"/>
          <w:cols w:space="720"/>
        </w:sectPr>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5</w:t>
      </w:r>
    </w:p>
    <w:p w:rsidR="006D662B" w:rsidRDefault="006D662B">
      <w:pPr>
        <w:pStyle w:val="ConsPlusNormal"/>
        <w:jc w:val="right"/>
      </w:pPr>
      <w:r>
        <w:t>к Методическим рекомендациям</w:t>
      </w:r>
    </w:p>
    <w:p w:rsidR="006D662B" w:rsidRDefault="006D662B">
      <w:pPr>
        <w:pStyle w:val="ConsPlusNormal"/>
        <w:jc w:val="right"/>
      </w:pPr>
      <w:hyperlink w:anchor="P463" w:history="1">
        <w:r>
          <w:rPr>
            <w:color w:val="0000FF"/>
          </w:rPr>
          <w:t>(п. 38)</w:t>
        </w:r>
      </w:hyperlink>
    </w:p>
    <w:p w:rsidR="006D662B" w:rsidRDefault="006D662B">
      <w:pPr>
        <w:pStyle w:val="ConsPlusNormal"/>
        <w:ind w:firstLine="540"/>
        <w:jc w:val="both"/>
      </w:pPr>
    </w:p>
    <w:p w:rsidR="006D662B" w:rsidRDefault="006D662B">
      <w:pPr>
        <w:pStyle w:val="ConsPlusNormal"/>
        <w:jc w:val="center"/>
      </w:pPr>
      <w:bookmarkStart w:id="38" w:name="P2180"/>
      <w:bookmarkEnd w:id="38"/>
      <w:r>
        <w:t>СОСТАВ</w:t>
      </w:r>
    </w:p>
    <w:p w:rsidR="006D662B" w:rsidRDefault="006D662B">
      <w:pPr>
        <w:pStyle w:val="ConsPlusNormal"/>
        <w:jc w:val="center"/>
      </w:pPr>
      <w:r>
        <w:t>ПРОЧИХ РАСХОДОВ ПО ОБЫЧНЫМ ВИДАМ ДЕЯТЕЛЬНОСТИ,</w:t>
      </w:r>
    </w:p>
    <w:p w:rsidR="006D662B" w:rsidRDefault="006D662B">
      <w:pPr>
        <w:pStyle w:val="ConsPlusNormal"/>
        <w:jc w:val="center"/>
      </w:pPr>
      <w:r>
        <w:t>А ТАКЖЕ КОСВЕННЫХ РАСХОДОВ, УЧТЕННЫХ ПРИ УСТАНОВЛЕНИИ</w:t>
      </w:r>
    </w:p>
    <w:p w:rsidR="006D662B" w:rsidRDefault="006D662B">
      <w:pPr>
        <w:pStyle w:val="ConsPlusNormal"/>
        <w:jc w:val="center"/>
      </w:pPr>
      <w:r>
        <w:t>ВЕЛИЧИНЫ ОТНОШЕНИЯ СУММЫ ПРОЧИХ РАСХОДОВ ПО ОБЫЧНЫМ ВИДАМ</w:t>
      </w:r>
    </w:p>
    <w:p w:rsidR="006D662B" w:rsidRDefault="006D662B">
      <w:pPr>
        <w:pStyle w:val="ConsPlusNormal"/>
        <w:jc w:val="center"/>
      </w:pPr>
      <w:r>
        <w:t>ДЕЯТЕЛЬНОСТИ И КОСВЕННЫХ РАСХОДОВ К ПЕРЕМЕННЫМ РАСХОДАМ</w:t>
      </w:r>
    </w:p>
    <w:p w:rsidR="006D662B" w:rsidRDefault="006D662B">
      <w:pPr>
        <w:pStyle w:val="ConsPlusNormal"/>
        <w:jc w:val="center"/>
      </w:pPr>
    </w:p>
    <w:p w:rsidR="006D662B" w:rsidRDefault="006D662B">
      <w:pPr>
        <w:pStyle w:val="ConsPlusNormal"/>
        <w:ind w:firstLine="540"/>
        <w:jc w:val="both"/>
      </w:pPr>
      <w:r>
        <w:t>1. Прочие расходы по обычным видам деятельности включают те виды расходов, которые связаны с осуществлением перевозок и являются прямыми расходами:</w:t>
      </w:r>
    </w:p>
    <w:p w:rsidR="006D662B" w:rsidRDefault="006D662B">
      <w:pPr>
        <w:pStyle w:val="ConsPlusNormal"/>
        <w:ind w:firstLine="540"/>
        <w:jc w:val="both"/>
      </w:pPr>
      <w:r>
        <w:t>расходы на командировки, если это командировки, работников, не относящихся к административно-управленческому персоналу, в том числе и компенсационные выплаты взамен суточных, утверждаемых Правительством Российской Федерации;</w:t>
      </w:r>
    </w:p>
    <w:p w:rsidR="006D662B" w:rsidRDefault="006D662B">
      <w:pPr>
        <w:pStyle w:val="ConsPlusNormal"/>
        <w:ind w:firstLine="540"/>
        <w:jc w:val="both"/>
      </w:pPr>
      <w:r>
        <w:t>расходы, связанные с реализацией билетов на автобусы (расходы на приобретение бланков билетной продукции, содержание принадлежащих перевозчику билетных касс и пунктов распространения билетов, включая оплату труда кассиров и распространителей билетов и отчисления на социальные нужды от величины расходов на оплату их труда, или оплату услуг сторонних организаций, включая автовокзалы и автостанции, и индивидуальных предпринимателей по реализации билетов на автобусы, принадлежащие предприятию (организации));</w:t>
      </w:r>
    </w:p>
    <w:p w:rsidR="006D662B" w:rsidRDefault="006D662B">
      <w:pPr>
        <w:pStyle w:val="ConsPlusNormal"/>
        <w:ind w:firstLine="540"/>
        <w:jc w:val="both"/>
      </w:pPr>
      <w:r>
        <w:t>расходы, связанные с обслуживанием держателей электронных проездных документов (бесконтактных микропроцессорных транспортных карт и др.), в т.ч. оплата услуг операторов, осуществляющих учет пассажиров, являющихся держателями электронных проездных документов;</w:t>
      </w:r>
    </w:p>
    <w:p w:rsidR="006D662B" w:rsidRDefault="006D662B">
      <w:pPr>
        <w:pStyle w:val="ConsPlusNormal"/>
        <w:ind w:firstLine="540"/>
        <w:jc w:val="both"/>
      </w:pPr>
      <w:r>
        <w:t>стоимость выдаваемых работникам бесплатно, в соответствии с законодательством Российской Федерации, предметов (включая форменную одежду, обмундирование), остающихся в личном постоянном пользовании (сумма льгот в связи с их продажей по пониженным ценам).</w:t>
      </w:r>
    </w:p>
    <w:p w:rsidR="006D662B" w:rsidRDefault="006D662B">
      <w:pPr>
        <w:pStyle w:val="ConsPlusNormal"/>
        <w:ind w:firstLine="540"/>
        <w:jc w:val="both"/>
      </w:pPr>
      <w:r>
        <w:t>2. Статья "Накладные расходы" включает общепроизводственные расходы: по содержанию и эксплуатации машин и оборудования; амортизационные отчисления и затраты на ремонт основных средств и иного имущества, используемого в производстве; расходы по страхованию указанного имущества; расходы на отопление, освещение и содержание помещений, в т.ч. их уборку; арендную плату за помещения, машины, оборудование и др., используемые в производстве; оплату труда работников, занятых обслуживанием производства, взносы на социальное страхование от оплаты труда работников, занятых обслуживанием производства; другие аналогичные по назначению расходы, включающие прочие расходы, связанные с обычными видами деятельности:</w:t>
      </w:r>
    </w:p>
    <w:p w:rsidR="006D662B" w:rsidRDefault="006D662B">
      <w:pPr>
        <w:pStyle w:val="ConsPlusNormal"/>
        <w:ind w:firstLine="540"/>
        <w:jc w:val="both"/>
      </w:pPr>
      <w:r>
        <w:t>расходы на ремонт и восстановление основных средств (кроме транспортных средств);</w:t>
      </w:r>
    </w:p>
    <w:p w:rsidR="006D662B" w:rsidRDefault="006D662B">
      <w:pPr>
        <w:pStyle w:val="ConsPlusNormal"/>
        <w:ind w:firstLine="540"/>
        <w:jc w:val="both"/>
      </w:pPr>
      <w:r>
        <w:t>расходы на научные исследования и (или) опытно-конструкторские разработки;</w:t>
      </w:r>
    </w:p>
    <w:p w:rsidR="006D662B" w:rsidRDefault="006D662B">
      <w:pPr>
        <w:pStyle w:val="ConsPlusNormal"/>
        <w:ind w:firstLine="540"/>
        <w:jc w:val="both"/>
      </w:pPr>
      <w:r>
        <w:t>расходы по обеспечению нормальных условий труда.</w:t>
      </w:r>
    </w:p>
    <w:p w:rsidR="006D662B" w:rsidRDefault="006D662B">
      <w:pPr>
        <w:pStyle w:val="ConsPlusNormal"/>
        <w:ind w:firstLine="540"/>
        <w:jc w:val="both"/>
      </w:pPr>
      <w:r>
        <w:t xml:space="preserve">2.1. Кроме того, в статью "Накладные расходы" входят следующие виды расходов из перечня прочих расходов по обычным видам деятельности, перечисленные в </w:t>
      </w:r>
      <w:hyperlink r:id="rId274" w:history="1">
        <w:r>
          <w:rPr>
            <w:color w:val="0000FF"/>
          </w:rPr>
          <w:t>Инструкции</w:t>
        </w:r>
      </w:hyperlink>
      <w:r>
        <w:t xml:space="preserve"> по учету доходов и расходов по обычным видам деятельности на автомобильном транспорте, утвержденной приказом Минтранса России от 24 июня 2003 г. N 153 (зарегистрирован Минюстом России 24 июля 2003 г., регистрационный N 4916) (далее - Инструкция):</w:t>
      </w:r>
    </w:p>
    <w:p w:rsidR="006D662B" w:rsidRDefault="006D662B">
      <w:pPr>
        <w:pStyle w:val="ConsPlusNormal"/>
        <w:ind w:firstLine="540"/>
        <w:jc w:val="both"/>
      </w:pPr>
      <w:r>
        <w:t>расходы на хранение транспортных средств, в т.ч. оплата услуг, предоставляемых сторонними лицами;</w:t>
      </w:r>
    </w:p>
    <w:p w:rsidR="006D662B" w:rsidRDefault="006D662B">
      <w:pPr>
        <w:pStyle w:val="ConsPlusNormal"/>
        <w:ind w:firstLine="540"/>
        <w:jc w:val="both"/>
      </w:pPr>
      <w:r>
        <w:t>расходы, связанные с проездом по платным мостам и дорогам общего пользования;</w:t>
      </w:r>
    </w:p>
    <w:p w:rsidR="006D662B" w:rsidRDefault="006D662B">
      <w:pPr>
        <w:pStyle w:val="ConsPlusNormal"/>
        <w:ind w:firstLine="540"/>
        <w:jc w:val="both"/>
      </w:pPr>
      <w:r>
        <w:t>оплата технических осмотров автомобилей;</w:t>
      </w:r>
    </w:p>
    <w:p w:rsidR="006D662B" w:rsidRDefault="006D662B">
      <w:pPr>
        <w:pStyle w:val="ConsPlusNormal"/>
        <w:ind w:firstLine="540"/>
        <w:jc w:val="both"/>
      </w:pPr>
      <w:r>
        <w:lastRenderedPageBreak/>
        <w:t>оплата стоимости номерных знаков;</w:t>
      </w:r>
    </w:p>
    <w:p w:rsidR="006D662B" w:rsidRDefault="006D662B">
      <w:pPr>
        <w:pStyle w:val="ConsPlusNormal"/>
        <w:ind w:firstLine="540"/>
        <w:jc w:val="both"/>
      </w:pPr>
      <w:r>
        <w:t>местные регистрационные сборы и прочие местные сборы, уплачиваемые предприятием при выполнении перевозок; расходы по уплате регистрационных сборов и за выдачу свидетельств о регистрации автомобилей для оказания услуг по перевозке;</w:t>
      </w:r>
    </w:p>
    <w:p w:rsidR="006D662B" w:rsidRDefault="006D662B">
      <w:pPr>
        <w:pStyle w:val="ConsPlusNormal"/>
        <w:ind w:firstLine="540"/>
        <w:jc w:val="both"/>
      </w:pPr>
      <w:r>
        <w:t>расходы на добровольное и обязательное страхование гражданской ответственности перевозчика за причинение вреда жизни, здоровью, имуществу пассажиров;</w:t>
      </w:r>
    </w:p>
    <w:p w:rsidR="006D662B" w:rsidRDefault="006D662B">
      <w:pPr>
        <w:pStyle w:val="ConsPlusNormal"/>
        <w:ind w:firstLine="540"/>
        <w:jc w:val="both"/>
      </w:pPr>
      <w:r>
        <w:t>расходы на добровольное и обязательное страхование гражданской ответственности владельцев транспортных средств;</w:t>
      </w:r>
    </w:p>
    <w:p w:rsidR="006D662B" w:rsidRDefault="006D662B">
      <w:pPr>
        <w:pStyle w:val="ConsPlusNormal"/>
        <w:ind w:firstLine="540"/>
        <w:jc w:val="both"/>
      </w:pPr>
      <w:r>
        <w:t>расходы на добровольное страхование имущества перевозчика;</w:t>
      </w:r>
    </w:p>
    <w:p w:rsidR="006D662B" w:rsidRDefault="006D662B">
      <w:pPr>
        <w:pStyle w:val="ConsPlusNormal"/>
        <w:ind w:firstLine="540"/>
        <w:jc w:val="both"/>
      </w:pPr>
      <w:r>
        <w:t xml:space="preserve">арендные (лизинговые) платежи за арендуемое (принятое в лизинг) имущество. В случае если имущество, полученное по договору лизинга, учитывается у лизингополучателя, арендные (лизинговые) платежи признаются расходом за вычетом сумм начисленной в соответствии с </w:t>
      </w:r>
      <w:hyperlink r:id="rId275" w:history="1">
        <w:r>
          <w:rPr>
            <w:color w:val="0000FF"/>
          </w:rPr>
          <w:t>ПБУ 6/01</w:t>
        </w:r>
      </w:hyperlink>
      <w:r>
        <w:t xml:space="preserve"> по этому имуществу амортизации;</w:t>
      </w:r>
    </w:p>
    <w:p w:rsidR="006D662B" w:rsidRDefault="006D662B">
      <w:pPr>
        <w:pStyle w:val="ConsPlusNormal"/>
        <w:ind w:firstLine="540"/>
        <w:jc w:val="both"/>
      </w:pPr>
      <w:r>
        <w:t>лицензионные, экологические сборы и расходы на сертификацию продукции и услуг;</w:t>
      </w:r>
    </w:p>
    <w:p w:rsidR="006D662B" w:rsidRDefault="006D662B">
      <w:pPr>
        <w:pStyle w:val="ConsPlusNormal"/>
        <w:ind w:firstLine="540"/>
        <w:jc w:val="both"/>
      </w:pPr>
      <w:r>
        <w:t>суммы комиссионных сборов и иных подобных расходов за выполненные сторонними организациями работы (предоставленные услуги);</w:t>
      </w:r>
    </w:p>
    <w:p w:rsidR="006D662B" w:rsidRDefault="006D662B">
      <w:pPr>
        <w:pStyle w:val="ConsPlusNormal"/>
        <w:ind w:firstLine="540"/>
        <w:jc w:val="both"/>
      </w:pPr>
      <w:r>
        <w:t>расходы на обеспечение пожарной безопасности организации в соответствии с законодательством Российской Федерации, расходы на услуги по охране имущества, обслуживанию охранно-пожарной сигнализации, расходы на приобретение услуг пожарной охраны и иных услуг охранной деятельности, а также расходы на содержание собственной службы безопасности по выполнению функций экономической защиты банковских и хозяйственных операций и сохранности материальных ценностей (за исключением расходов на экипировку, приобретение оружия и иных специальных средств защиты);</w:t>
      </w:r>
    </w:p>
    <w:p w:rsidR="006D662B" w:rsidRDefault="006D662B">
      <w:pPr>
        <w:pStyle w:val="ConsPlusNormal"/>
        <w:ind w:firstLine="540"/>
        <w:jc w:val="both"/>
      </w:pPr>
      <w:r>
        <w:t>расходы на подготовку и переподготовку кадров, если эти работники не относятся к административно-управленческому персоналу;</w:t>
      </w:r>
    </w:p>
    <w:p w:rsidR="006D662B" w:rsidRDefault="006D662B">
      <w:pPr>
        <w:pStyle w:val="ConsPlusNormal"/>
        <w:ind w:firstLine="540"/>
        <w:jc w:val="both"/>
      </w:pPr>
      <w:r>
        <w:t>расходы на подготовку и освоение новых производств, цехов и агрегатов;</w:t>
      </w:r>
    </w:p>
    <w:p w:rsidR="006D662B" w:rsidRDefault="006D662B">
      <w:pPr>
        <w:pStyle w:val="ConsPlusNormal"/>
        <w:ind w:firstLine="540"/>
        <w:jc w:val="both"/>
      </w:pPr>
      <w:r>
        <w:t>расходы в виде отчислений в резерв на предстоящую оплату отпусков работникам и (или) в резерв на выплату ежегодного вознаграждения за выслугу лет;</w:t>
      </w:r>
    </w:p>
    <w:p w:rsidR="006D662B" w:rsidRDefault="006D662B">
      <w:pPr>
        <w:pStyle w:val="ConsPlusNormal"/>
        <w:ind w:firstLine="540"/>
        <w:jc w:val="both"/>
      </w:pPr>
      <w:r>
        <w:t>оплата расходов, связанных с реализацией целевых программ по повышению безопасности дорожного движения;</w:t>
      </w:r>
    </w:p>
    <w:p w:rsidR="006D662B" w:rsidRDefault="006D662B">
      <w:pPr>
        <w:pStyle w:val="ConsPlusNormal"/>
        <w:ind w:firstLine="540"/>
        <w:jc w:val="both"/>
      </w:pPr>
      <w:r>
        <w:t>расходы на налоги, а также на иные обязательные платежи и сборы, уплачиваемые в соответствии с законодательством Российской Федерации, входящие в расходы по обычным видам деятельности;</w:t>
      </w:r>
    </w:p>
    <w:p w:rsidR="006D662B" w:rsidRDefault="006D662B">
      <w:pPr>
        <w:pStyle w:val="ConsPlusNormal"/>
        <w:ind w:firstLine="540"/>
        <w:jc w:val="both"/>
      </w:pPr>
      <w:r>
        <w:t>расходы на оплату услуг по хранению запасов топлива и расходы на оплату услуг сторонних организаций по хранению запасов смазочных материалов;</w:t>
      </w:r>
    </w:p>
    <w:p w:rsidR="006D662B" w:rsidRDefault="006D662B">
      <w:pPr>
        <w:pStyle w:val="ConsPlusNormal"/>
        <w:ind w:firstLine="540"/>
        <w:jc w:val="both"/>
      </w:pPr>
      <w:r>
        <w:t>расходы по оплате услуг сторонних организаций за прием, хранение и уничтожение экологически опасных отходов;</w:t>
      </w:r>
    </w:p>
    <w:p w:rsidR="006D662B" w:rsidRDefault="006D662B">
      <w:pPr>
        <w:pStyle w:val="ConsPlusNormal"/>
        <w:ind w:firstLine="540"/>
        <w:jc w:val="both"/>
      </w:pPr>
      <w:r>
        <w:t>расходы, связанные с оплатой услуг сторонним организациям по содержанию и реализации в установленном законодательством Российской Федерации порядке предметов залога и заклада за время нахождения указанных предметов у залогодержателя после передачи залогодателем;</w:t>
      </w:r>
    </w:p>
    <w:p w:rsidR="006D662B" w:rsidRDefault="006D662B">
      <w:pPr>
        <w:pStyle w:val="ConsPlusNormal"/>
        <w:ind w:firstLine="540"/>
        <w:jc w:val="both"/>
      </w:pPr>
      <w:r>
        <w:t>расходы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6D662B" w:rsidRDefault="006D662B">
      <w:pPr>
        <w:pStyle w:val="ConsPlusNormal"/>
        <w:ind w:firstLine="540"/>
        <w:jc w:val="both"/>
      </w:pPr>
      <w:r>
        <w:t>потери от брака;</w:t>
      </w:r>
    </w:p>
    <w:p w:rsidR="006D662B" w:rsidRDefault="006D662B">
      <w:pPr>
        <w:pStyle w:val="ConsPlusNormal"/>
        <w:ind w:firstLine="540"/>
        <w:jc w:val="both"/>
      </w:pPr>
      <w:r>
        <w:t>суммы выплаченных подъемных в пределах норм, установленных в соответствии с законодательством Российской Федерации;</w:t>
      </w:r>
    </w:p>
    <w:p w:rsidR="006D662B" w:rsidRDefault="006D662B">
      <w:pPr>
        <w:pStyle w:val="ConsPlusNormal"/>
        <w:ind w:firstLine="540"/>
        <w:jc w:val="both"/>
      </w:pPr>
      <w:r>
        <w:t>оплата простоев рабочих из-за отсутствия топлива, запасных частей, шин, бездорожья и другие;</w:t>
      </w:r>
    </w:p>
    <w:p w:rsidR="006D662B" w:rsidRDefault="006D662B">
      <w:pPr>
        <w:pStyle w:val="ConsPlusNormal"/>
        <w:ind w:firstLine="540"/>
        <w:jc w:val="both"/>
      </w:pPr>
      <w:r>
        <w:t>недостача материальных ценностей в пределах норм естественной убыли;</w:t>
      </w:r>
    </w:p>
    <w:p w:rsidR="006D662B" w:rsidRDefault="006D662B">
      <w:pPr>
        <w:pStyle w:val="ConsPlusNormal"/>
        <w:ind w:firstLine="540"/>
        <w:jc w:val="both"/>
      </w:pPr>
      <w:r>
        <w:t>возмещение ущерба в случае причиненного увечья, травмы работников, выплата пособия в связи с производственным травматизмом;</w:t>
      </w:r>
    </w:p>
    <w:p w:rsidR="006D662B" w:rsidRDefault="006D662B">
      <w:pPr>
        <w:pStyle w:val="ConsPlusNormal"/>
        <w:ind w:firstLine="540"/>
        <w:jc w:val="both"/>
      </w:pPr>
      <w:r>
        <w:t>стоимость воды, идущей на технические нужды без наличия водомера и дополнительного учета и контроля;</w:t>
      </w:r>
    </w:p>
    <w:p w:rsidR="006D662B" w:rsidRDefault="006D662B">
      <w:pPr>
        <w:pStyle w:val="ConsPlusNormal"/>
        <w:ind w:firstLine="540"/>
        <w:jc w:val="both"/>
      </w:pPr>
      <w:r>
        <w:t>расходы на санитарную обработку пассажирских транспортных средств;</w:t>
      </w:r>
    </w:p>
    <w:p w:rsidR="006D662B" w:rsidRDefault="006D662B">
      <w:pPr>
        <w:pStyle w:val="ConsPlusNormal"/>
        <w:ind w:firstLine="540"/>
        <w:jc w:val="both"/>
      </w:pPr>
      <w:r>
        <w:t>оплата услуг по транспортировке неисправных транспортных средств;</w:t>
      </w:r>
    </w:p>
    <w:p w:rsidR="006D662B" w:rsidRDefault="006D662B">
      <w:pPr>
        <w:pStyle w:val="ConsPlusNormal"/>
        <w:ind w:firstLine="540"/>
        <w:jc w:val="both"/>
      </w:pPr>
      <w:r>
        <w:lastRenderedPageBreak/>
        <w:t>расходы, связанные с оформлением путевых листов, проведением предрейсового и послерейсового медицинского осмотра водителей, предрейсового (или послерейсового) технического осмотра пассажирских транспортных средств, независимо от способа организации этих работ, принятого у перевозчика (собственными силами, или аутсорсное);</w:t>
      </w:r>
    </w:p>
    <w:p w:rsidR="006D662B" w:rsidRDefault="006D662B">
      <w:pPr>
        <w:pStyle w:val="ConsPlusNormal"/>
        <w:ind w:firstLine="540"/>
        <w:jc w:val="both"/>
      </w:pPr>
      <w:r>
        <w:t>расходы, связанные с доставкой персонала на работу и с работы в период после 0.00 часов и до 6.00 часов;</w:t>
      </w:r>
    </w:p>
    <w:p w:rsidR="006D662B" w:rsidRDefault="006D662B">
      <w:pPr>
        <w:pStyle w:val="ConsPlusNormal"/>
        <w:ind w:firstLine="540"/>
        <w:jc w:val="both"/>
      </w:pPr>
      <w:r>
        <w:t>расходы, связанные с обеспечением транспортной (антитеррористической) безопасности на транспортных средствах, а также объектах транспортной инфраструктуры, используемых при перевозках в городском и пригородном сообщениях, при условии, что содержание этих объектов осуществляет перевозчик;</w:t>
      </w:r>
    </w:p>
    <w:p w:rsidR="006D662B" w:rsidRDefault="006D662B">
      <w:pPr>
        <w:pStyle w:val="ConsPlusNormal"/>
        <w:ind w:firstLine="540"/>
        <w:jc w:val="both"/>
      </w:pPr>
      <w:r>
        <w:t>оплата стоимости оснащения техническими средствами контроля за соблюдением водителями режимов движения, труда и отдыха и оснащению аппаратурой спутниковой навигации ГЛОНАСС или ГЛОНАСС/GPS, а также расходы, связанные с их эксплуатацией;</w:t>
      </w:r>
    </w:p>
    <w:p w:rsidR="006D662B" w:rsidRDefault="006D662B">
      <w:pPr>
        <w:pStyle w:val="ConsPlusNormal"/>
        <w:ind w:firstLine="540"/>
        <w:jc w:val="both"/>
      </w:pPr>
      <w:r>
        <w:t>расходы на обеспечение диспетчерского сопровождения перевозок автомобильным транспортом;</w:t>
      </w:r>
    </w:p>
    <w:p w:rsidR="006D662B" w:rsidRDefault="006D662B">
      <w:pPr>
        <w:pStyle w:val="ConsPlusNormal"/>
        <w:ind w:firstLine="540"/>
        <w:jc w:val="both"/>
      </w:pPr>
      <w:r>
        <w:t>расходы на содержание конечных станций автомобильного транспорта;</w:t>
      </w:r>
    </w:p>
    <w:p w:rsidR="006D662B" w:rsidRDefault="006D662B">
      <w:pPr>
        <w:pStyle w:val="ConsPlusNormal"/>
        <w:ind w:firstLine="540"/>
        <w:jc w:val="both"/>
      </w:pPr>
      <w:r>
        <w:t>другие расходы, связанные с обычными видами деятельности.</w:t>
      </w:r>
    </w:p>
    <w:p w:rsidR="006D662B" w:rsidRDefault="006D662B">
      <w:pPr>
        <w:pStyle w:val="ConsPlusNormal"/>
        <w:ind w:firstLine="540"/>
        <w:jc w:val="both"/>
      </w:pPr>
      <w:r>
        <w:t>2.2. В целях настоящих Методических рекомендаций в состав накладных расходов городского электрического транспорта включены расходы на содержание службы автоматики и связи, включающие:</w:t>
      </w:r>
    </w:p>
    <w:p w:rsidR="006D662B" w:rsidRDefault="006D662B">
      <w:pPr>
        <w:pStyle w:val="ConsPlusNormal"/>
        <w:ind w:firstLine="540"/>
        <w:jc w:val="both"/>
      </w:pPr>
      <w:r>
        <w:t>расходы на оплату труда работников службы автоматики и связи;</w:t>
      </w:r>
    </w:p>
    <w:p w:rsidR="006D662B" w:rsidRDefault="006D662B">
      <w:pPr>
        <w:pStyle w:val="ConsPlusNormal"/>
        <w:ind w:firstLine="540"/>
        <w:jc w:val="both"/>
      </w:pPr>
      <w:r>
        <w:t>отчисления на социальные нужды от величины фонда оплаты труда работников службы автоматики и связи;</w:t>
      </w:r>
    </w:p>
    <w:p w:rsidR="006D662B" w:rsidRDefault="006D662B">
      <w:pPr>
        <w:pStyle w:val="ConsPlusNormal"/>
        <w:ind w:firstLine="540"/>
        <w:jc w:val="both"/>
      </w:pPr>
      <w:r>
        <w:t>расходы на все виды технического обслуживания и ремонта средств автоматики и связи.</w:t>
      </w:r>
    </w:p>
    <w:p w:rsidR="006D662B" w:rsidRDefault="006D662B">
      <w:pPr>
        <w:pStyle w:val="ConsPlusNormal"/>
        <w:ind w:firstLine="540"/>
        <w:jc w:val="both"/>
      </w:pPr>
      <w:r>
        <w:t>3. Управленческие расходы включают прочие расходы по обычным видам деятельности (административно-управленческие расходы; содержание общехозяйственного персонала, не связанного с производственным процессом, в т.ч. расходы на оплату труда, выплату взносов на социальное страхование в соответствии с действующим законодательством; амортизационные отчисления и расходы на ремонт основных средств управленческого и общехозяйственного назначения; арендная плата за помещения общехозяйственного назначения; расходы по оплате информационных, аудиторских, консультационных, управленческих и т.п. услуг; другие аналогичные по назначению управленческие расходы:</w:t>
      </w:r>
    </w:p>
    <w:p w:rsidR="006D662B" w:rsidRDefault="006D662B">
      <w:pPr>
        <w:pStyle w:val="ConsPlusNormal"/>
        <w:ind w:firstLine="540"/>
        <w:jc w:val="both"/>
      </w:pPr>
      <w:r>
        <w:t>расходы в части, относимой к работникам административно-управленческого персонала: на командировки, на подготовку и переподготовку кадров, по договорам гражданско-правового характера (включая договоры подряда), заключенным с индивидуальными предпринимателями, не состоящими в штате организации;</w:t>
      </w:r>
    </w:p>
    <w:p w:rsidR="006D662B" w:rsidRDefault="006D662B">
      <w:pPr>
        <w:pStyle w:val="ConsPlusNormal"/>
        <w:ind w:firstLine="540"/>
        <w:jc w:val="both"/>
      </w:pPr>
      <w:r>
        <w:t>расходы на юридические и информационные услуги;</w:t>
      </w:r>
    </w:p>
    <w:p w:rsidR="006D662B" w:rsidRDefault="006D662B">
      <w:pPr>
        <w:pStyle w:val="ConsPlusNormal"/>
        <w:ind w:firstLine="540"/>
        <w:jc w:val="both"/>
      </w:pPr>
      <w:r>
        <w:t>расходы на консультационные и иные аналогичные услуги;</w:t>
      </w:r>
    </w:p>
    <w:p w:rsidR="006D662B" w:rsidRDefault="006D662B">
      <w:pPr>
        <w:pStyle w:val="ConsPlusNormal"/>
        <w:ind w:firstLine="540"/>
        <w:jc w:val="both"/>
      </w:pPr>
      <w:r>
        <w:t>расходы на аудиторские услуги;</w:t>
      </w:r>
    </w:p>
    <w:p w:rsidR="006D662B" w:rsidRDefault="006D662B">
      <w:pPr>
        <w:pStyle w:val="ConsPlusNormal"/>
        <w:ind w:firstLine="540"/>
        <w:jc w:val="both"/>
      </w:pPr>
      <w:r>
        <w:t>расходы на управление организацией или отдельными ее подразделениями, в т.ч. заработная плата административно-управленческого персонала и взносы на социальное страхование в соответствии с действующим законодательством, а также расходы на приобретение услуг по управлению организацией или ее отдельными подразделениями;</w:t>
      </w:r>
    </w:p>
    <w:p w:rsidR="006D662B" w:rsidRDefault="006D662B">
      <w:pPr>
        <w:pStyle w:val="ConsPlusNormal"/>
        <w:ind w:firstLine="540"/>
        <w:jc w:val="both"/>
      </w:pPr>
      <w:r>
        <w:t>расходы на услуги по предоставлению работников (технического и управленческого персонала) сторонними организациями для участия в производственном процессе, управлении производством либо для выполнения иных функций, связанных с производством и (или) реализацией, в т.ч. расходы, связанные с оплатой услуг посреднических организаций, выполняемых для производственных нужд автотранспортных организаций, оплатой услуг банков по осуществлению в соответствии с заключенными договорами торгово-комиссионных (факторинговых) и других аналогичных операций;</w:t>
      </w:r>
    </w:p>
    <w:p w:rsidR="006D662B" w:rsidRDefault="006D662B">
      <w:pPr>
        <w:pStyle w:val="ConsPlusNormal"/>
        <w:ind w:firstLine="540"/>
        <w:jc w:val="both"/>
      </w:pPr>
      <w:r>
        <w:t>представительские расходы;</w:t>
      </w:r>
    </w:p>
    <w:p w:rsidR="006D662B" w:rsidRDefault="006D662B">
      <w:pPr>
        <w:pStyle w:val="ConsPlusNormal"/>
        <w:ind w:firstLine="540"/>
        <w:jc w:val="both"/>
      </w:pPr>
      <w:r>
        <w:t xml:space="preserve">расходы на почтовые, телефонные, телеграфные и другие подобные услуги, расходы на оплату услуг связи, вычислительных центров, включая расходы на услуги факсимильной и спутниковой связи, электронной почты, а также информационных систем (СВИФТ, Интернет и иные </w:t>
      </w:r>
      <w:r>
        <w:lastRenderedPageBreak/>
        <w:t>аналогичные системы);</w:t>
      </w:r>
    </w:p>
    <w:p w:rsidR="006D662B" w:rsidRDefault="006D662B">
      <w:pPr>
        <w:pStyle w:val="ConsPlusNormal"/>
        <w:ind w:firstLine="540"/>
        <w:jc w:val="both"/>
      </w:pPr>
      <w:r>
        <w:t>расходы, связанные с приобретением права на использование программ для ЭВМ и баз данных по договорам с правообладателем (по лицензионным соглашениям). К указанным расходам также относятся расходы на приобретение исключительных прав на программы для ЭВМ и обновление программ для ЭВМ и баз данных;</w:t>
      </w:r>
    </w:p>
    <w:p w:rsidR="006D662B" w:rsidRDefault="006D662B">
      <w:pPr>
        <w:pStyle w:val="ConsPlusNormal"/>
        <w:ind w:firstLine="540"/>
        <w:jc w:val="both"/>
      </w:pPr>
      <w:r>
        <w:t>расходы на текущее изучение (исследование) конъюнктуры рынка, сбор информации, непосредственно связанной с осуществлением перевозок и других работ и услуг автомобильного транспорта;</w:t>
      </w:r>
    </w:p>
    <w:p w:rsidR="006D662B" w:rsidRDefault="006D662B">
      <w:pPr>
        <w:pStyle w:val="ConsPlusNormal"/>
        <w:ind w:firstLine="540"/>
        <w:jc w:val="both"/>
      </w:pPr>
      <w:r>
        <w:t>взносы, вклады и иные обязательные платежи, уплачиваемые некоммерческим организациям, если уплата таких взносов, вкладов и иных обязательных платежей является условием для осуществления деятельности организациями - плательщиками таких взносов, вкладов или иных обязательных платежей;</w:t>
      </w:r>
    </w:p>
    <w:p w:rsidR="006D662B" w:rsidRDefault="006D662B">
      <w:pPr>
        <w:pStyle w:val="ConsPlusNormal"/>
        <w:ind w:firstLine="540"/>
        <w:jc w:val="both"/>
      </w:pPr>
      <w:r>
        <w:t>расходы по набору работников, включая расходы на услуги специализированных организаций по подбору персонала;</w:t>
      </w:r>
    </w:p>
    <w:p w:rsidR="006D662B" w:rsidRDefault="006D662B">
      <w:pPr>
        <w:pStyle w:val="ConsPlusNormal"/>
        <w:ind w:firstLine="540"/>
        <w:jc w:val="both"/>
      </w:pPr>
      <w:r>
        <w:t>расходы на канцелярские товары;</w:t>
      </w:r>
    </w:p>
    <w:p w:rsidR="006D662B" w:rsidRDefault="006D662B">
      <w:pPr>
        <w:pStyle w:val="ConsPlusNormal"/>
        <w:ind w:firstLine="540"/>
        <w:jc w:val="both"/>
      </w:pPr>
      <w:r>
        <w:t>расходы на публикацию бухгалтерской отчетности, а также публикацию и иное раскрытие другой информации, если законодательством Российской Федерации на налогоплательщика возложена обязанность осуществлять их публикацию (раскрытие);</w:t>
      </w:r>
    </w:p>
    <w:p w:rsidR="006D662B" w:rsidRDefault="006D662B">
      <w:pPr>
        <w:pStyle w:val="ConsPlusNormal"/>
        <w:ind w:firstLine="540"/>
        <w:jc w:val="both"/>
      </w:pPr>
      <w:r>
        <w:t>расходы, связанные с представлением форм и сведений государственного статистического наблюдения, если законодательством Российской Федерации на налогоплательщика возложена обязанность представлять эту информацию;</w:t>
      </w:r>
    </w:p>
    <w:p w:rsidR="006D662B" w:rsidRDefault="006D662B">
      <w:pPr>
        <w:pStyle w:val="ConsPlusNormal"/>
        <w:ind w:firstLine="540"/>
        <w:jc w:val="both"/>
      </w:pPr>
      <w:r>
        <w:t>расходы некапитального характера, связанные с совершенствованием технологии, организации производства и управления;</w:t>
      </w:r>
    </w:p>
    <w:p w:rsidR="006D662B" w:rsidRDefault="006D662B">
      <w:pPr>
        <w:pStyle w:val="ConsPlusNormal"/>
        <w:ind w:firstLine="540"/>
        <w:jc w:val="both"/>
      </w:pPr>
      <w:r>
        <w:t>другие общехозяйственные расходы.</w:t>
      </w:r>
    </w:p>
    <w:p w:rsidR="006D662B" w:rsidRDefault="006D662B">
      <w:pPr>
        <w:pStyle w:val="ConsPlusNormal"/>
        <w:ind w:firstLine="540"/>
        <w:jc w:val="both"/>
      </w:pPr>
      <w:r>
        <w:t>4. Коммерческие расходы включают расходы на рекламу:</w:t>
      </w:r>
    </w:p>
    <w:p w:rsidR="006D662B" w:rsidRDefault="006D662B">
      <w:pPr>
        <w:pStyle w:val="ConsPlusNormal"/>
        <w:ind w:firstLine="540"/>
        <w:jc w:val="both"/>
      </w:pPr>
      <w:r>
        <w:t>расходы на рекламу производимых (приобретенных) и (или) реализуемых товаров (работ, услуг), деятельности организации, товарного знака и знака обслуживания, включая участие в выставках и ярмарках, экспозициях, на оформление витрин, выставок-продаж, комнат образцов и демонстрационных залов, изготовление рекламных брошюр и каталогов, содержащих информацию о работах и услугах, выполняемых и оказываемых организацией, и (или) о самой организации, на уценку товаров, полностью или частично потерявших свои первоначальные качества при экспонировании;</w:t>
      </w:r>
    </w:p>
    <w:p w:rsidR="006D662B" w:rsidRDefault="006D662B">
      <w:pPr>
        <w:pStyle w:val="ConsPlusNormal"/>
        <w:ind w:firstLine="540"/>
        <w:jc w:val="both"/>
      </w:pPr>
      <w:r>
        <w:t>расходы на рекламные мероприятия через средства массовой информации (в том числе объявления в печати, передачи по радио и телевидению) и телекоммуникационные сети;</w:t>
      </w:r>
    </w:p>
    <w:p w:rsidR="006D662B" w:rsidRDefault="006D662B">
      <w:pPr>
        <w:pStyle w:val="ConsPlusNormal"/>
        <w:ind w:firstLine="540"/>
        <w:jc w:val="both"/>
      </w:pPr>
      <w:r>
        <w:t>расходы на световую и иную наружную рекламу, включая изготовление рекламных стендов и рекламных щитов;</w:t>
      </w:r>
    </w:p>
    <w:p w:rsidR="006D662B" w:rsidRDefault="006D662B">
      <w:pPr>
        <w:pStyle w:val="ConsPlusNormal"/>
        <w:ind w:firstLine="540"/>
        <w:jc w:val="both"/>
      </w:pPr>
      <w:r>
        <w:t>расходы организации на приобретение (изготовление) призов, вручаемых победителям розыгрышей таких призов во время проведения массовых рекламных кампаний, а также расходы на иные виды рекламы, не указанные в абзацах первом, втором и третьем настоящего пункта, осуществленные организацией в течение отчетного периода (признаются прочими расходами по обычным видам деятельности в размере, не превышающем одного процента выручки от реализации).</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6</w:t>
      </w:r>
    </w:p>
    <w:p w:rsidR="006D662B" w:rsidRDefault="006D662B">
      <w:pPr>
        <w:pStyle w:val="ConsPlusNormal"/>
        <w:jc w:val="right"/>
      </w:pPr>
      <w:r>
        <w:t>к Методическим рекомендациям</w:t>
      </w:r>
    </w:p>
    <w:p w:rsidR="006D662B" w:rsidRDefault="006D662B">
      <w:pPr>
        <w:pStyle w:val="ConsPlusNormal"/>
        <w:jc w:val="right"/>
      </w:pPr>
      <w:hyperlink w:anchor="P542" w:history="1">
        <w:r>
          <w:rPr>
            <w:color w:val="0000FF"/>
          </w:rPr>
          <w:t>(п. 39)</w:t>
        </w:r>
      </w:hyperlink>
    </w:p>
    <w:p w:rsidR="006D662B" w:rsidRDefault="006D662B">
      <w:pPr>
        <w:pStyle w:val="ConsPlusNormal"/>
        <w:ind w:firstLine="540"/>
        <w:jc w:val="both"/>
      </w:pPr>
    </w:p>
    <w:p w:rsidR="006D662B" w:rsidRDefault="006D662B">
      <w:pPr>
        <w:pStyle w:val="ConsPlusNormal"/>
        <w:jc w:val="center"/>
      </w:pPr>
      <w:bookmarkStart w:id="39" w:name="P2268"/>
      <w:bookmarkEnd w:id="39"/>
      <w:r>
        <w:t>ТЕХНОЛОГИЯ</w:t>
      </w:r>
    </w:p>
    <w:p w:rsidR="006D662B" w:rsidRDefault="006D662B">
      <w:pPr>
        <w:pStyle w:val="ConsPlusNormal"/>
        <w:jc w:val="center"/>
      </w:pPr>
      <w:r>
        <w:t>РАСЧЕТА РЕНТАБЕЛЬНОСТИ ОБОРОТА И РЕНТАБЕЛЬНОСТИ УСЛУГ</w:t>
      </w:r>
    </w:p>
    <w:p w:rsidR="006D662B" w:rsidRDefault="006D662B">
      <w:pPr>
        <w:pStyle w:val="ConsPlusNormal"/>
        <w:jc w:val="center"/>
      </w:pPr>
      <w:r>
        <w:t>(ПЕРЕВОЗОК) ТРАНСПОРТНЫХ ОРГАНИЗАЦИЙ</w:t>
      </w:r>
    </w:p>
    <w:p w:rsidR="006D662B" w:rsidRDefault="006D662B">
      <w:pPr>
        <w:pStyle w:val="ConsPlusNormal"/>
        <w:jc w:val="center"/>
      </w:pPr>
    </w:p>
    <w:p w:rsidR="006D662B" w:rsidRDefault="006D662B">
      <w:pPr>
        <w:pStyle w:val="ConsPlusNormal"/>
        <w:ind w:firstLine="540"/>
        <w:jc w:val="both"/>
      </w:pPr>
      <w:r>
        <w:t>1. Для достижения уровня рентабельности, обеспечивающего экономически устойчивую деятельность организации, необходимо соблюдение следующих условий:</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356" style="width:168pt;height:37.5pt" coordsize="" o:spt="100" adj="0,,0" path="" filled="f" stroked="f">
            <v:stroke joinstyle="miter"/>
            <v:imagedata r:id="rId276" o:title="base_1_157511_700"/>
            <v:formulas/>
            <v:path o:connecttype="segments"/>
          </v:shape>
        </w:pict>
      </w:r>
      <w:r>
        <w:t xml:space="preserve"> (6.1)</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357" style="width:184.5pt;height:37.5pt" coordsize="" o:spt="100" adj="0,,0" path="" filled="f" stroked="f">
            <v:stroke joinstyle="miter"/>
            <v:imagedata r:id="rId277" o:title="base_1_157511_701"/>
            <v:formulas/>
            <v:path o:connecttype="segments"/>
          </v:shape>
        </w:pict>
      </w:r>
      <w:r>
        <w:t xml:space="preserve"> (6.2)</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58" style="width:18.75pt;height:19.5pt" coordsize="" o:spt="100" adj="0,,0" path="" filled="f" stroked="f">
            <v:stroke joinstyle="miter"/>
            <v:imagedata r:id="rId278" o:title="base_1_157511_702"/>
            <v:formulas/>
            <v:path o:connecttype="segments"/>
          </v:shape>
        </w:pict>
      </w:r>
      <w:r>
        <w:t xml:space="preserve"> - интенсивность оборота авансируемого капитала, которая характеризует объем реализованных работ (услуг), приходящийся на 1 руб. средств, вложенных в деятельность организации;</w:t>
      </w:r>
    </w:p>
    <w:p w:rsidR="006D662B" w:rsidRDefault="006D662B">
      <w:pPr>
        <w:pStyle w:val="ConsPlusNormal"/>
        <w:ind w:firstLine="540"/>
        <w:jc w:val="both"/>
      </w:pPr>
      <w:r>
        <w:t>В - выручка от реализации (строка 010 формы N 2 баланса) - объем реализованных услуг, руб.;</w:t>
      </w:r>
    </w:p>
    <w:p w:rsidR="006D662B" w:rsidRDefault="006D662B">
      <w:pPr>
        <w:pStyle w:val="ConsPlusNormal"/>
        <w:ind w:firstLine="540"/>
        <w:jc w:val="both"/>
      </w:pPr>
      <w:r w:rsidRPr="000334D4">
        <w:rPr>
          <w:position w:val="-12"/>
        </w:rPr>
        <w:pict>
          <v:shape id="_x0000_i1359" style="width:22.5pt;height:19.5pt" coordsize="" o:spt="100" adj="0,,0" path="" filled="f" stroked="f">
            <v:stroke joinstyle="miter"/>
            <v:imagedata r:id="rId279" o:title="base_1_157511_703"/>
            <v:formulas/>
            <v:path o:connecttype="segments"/>
          </v:shape>
        </w:pict>
      </w:r>
      <w:r>
        <w:t xml:space="preserve"> и </w:t>
      </w:r>
      <w:r w:rsidRPr="000334D4">
        <w:rPr>
          <w:position w:val="-12"/>
        </w:rPr>
        <w:pict>
          <v:shape id="_x0000_i1360" style="width:23.25pt;height:19.5pt" coordsize="" o:spt="100" adj="0,,0" path="" filled="f" stroked="f">
            <v:stroke joinstyle="miter"/>
            <v:imagedata r:id="rId280" o:title="base_1_157511_704"/>
            <v:formulas/>
            <v:path o:connecttype="segments"/>
          </v:shape>
        </w:pict>
      </w:r>
      <w:r>
        <w:t xml:space="preserve"> - суммы актива баланса на начало и конец года (строка 300 формы N 1 баланса), руб.;</w:t>
      </w:r>
    </w:p>
    <w:p w:rsidR="006D662B" w:rsidRDefault="006D662B">
      <w:pPr>
        <w:pStyle w:val="ConsPlusNormal"/>
        <w:ind w:firstLine="540"/>
        <w:jc w:val="both"/>
      </w:pPr>
      <w:r w:rsidRPr="000334D4">
        <w:rPr>
          <w:position w:val="-12"/>
        </w:rPr>
        <w:pict>
          <v:shape id="_x0000_i1361" style="width:18.75pt;height:19.5pt" coordsize="" o:spt="100" adj="0,,0" path="" filled="f" stroked="f">
            <v:stroke joinstyle="miter"/>
            <v:imagedata r:id="rId281" o:title="base_1_157511_705"/>
            <v:formulas/>
            <v:path o:connecttype="segments"/>
          </v:shape>
        </w:pict>
      </w:r>
      <w:r>
        <w:t xml:space="preserve"> - объем прибыли, приходящейся на 1 руб. собственного капитала;</w:t>
      </w:r>
    </w:p>
    <w:p w:rsidR="006D662B" w:rsidRDefault="006D662B">
      <w:pPr>
        <w:pStyle w:val="ConsPlusNormal"/>
        <w:ind w:firstLine="540"/>
        <w:jc w:val="both"/>
      </w:pPr>
      <w:r>
        <w:t>П - прибыль до налогообложения (строка 140 формы N 2 баланса), руб.;</w:t>
      </w:r>
    </w:p>
    <w:p w:rsidR="006D662B" w:rsidRDefault="006D662B">
      <w:pPr>
        <w:pStyle w:val="ConsPlusNormal"/>
        <w:ind w:firstLine="540"/>
        <w:jc w:val="both"/>
      </w:pPr>
      <w:r w:rsidRPr="000334D4">
        <w:rPr>
          <w:position w:val="-12"/>
        </w:rPr>
        <w:pict>
          <v:shape id="_x0000_i1362" style="width:30pt;height:19.5pt" coordsize="" o:spt="100" adj="0,,0" path="" filled="f" stroked="f">
            <v:stroke joinstyle="miter"/>
            <v:imagedata r:id="rId282" o:title="base_1_157511_706"/>
            <v:formulas/>
            <v:path o:connecttype="segments"/>
          </v:shape>
        </w:pict>
      </w:r>
      <w:r>
        <w:t xml:space="preserve"> и </w:t>
      </w:r>
      <w:r w:rsidRPr="000334D4">
        <w:rPr>
          <w:position w:val="-12"/>
        </w:rPr>
        <w:pict>
          <v:shape id="_x0000_i1363" style="width:30pt;height:19.5pt" coordsize="" o:spt="100" adj="0,,0" path="" filled="f" stroked="f">
            <v:stroke joinstyle="miter"/>
            <v:imagedata r:id="rId283" o:title="base_1_157511_707"/>
            <v:formulas/>
            <v:path o:connecttype="segments"/>
          </v:shape>
        </w:pict>
      </w:r>
      <w:r>
        <w:t xml:space="preserve"> - собственный капитал на начало и конец года, руб.</w:t>
      </w:r>
    </w:p>
    <w:p w:rsidR="006D662B" w:rsidRDefault="006D662B">
      <w:pPr>
        <w:pStyle w:val="ConsPlusNormal"/>
        <w:ind w:firstLine="540"/>
        <w:jc w:val="both"/>
      </w:pPr>
      <w:r>
        <w:t>2. Рентабельность оборота для транспортной организации должна соответствовать соотношению (33).</w:t>
      </w:r>
    </w:p>
    <w:p w:rsidR="006D662B" w:rsidRDefault="006D662B">
      <w:pPr>
        <w:pStyle w:val="ConsPlusNormal"/>
        <w:ind w:firstLine="540"/>
        <w:jc w:val="both"/>
      </w:pPr>
      <w:r>
        <w:t xml:space="preserve">Величина необходимой рентабельности оборота может быть определена исходя из вышеприведенных нормативных значений коэффициентов </w:t>
      </w:r>
      <w:r w:rsidRPr="000334D4">
        <w:rPr>
          <w:position w:val="-12"/>
        </w:rPr>
        <w:pict>
          <v:shape id="_x0000_i1364" style="width:18.75pt;height:19.5pt" coordsize="" o:spt="100" adj="0,,0" path="" filled="f" stroked="f">
            <v:stroke joinstyle="miter"/>
            <v:imagedata r:id="rId281" o:title="base_1_157511_708"/>
            <v:formulas/>
            <v:path o:connecttype="segments"/>
          </v:shape>
        </w:pict>
      </w:r>
      <w:r>
        <w:t xml:space="preserve"> и </w:t>
      </w:r>
      <w:r w:rsidRPr="000334D4">
        <w:rPr>
          <w:position w:val="-12"/>
        </w:rPr>
        <w:pict>
          <v:shape id="_x0000_i1365" style="width:18.75pt;height:19.5pt" coordsize="" o:spt="100" adj="0,,0" path="" filled="f" stroked="f">
            <v:stroke joinstyle="miter"/>
            <v:imagedata r:id="rId278" o:title="base_1_157511_709"/>
            <v:formulas/>
            <v:path o:connecttype="segments"/>
          </v:shape>
        </w:pict>
      </w:r>
      <w:r>
        <w:t xml:space="preserve"> и коэффициента автономии (</w:t>
      </w:r>
      <w:r w:rsidRPr="000334D4">
        <w:rPr>
          <w:position w:val="-12"/>
        </w:rPr>
        <w:pict>
          <v:shape id="_x0000_i1366" style="width:24pt;height:19.5pt" coordsize="" o:spt="100" adj="0,,0" path="" filled="f" stroked="f">
            <v:stroke joinstyle="miter"/>
            <v:imagedata r:id="rId284" o:title="base_1_157511_710"/>
            <v:formulas/>
            <v:path o:connecttype="segments"/>
          </v:shape>
        </w:pict>
      </w:r>
      <w:r>
        <w:t>), величина которого принимается равной 0,6 (СК / (ВНА + ОА) = СК / А = 0,6). Выполнив расчет, получим искомую величину нормативной рентабельности оборота:</w:t>
      </w:r>
    </w:p>
    <w:p w:rsidR="006D662B" w:rsidRDefault="006D662B">
      <w:pPr>
        <w:pStyle w:val="ConsPlusNormal"/>
        <w:jc w:val="both"/>
      </w:pPr>
    </w:p>
    <w:p w:rsidR="006D662B" w:rsidRDefault="006D662B">
      <w:pPr>
        <w:pStyle w:val="ConsPlusNormal"/>
        <w:ind w:firstLine="540"/>
        <w:jc w:val="both"/>
      </w:pPr>
      <w:r w:rsidRPr="000334D4">
        <w:rPr>
          <w:position w:val="-30"/>
        </w:rPr>
        <w:pict>
          <v:shape id="_x0000_i1367" style="width:354pt;height:37.5pt" coordsize="" o:spt="100" adj="0,,0" path="" filled="f" stroked="f">
            <v:stroke joinstyle="miter"/>
            <v:imagedata r:id="rId285" o:title="base_1_157511_711"/>
            <v:formulas/>
            <v:path o:connecttype="segments"/>
          </v:shape>
        </w:pict>
      </w:r>
      <w:r>
        <w:t>.</w:t>
      </w:r>
    </w:p>
    <w:p w:rsidR="006D662B" w:rsidRDefault="006D662B">
      <w:pPr>
        <w:pStyle w:val="ConsPlusNormal"/>
        <w:jc w:val="both"/>
      </w:pPr>
    </w:p>
    <w:p w:rsidR="006D662B" w:rsidRDefault="006D662B">
      <w:pPr>
        <w:pStyle w:val="ConsPlusNormal"/>
        <w:ind w:firstLine="540"/>
        <w:jc w:val="both"/>
      </w:pPr>
      <w:r>
        <w:t xml:space="preserve">3. Проведенный анализ показал, что величина рентабельности услуги (перевозки) </w:t>
      </w:r>
      <w:hyperlink w:anchor="P544" w:history="1">
        <w:r>
          <w:rPr>
            <w:color w:val="0000FF"/>
          </w:rPr>
          <w:t>(формула 32)</w:t>
        </w:r>
      </w:hyperlink>
      <w:r>
        <w:t xml:space="preserve"> для транспортных организаций должна быть всегда больше рентабельности оборота, что определяется величиной сальдо по прочим доходам/расходам, как правило, отрицательным.</w:t>
      </w:r>
    </w:p>
    <w:p w:rsidR="006D662B" w:rsidRDefault="006D662B">
      <w:pPr>
        <w:pStyle w:val="ConsPlusNormal"/>
        <w:ind w:firstLine="540"/>
        <w:jc w:val="both"/>
      </w:pPr>
      <w:r>
        <w:t>Анализ балансов транспортных организаций показал, что величина отрицательного сальдо по прочим доходам/расходам (расходы на налоги, за исключением НДС и акцизов, а также на иные обязательные платежи и сборы, уплачиваемые в соответствии с законодательством Российской Федерации и не включенные в состав расходов по обычным видам деятельности, включаются в прочие расходы) составляет 4,4% от расходов по обычным видам деятельности (без учета субсидий на покрытие убытков).</w:t>
      </w:r>
    </w:p>
    <w:p w:rsidR="006D662B" w:rsidRDefault="006D662B">
      <w:pPr>
        <w:pStyle w:val="ConsPlusNormal"/>
        <w:ind w:firstLine="540"/>
        <w:jc w:val="both"/>
      </w:pPr>
      <w:r>
        <w:t>Исходя из этого, прибыль до налогообложения можно представить в следующем виде:</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68" style="width:204.75pt;height:20.25pt" coordsize="" o:spt="100" adj="0,,0" path="" filled="f" stroked="f">
            <v:stroke joinstyle="miter"/>
            <v:imagedata r:id="rId286" o:title="base_1_157511_712"/>
            <v:formulas/>
            <v:path o:connecttype="segments"/>
          </v:shape>
        </w:pict>
      </w:r>
      <w:r>
        <w:t>, (6.3)</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4"/>
        </w:rPr>
        <w:pict>
          <v:shape id="_x0000_i1369" style="width:33.75pt;height:20.25pt" coordsize="" o:spt="100" adj="0,,0" path="" filled="f" stroked="f">
            <v:stroke joinstyle="miter"/>
            <v:imagedata r:id="rId287" o:title="base_1_157511_713"/>
            <v:formulas/>
            <v:path o:connecttype="segments"/>
          </v:shape>
        </w:pict>
      </w:r>
      <w:r>
        <w:t xml:space="preserve"> - сальдо по прочим доходам/расходам.</w:t>
      </w:r>
    </w:p>
    <w:p w:rsidR="006D662B" w:rsidRDefault="006D662B">
      <w:pPr>
        <w:pStyle w:val="ConsPlusNormal"/>
        <w:ind w:firstLine="540"/>
        <w:jc w:val="both"/>
      </w:pPr>
      <w:r>
        <w:t>В то же время в соответствии с тем, что рассчитанная выше величина рентабельности оборота равна 4,8%, прибыль до налогообложения может быть также представлена:</w:t>
      </w:r>
    </w:p>
    <w:p w:rsidR="006D662B" w:rsidRDefault="006D662B">
      <w:pPr>
        <w:pStyle w:val="ConsPlusNormal"/>
        <w:ind w:firstLine="540"/>
        <w:jc w:val="both"/>
      </w:pPr>
      <w:r w:rsidRPr="000334D4">
        <w:rPr>
          <w:position w:val="-8"/>
        </w:rPr>
        <w:pict>
          <v:shape id="_x0000_i1370" style="width:80.25pt;height:16.5pt" coordsize="" o:spt="100" adj="0,,0" path="" filled="f" stroked="f">
            <v:stroke joinstyle="miter"/>
            <v:imagedata r:id="rId288" o:title="base_1_157511_714"/>
            <v:formulas/>
            <v:path o:connecttype="segments"/>
          </v:shape>
        </w:pict>
      </w:r>
      <w:r>
        <w:t>, тогда можно выполнить следующие преобразования:</w:t>
      </w:r>
    </w:p>
    <w:p w:rsidR="006D662B" w:rsidRDefault="006D662B">
      <w:pPr>
        <w:pStyle w:val="ConsPlusNormal"/>
        <w:ind w:firstLine="540"/>
        <w:jc w:val="both"/>
      </w:pPr>
    </w:p>
    <w:p w:rsidR="006D662B" w:rsidRDefault="006D662B">
      <w:pPr>
        <w:pStyle w:val="ConsPlusNormal"/>
        <w:ind w:firstLine="540"/>
        <w:jc w:val="both"/>
      </w:pPr>
      <w:r w:rsidRPr="000334D4">
        <w:rPr>
          <w:position w:val="-8"/>
        </w:rPr>
        <w:lastRenderedPageBreak/>
        <w:pict>
          <v:shape id="_x0000_i1371" style="width:153.75pt;height:16.5pt" coordsize="" o:spt="100" adj="0,,0" path="" filled="f" stroked="f">
            <v:stroke joinstyle="miter"/>
            <v:imagedata r:id="rId289" o:title="base_1_157511_715"/>
            <v:formulas/>
            <v:path o:connecttype="segments"/>
          </v:shape>
        </w:pict>
      </w:r>
      <w:r>
        <w:t xml:space="preserve"> (6.4)</w:t>
      </w:r>
    </w:p>
    <w:p w:rsidR="006D662B" w:rsidRDefault="006D662B">
      <w:pPr>
        <w:pStyle w:val="ConsPlusNormal"/>
        <w:ind w:firstLine="540"/>
        <w:jc w:val="both"/>
      </w:pPr>
    </w:p>
    <w:p w:rsidR="006D662B" w:rsidRDefault="006D662B">
      <w:pPr>
        <w:pStyle w:val="ConsPlusNormal"/>
        <w:ind w:firstLine="540"/>
        <w:jc w:val="both"/>
      </w:pPr>
      <w:r w:rsidRPr="000334D4">
        <w:rPr>
          <w:position w:val="-8"/>
        </w:rPr>
        <w:pict>
          <v:shape id="_x0000_i1372" style="width:134.25pt;height:16.5pt" coordsize="" o:spt="100" adj="0,,0" path="" filled="f" stroked="f">
            <v:stroke joinstyle="miter"/>
            <v:imagedata r:id="rId290" o:title="base_1_157511_716"/>
            <v:formulas/>
            <v:path o:connecttype="segments"/>
          </v:shape>
        </w:pict>
      </w:r>
      <w:r>
        <w:t xml:space="preserve"> (6.5)</w:t>
      </w:r>
    </w:p>
    <w:p w:rsidR="006D662B" w:rsidRDefault="006D662B">
      <w:pPr>
        <w:pStyle w:val="ConsPlusNormal"/>
        <w:ind w:firstLine="540"/>
        <w:jc w:val="both"/>
      </w:pPr>
    </w:p>
    <w:p w:rsidR="006D662B" w:rsidRDefault="006D662B">
      <w:pPr>
        <w:pStyle w:val="ConsPlusNormal"/>
        <w:ind w:firstLine="540"/>
        <w:jc w:val="both"/>
      </w:pPr>
      <w:r w:rsidRPr="000334D4">
        <w:rPr>
          <w:position w:val="-14"/>
        </w:rPr>
        <w:pict>
          <v:shape id="_x0000_i1373" style="width:2in;height:22.5pt" coordsize="" o:spt="100" adj="0,,0" path="" filled="f" stroked="f">
            <v:stroke joinstyle="miter"/>
            <v:imagedata r:id="rId291" o:title="base_1_157511_717"/>
            <v:formulas/>
            <v:path o:connecttype="segments"/>
          </v:shape>
        </w:pict>
      </w:r>
      <w:r>
        <w:t xml:space="preserve"> (6.6)</w:t>
      </w:r>
    </w:p>
    <w:p w:rsidR="006D662B" w:rsidRDefault="006D662B">
      <w:pPr>
        <w:pStyle w:val="ConsPlusNormal"/>
        <w:ind w:firstLine="540"/>
        <w:jc w:val="both"/>
      </w:pPr>
    </w:p>
    <w:p w:rsidR="006D662B" w:rsidRDefault="006D662B">
      <w:pPr>
        <w:pStyle w:val="ConsPlusNormal"/>
        <w:ind w:firstLine="540"/>
        <w:jc w:val="both"/>
      </w:pPr>
      <w:r>
        <w:t>Следовательно, рентабельность услуги (перевозки) может быть представлена следующим образом:</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74" style="width:447.75pt;height:20.25pt" coordsize="" o:spt="100" adj="0,,0" path="" filled="f" stroked="f">
            <v:stroke joinstyle="miter"/>
            <v:imagedata r:id="rId292" o:title="base_1_157511_718"/>
            <v:formulas/>
            <v:path o:connecttype="segments"/>
          </v:shape>
        </w:pict>
      </w:r>
      <w:r>
        <w:t xml:space="preserve"> (6.7)</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75" style="width:285pt;height:20.25pt" coordsize="" o:spt="100" adj="0,,0" path="" filled="f" stroked="f">
            <v:stroke joinstyle="miter"/>
            <v:imagedata r:id="rId293" o:title="base_1_157511_719"/>
            <v:formulas/>
            <v:path o:connecttype="segments"/>
          </v:shape>
        </w:pict>
      </w:r>
      <w:r>
        <w:t xml:space="preserve"> (6.8)</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76" style="width:184.5pt;height:20.25pt" coordsize="" o:spt="100" adj="0,,0" path="" filled="f" stroked="f">
            <v:stroke joinstyle="miter"/>
            <v:imagedata r:id="rId294" o:title="base_1_157511_720"/>
            <v:formulas/>
            <v:path o:connecttype="segments"/>
          </v:shape>
        </w:pict>
      </w:r>
      <w:r>
        <w:t>. (6.9)</w:t>
      </w: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both"/>
      </w:pPr>
    </w:p>
    <w:p w:rsidR="006D662B" w:rsidRDefault="006D662B">
      <w:pPr>
        <w:pStyle w:val="ConsPlusNormal"/>
        <w:jc w:val="right"/>
        <w:outlineLvl w:val="1"/>
      </w:pPr>
      <w:r>
        <w:t>Приложение N 7</w:t>
      </w:r>
    </w:p>
    <w:p w:rsidR="006D662B" w:rsidRDefault="006D662B">
      <w:pPr>
        <w:pStyle w:val="ConsPlusNormal"/>
        <w:jc w:val="right"/>
      </w:pPr>
      <w:r>
        <w:t>к Методическим рекомендациям (п. 40)</w:t>
      </w:r>
    </w:p>
    <w:p w:rsidR="006D662B" w:rsidRDefault="006D662B">
      <w:pPr>
        <w:pStyle w:val="ConsPlusNormal"/>
        <w:jc w:val="right"/>
      </w:pPr>
    </w:p>
    <w:p w:rsidR="006D662B" w:rsidRDefault="006D662B">
      <w:pPr>
        <w:pStyle w:val="ConsPlusNormal"/>
        <w:jc w:val="center"/>
      </w:pPr>
      <w:bookmarkStart w:id="40" w:name="P2320"/>
      <w:bookmarkEnd w:id="40"/>
      <w:r>
        <w:t>МЕТОДИКА</w:t>
      </w:r>
    </w:p>
    <w:p w:rsidR="006D662B" w:rsidRDefault="006D662B">
      <w:pPr>
        <w:pStyle w:val="ConsPlusNormal"/>
        <w:jc w:val="center"/>
      </w:pPr>
      <w:r>
        <w:t>ФОРМИРОВАНИЯ СОБСТВЕННЫХ ИСТОЧНИКОВ ИНВЕСТИЦИЙ</w:t>
      </w:r>
    </w:p>
    <w:p w:rsidR="006D662B" w:rsidRDefault="006D662B">
      <w:pPr>
        <w:pStyle w:val="ConsPlusNormal"/>
        <w:jc w:val="center"/>
      </w:pPr>
      <w:r>
        <w:t>ДЛЯ ОБНОВЛЕНИЯ ОСНОВНЫХ СРЕДСТВ</w:t>
      </w:r>
    </w:p>
    <w:p w:rsidR="006D662B" w:rsidRDefault="006D662B">
      <w:pPr>
        <w:pStyle w:val="ConsPlusNormal"/>
        <w:ind w:firstLine="540"/>
        <w:jc w:val="both"/>
      </w:pPr>
    </w:p>
    <w:p w:rsidR="006D662B" w:rsidRDefault="006D662B">
      <w:pPr>
        <w:pStyle w:val="ConsPlusNormal"/>
        <w:ind w:firstLine="540"/>
        <w:jc w:val="both"/>
      </w:pPr>
      <w:r>
        <w:t>1. Сущность методики заключается в нахождении минимальной ежегодной (за весь срок службы каждого объекта основных средств) величины прибыли, резервируемой на расчетном счете организации, чтобы совместно с накапливаемыми на расчетном счете амортизационными начислениями обеспечить возможность полного восстановления (приобретения новых) основных средств.</w:t>
      </w:r>
    </w:p>
    <w:p w:rsidR="006D662B" w:rsidRDefault="006D662B">
      <w:pPr>
        <w:pStyle w:val="ConsPlusNormal"/>
        <w:ind w:firstLine="540"/>
        <w:jc w:val="both"/>
      </w:pPr>
      <w:r>
        <w:t>2. Балансовая стоимость основных средств, подлежащих замене, определяется следующим образом:</w:t>
      </w:r>
    </w:p>
    <w:p w:rsidR="006D662B" w:rsidRDefault="006D662B">
      <w:pPr>
        <w:pStyle w:val="ConsPlusNormal"/>
        <w:jc w:val="both"/>
      </w:pPr>
    </w:p>
    <w:p w:rsidR="006D662B" w:rsidRDefault="006D662B">
      <w:pPr>
        <w:pStyle w:val="ConsPlusNormal"/>
        <w:ind w:firstLine="540"/>
        <w:jc w:val="both"/>
      </w:pPr>
      <w:r w:rsidRPr="000334D4">
        <w:rPr>
          <w:position w:val="-12"/>
        </w:rPr>
        <w:pict>
          <v:shape id="_x0000_i1377" style="width:105.75pt;height:19.5pt" coordsize="" o:spt="100" adj="0,,0" path="" filled="f" stroked="f">
            <v:stroke joinstyle="miter"/>
            <v:imagedata r:id="rId295" o:title="base_1_157511_721"/>
            <v:formulas/>
            <v:path o:connecttype="segments"/>
          </v:shape>
        </w:pict>
      </w:r>
      <w:r>
        <w:t>, (7.1)</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78" style="width:33.75pt;height:19.5pt" coordsize="" o:spt="100" adj="0,,0" path="" filled="f" stroked="f">
            <v:stroke joinstyle="miter"/>
            <v:imagedata r:id="rId296" o:title="base_1_157511_722"/>
            <v:formulas/>
            <v:path o:connecttype="segments"/>
          </v:shape>
        </w:pict>
      </w:r>
      <w:r>
        <w:t xml:space="preserve"> - балансовая стоимость основных средств, подлежащих замене, руб.;</w:t>
      </w:r>
    </w:p>
    <w:p w:rsidR="006D662B" w:rsidRDefault="006D662B">
      <w:pPr>
        <w:pStyle w:val="ConsPlusNormal"/>
        <w:ind w:firstLine="540"/>
        <w:jc w:val="both"/>
      </w:pPr>
      <w:r w:rsidRPr="000334D4">
        <w:rPr>
          <w:position w:val="-12"/>
        </w:rPr>
        <w:pict>
          <v:shape id="_x0000_i1379" style="width:17.25pt;height:19.5pt" coordsize="" o:spt="100" adj="0,,0" path="" filled="f" stroked="f">
            <v:stroke joinstyle="miter"/>
            <v:imagedata r:id="rId297" o:title="base_1_157511_723"/>
            <v:formulas/>
            <v:path o:connecttype="segments"/>
          </v:shape>
        </w:pict>
      </w:r>
      <w:r>
        <w:t xml:space="preserve"> - балансовая стоимость основных средств в рассматриваемой группе, руб.;</w:t>
      </w:r>
    </w:p>
    <w:p w:rsidR="006D662B" w:rsidRDefault="006D662B">
      <w:pPr>
        <w:pStyle w:val="ConsPlusNormal"/>
        <w:ind w:firstLine="540"/>
        <w:jc w:val="both"/>
      </w:pPr>
      <w:r w:rsidRPr="000334D4">
        <w:rPr>
          <w:position w:val="-12"/>
        </w:rPr>
        <w:pict>
          <v:shape id="_x0000_i1380" style="width:24pt;height:19.5pt" coordsize="" o:spt="100" adj="0,,0" path="" filled="f" stroked="f">
            <v:stroke joinstyle="miter"/>
            <v:imagedata r:id="rId298" o:title="base_1_157511_724"/>
            <v:formulas/>
            <v:path o:connecttype="segments"/>
          </v:shape>
        </w:pict>
      </w:r>
      <w:r>
        <w:t xml:space="preserve"> - коэффициент обновления основных средств (имеющийся или заданный) по рассматриваемой группе основных средств.</w:t>
      </w:r>
    </w:p>
    <w:p w:rsidR="006D662B" w:rsidRDefault="006D662B">
      <w:pPr>
        <w:pStyle w:val="ConsPlusNormal"/>
        <w:ind w:firstLine="540"/>
        <w:jc w:val="both"/>
      </w:pPr>
      <w:r>
        <w:t>3. Доля прибыли (рассчитываемая от балансовой стоимости), которая обеспечит возможность полного восстановления (приобретения новых) основных средств в искомом объеме, определяется следующим образом:</w:t>
      </w:r>
    </w:p>
    <w:p w:rsidR="006D662B" w:rsidRDefault="006D662B">
      <w:pPr>
        <w:pStyle w:val="ConsPlusNormal"/>
        <w:jc w:val="both"/>
      </w:pPr>
    </w:p>
    <w:p w:rsidR="006D662B" w:rsidRDefault="006D662B">
      <w:pPr>
        <w:pStyle w:val="ConsPlusNormal"/>
        <w:ind w:firstLine="540"/>
        <w:jc w:val="both"/>
      </w:pPr>
      <w:r w:rsidRPr="000334D4">
        <w:rPr>
          <w:position w:val="-58"/>
        </w:rPr>
        <w:pict>
          <v:shape id="_x0000_i1381" style="width:138.75pt;height:52.5pt" coordsize="" o:spt="100" adj="0,,0" path="" filled="f" stroked="f">
            <v:stroke joinstyle="miter"/>
            <v:imagedata r:id="rId299" o:title="base_1_157511_725"/>
            <v:formulas/>
            <v:path o:connecttype="segments"/>
          </v:shape>
        </w:pict>
      </w:r>
      <w:r>
        <w:t>, (7.2)</w:t>
      </w:r>
    </w:p>
    <w:p w:rsidR="006D662B" w:rsidRDefault="006D662B">
      <w:pPr>
        <w:pStyle w:val="ConsPlusNormal"/>
        <w:jc w:val="both"/>
      </w:pPr>
    </w:p>
    <w:p w:rsidR="006D662B" w:rsidRDefault="006D662B">
      <w:pPr>
        <w:pStyle w:val="ConsPlusNormal"/>
        <w:ind w:firstLine="540"/>
        <w:jc w:val="both"/>
      </w:pPr>
      <w:r>
        <w:t xml:space="preserve">где: </w:t>
      </w:r>
      <w:r w:rsidRPr="000334D4">
        <w:rPr>
          <w:position w:val="-12"/>
        </w:rPr>
        <w:pict>
          <v:shape id="_x0000_i1382" style="width:30pt;height:19.5pt" coordsize="" o:spt="100" adj="0,,0" path="" filled="f" stroked="f">
            <v:stroke joinstyle="miter"/>
            <v:imagedata r:id="rId300" o:title="base_1_157511_726"/>
            <v:formulas/>
            <v:path o:connecttype="segments"/>
          </v:shape>
        </w:pict>
      </w:r>
      <w:r>
        <w:t xml:space="preserve"> - средняя норма амортизации по рассматриваемой группе основных средств;</w:t>
      </w:r>
    </w:p>
    <w:p w:rsidR="006D662B" w:rsidRDefault="006D662B">
      <w:pPr>
        <w:pStyle w:val="ConsPlusNormal"/>
        <w:ind w:firstLine="540"/>
        <w:jc w:val="both"/>
      </w:pPr>
      <w:r>
        <w:t>r - коэффициент дисконтирования.</w:t>
      </w:r>
    </w:p>
    <w:p w:rsidR="006D662B" w:rsidRDefault="006D662B">
      <w:pPr>
        <w:pStyle w:val="ConsPlusNormal"/>
        <w:ind w:firstLine="540"/>
        <w:jc w:val="both"/>
      </w:pPr>
      <w:r>
        <w:t>Расчет искомого объема дополнительной прибыли (</w:t>
      </w:r>
      <w:r w:rsidRPr="000334D4">
        <w:rPr>
          <w:position w:val="-14"/>
        </w:rPr>
        <w:pict>
          <v:shape id="_x0000_i1383" style="width:22.5pt;height:20.25pt" coordsize="" o:spt="100" adj="0,,0" path="" filled="f" stroked="f">
            <v:stroke joinstyle="miter"/>
            <v:imagedata r:id="rId301" o:title="base_1_157511_727"/>
            <v:formulas/>
            <v:path o:connecttype="segments"/>
          </v:shape>
        </w:pict>
      </w:r>
      <w:r>
        <w:t>) выполняется для каждого года (всего срока службы основного средства):</w:t>
      </w:r>
    </w:p>
    <w:p w:rsidR="006D662B" w:rsidRDefault="006D662B">
      <w:pPr>
        <w:pStyle w:val="ConsPlusNormal"/>
        <w:jc w:val="both"/>
      </w:pPr>
    </w:p>
    <w:p w:rsidR="006D662B" w:rsidRDefault="006D662B">
      <w:pPr>
        <w:pStyle w:val="ConsPlusNormal"/>
        <w:ind w:firstLine="540"/>
        <w:jc w:val="both"/>
      </w:pPr>
      <w:r w:rsidRPr="000334D4">
        <w:rPr>
          <w:position w:val="-14"/>
        </w:rPr>
        <w:pict>
          <v:shape id="_x0000_i1384" style="width:96pt;height:20.25pt" coordsize="" o:spt="100" adj="0,,0" path="" filled="f" stroked="f">
            <v:stroke joinstyle="miter"/>
            <v:imagedata r:id="rId302" o:title="base_1_157511_728"/>
            <v:formulas/>
            <v:path o:connecttype="segments"/>
          </v:shape>
        </w:pict>
      </w:r>
      <w:r>
        <w:t>, руб. (7.3)</w:t>
      </w:r>
    </w:p>
    <w:p w:rsidR="006D662B" w:rsidRDefault="006D662B">
      <w:pPr>
        <w:pStyle w:val="ConsPlusNormal"/>
        <w:jc w:val="both"/>
      </w:pPr>
    </w:p>
    <w:p w:rsidR="006D662B" w:rsidRDefault="006D662B">
      <w:pPr>
        <w:pStyle w:val="ConsPlusNormal"/>
        <w:ind w:firstLine="540"/>
        <w:jc w:val="both"/>
      </w:pPr>
      <w:r>
        <w:t xml:space="preserve">Значение </w:t>
      </w:r>
      <w:r w:rsidRPr="000334D4">
        <w:rPr>
          <w:position w:val="-14"/>
        </w:rPr>
        <w:pict>
          <v:shape id="_x0000_i1385" style="width:20.25pt;height:20.25pt" coordsize="" o:spt="100" adj="0,,0" path="" filled="f" stroked="f">
            <v:stroke joinstyle="miter"/>
            <v:imagedata r:id="rId303" o:title="base_1_157511_729"/>
            <v:formulas/>
            <v:path o:connecttype="segments"/>
          </v:shape>
        </w:pict>
      </w:r>
      <w:r>
        <w:t xml:space="preserve"> необходимо прибавить к накопленной на расчетном счете сумме амортизации (</w:t>
      </w:r>
      <w:r w:rsidRPr="000334D4">
        <w:rPr>
          <w:position w:val="-12"/>
        </w:rPr>
        <w:pict>
          <v:shape id="_x0000_i1386" style="width:59.25pt;height:19.5pt" coordsize="" o:spt="100" adj="0,,0" path="" filled="f" stroked="f">
            <v:stroke joinstyle="miter"/>
            <v:imagedata r:id="rId304" o:title="base_1_157511_730"/>
            <v:formulas/>
            <v:path o:connecttype="segments"/>
          </v:shape>
        </w:pict>
      </w:r>
      <w:r>
        <w:t>) за этот же срок для получения денежных средств, достаточных для обновления части основных средств, для которых ведется расчет.</w:t>
      </w:r>
    </w:p>
    <w:p w:rsidR="006D662B" w:rsidRDefault="006D662B">
      <w:pPr>
        <w:pStyle w:val="ConsPlusNormal"/>
        <w:pBdr>
          <w:top w:val="single" w:sz="6" w:space="0" w:color="auto"/>
        </w:pBdr>
        <w:spacing w:before="100" w:after="100"/>
        <w:jc w:val="both"/>
        <w:rPr>
          <w:sz w:val="2"/>
          <w:szCs w:val="2"/>
        </w:rPr>
      </w:pPr>
    </w:p>
    <w:p w:rsidR="006D662B" w:rsidRDefault="006D662B">
      <w:pPr>
        <w:pStyle w:val="ConsPlusNormal"/>
        <w:ind w:firstLine="540"/>
        <w:jc w:val="both"/>
      </w:pPr>
      <w:r>
        <w:rPr>
          <w:color w:val="0A2666"/>
        </w:rPr>
        <w:t>КонсультантПлюс: примечание.</w:t>
      </w:r>
    </w:p>
    <w:p w:rsidR="006D662B" w:rsidRDefault="006D662B">
      <w:pPr>
        <w:pStyle w:val="ConsPlusNormal"/>
        <w:ind w:firstLine="540"/>
        <w:jc w:val="both"/>
      </w:pPr>
      <w:r>
        <w:rPr>
          <w:color w:val="0A2666"/>
        </w:rPr>
        <w:t>Нумерация пунктов дана в соответствии с официальным текстом документа.</w:t>
      </w:r>
    </w:p>
    <w:p w:rsidR="006D662B" w:rsidRDefault="006D662B">
      <w:pPr>
        <w:pStyle w:val="ConsPlusNormal"/>
        <w:pBdr>
          <w:top w:val="single" w:sz="6" w:space="0" w:color="auto"/>
        </w:pBdr>
        <w:spacing w:before="100" w:after="100"/>
        <w:jc w:val="both"/>
        <w:rPr>
          <w:sz w:val="2"/>
          <w:szCs w:val="2"/>
        </w:rPr>
      </w:pPr>
    </w:p>
    <w:p w:rsidR="006D662B" w:rsidRDefault="006D662B">
      <w:pPr>
        <w:pStyle w:val="ConsPlusNormal"/>
        <w:ind w:firstLine="540"/>
        <w:jc w:val="both"/>
      </w:pPr>
      <w:r>
        <w:t>3. Для подробного расчета по конкретной организации и получения прогноза по годам о величине необходимых инвестиций для обновления транспортных средств (ТС) была разработана специальная технология, включающая последовательные этапы:</w:t>
      </w:r>
    </w:p>
    <w:p w:rsidR="006D662B" w:rsidRDefault="006D662B">
      <w:pPr>
        <w:pStyle w:val="ConsPlusNormal"/>
        <w:ind w:firstLine="540"/>
        <w:jc w:val="both"/>
      </w:pPr>
      <w:r>
        <w:t>установление среднего возраста ТС рассматриваемого типа;</w:t>
      </w:r>
    </w:p>
    <w:p w:rsidR="006D662B" w:rsidRDefault="006D662B">
      <w:pPr>
        <w:pStyle w:val="ConsPlusNormal"/>
        <w:ind w:firstLine="540"/>
        <w:jc w:val="both"/>
      </w:pPr>
      <w:r>
        <w:t>расчет нормативного (среднего по рассматриваемой группе) срока полезного использования ТС исходя из применяемой нормы амортизационных отчислений;</w:t>
      </w:r>
    </w:p>
    <w:p w:rsidR="006D662B" w:rsidRDefault="006D662B">
      <w:pPr>
        <w:pStyle w:val="ConsPlusNormal"/>
        <w:ind w:firstLine="540"/>
        <w:jc w:val="both"/>
      </w:pPr>
      <w:r>
        <w:t>определение максимального срока службы ТС в рассматриваемой группе;</w:t>
      </w:r>
    </w:p>
    <w:p w:rsidR="006D662B" w:rsidRDefault="006D662B">
      <w:pPr>
        <w:pStyle w:val="ConsPlusNormal"/>
        <w:ind w:firstLine="540"/>
        <w:jc w:val="both"/>
      </w:pPr>
      <w:r>
        <w:t>вычисление суммарной балансовой стоимости;</w:t>
      </w:r>
    </w:p>
    <w:p w:rsidR="006D662B" w:rsidRDefault="006D662B">
      <w:pPr>
        <w:pStyle w:val="ConsPlusNormal"/>
        <w:ind w:firstLine="540"/>
        <w:jc w:val="both"/>
      </w:pPr>
      <w:r>
        <w:t>расчет коэффициента обновления ТС как отношение первоначальной балансовой стоимости вновь поступивших ТС за год, предшествующий расчетному, к общей балансовой стоимости с учетом среднего срока службы ТС в данной группе;</w:t>
      </w:r>
    </w:p>
    <w:p w:rsidR="006D662B" w:rsidRDefault="006D662B">
      <w:pPr>
        <w:pStyle w:val="ConsPlusNormal"/>
        <w:ind w:firstLine="540"/>
        <w:jc w:val="both"/>
      </w:pPr>
      <w:r>
        <w:t>получение информации из данных бухгалтерского учета величины уже начисленной амортизации по каждому из рассматриваемых ТС;</w:t>
      </w:r>
    </w:p>
    <w:p w:rsidR="006D662B" w:rsidRDefault="006D662B">
      <w:pPr>
        <w:pStyle w:val="ConsPlusNormal"/>
        <w:ind w:firstLine="540"/>
        <w:jc w:val="both"/>
      </w:pPr>
      <w:r>
        <w:t>определение количества лет, оставшихся в эксплуатации, и расчет суммы начисляемой амортизации за каждый год из этих лет по каждому ТС;</w:t>
      </w:r>
    </w:p>
    <w:p w:rsidR="006D662B" w:rsidRDefault="006D662B">
      <w:pPr>
        <w:pStyle w:val="ConsPlusNormal"/>
        <w:ind w:firstLine="540"/>
        <w:jc w:val="both"/>
      </w:pPr>
      <w:r>
        <w:t>разработка программы полного обновления имеющегося парка ТС при условиях, что замена на новое ТС должна производиться сразу, как только ТС будет полностью самортизированно и вся сумма начисленной амортизации направляется на обновление ТС;</w:t>
      </w:r>
    </w:p>
    <w:p w:rsidR="006D662B" w:rsidRDefault="006D662B">
      <w:pPr>
        <w:pStyle w:val="ConsPlusNormal"/>
        <w:ind w:firstLine="540"/>
        <w:jc w:val="both"/>
      </w:pPr>
      <w:r>
        <w:t>определение незарезервированной (потраченной на другие цели) суммы амортизации как суммы балансовых стоимостей ранее самортизированных ТС. Данная сумма делится на средний срок службы, в результате получается величина надбавки (Z) к ежегодно необходимой сумме на обновление ТС;</w:t>
      </w:r>
    </w:p>
    <w:p w:rsidR="006D662B" w:rsidRDefault="006D662B">
      <w:pPr>
        <w:pStyle w:val="ConsPlusNormal"/>
        <w:ind w:firstLine="540"/>
        <w:jc w:val="both"/>
      </w:pPr>
      <w:r>
        <w:t xml:space="preserve">исчисление объема средств, необходимых для обновления ТС. Для этого балансовая стоимость ТС умножается на </w:t>
      </w:r>
      <w:r w:rsidRPr="000334D4">
        <w:rPr>
          <w:position w:val="-12"/>
        </w:rPr>
        <w:pict>
          <v:shape id="_x0000_i1387" style="width:22.5pt;height:19.5pt" coordsize="" o:spt="100" adj="0,,0" path="" filled="f" stroked="f">
            <v:stroke joinstyle="miter"/>
            <v:imagedata r:id="rId305" o:title="base_1_157511_731"/>
            <v:formulas/>
            <v:path o:connecttype="segments"/>
          </v:shape>
        </w:pict>
      </w:r>
      <w:r>
        <w:t>, из полученного произведения вычитается сумма начисленной за год амортизации и к нему прибавляется Z;</w:t>
      </w:r>
    </w:p>
    <w:p w:rsidR="006D662B" w:rsidRDefault="006D662B">
      <w:pPr>
        <w:pStyle w:val="ConsPlusNormal"/>
        <w:ind w:firstLine="540"/>
        <w:jc w:val="both"/>
      </w:pPr>
      <w:r>
        <w:t xml:space="preserve">определение по приведенным формулам </w:t>
      </w:r>
      <w:r w:rsidRPr="000334D4">
        <w:rPr>
          <w:position w:val="-4"/>
        </w:rPr>
        <w:pict>
          <v:shape id="_x0000_i1388" style="width:22.5pt;height:13.5pt" coordsize="" o:spt="100" adj="0,,0" path="" filled="f" stroked="f">
            <v:stroke joinstyle="miter"/>
            <v:imagedata r:id="rId306" o:title="base_1_157511_732"/>
            <v:formulas/>
            <v:path o:connecttype="segments"/>
          </v:shape>
        </w:pict>
      </w:r>
      <w:r>
        <w:t xml:space="preserve"> и </w:t>
      </w:r>
      <w:r w:rsidRPr="000334D4">
        <w:rPr>
          <w:position w:val="-14"/>
        </w:rPr>
        <w:pict>
          <v:shape id="_x0000_i1389" style="width:20.25pt;height:20.25pt" coordsize="" o:spt="100" adj="0,,0" path="" filled="f" stroked="f">
            <v:stroke joinstyle="miter"/>
            <v:imagedata r:id="rId307" o:title="base_1_157511_733"/>
            <v:formulas/>
            <v:path o:connecttype="segments"/>
          </v:shape>
        </w:pict>
      </w:r>
      <w:r>
        <w:t>.</w:t>
      </w:r>
    </w:p>
    <w:p w:rsidR="006D662B" w:rsidRDefault="006D662B">
      <w:pPr>
        <w:pStyle w:val="ConsPlusNormal"/>
        <w:ind w:firstLine="540"/>
        <w:jc w:val="both"/>
      </w:pPr>
      <w:r>
        <w:t>Расчет искомой величины прибыли проводится по годам на весь срок службы основного средства (</w:t>
      </w:r>
      <w:r w:rsidRPr="000334D4">
        <w:rPr>
          <w:position w:val="-14"/>
        </w:rPr>
        <w:pict>
          <v:shape id="_x0000_i1390" style="width:20.25pt;height:20.25pt" coordsize="" o:spt="100" adj="0,,0" path="" filled="f" stroked="f">
            <v:stroke joinstyle="miter"/>
            <v:imagedata r:id="rId307" o:title="base_1_157511_734"/>
            <v:formulas/>
            <v:path o:connecttype="segments"/>
          </v:shape>
        </w:pict>
      </w:r>
      <w:r>
        <w:t>).</w:t>
      </w:r>
    </w:p>
    <w:p w:rsidR="006D662B" w:rsidRDefault="006D662B">
      <w:pPr>
        <w:pStyle w:val="ConsPlusNormal"/>
        <w:ind w:firstLine="540"/>
        <w:jc w:val="both"/>
      </w:pPr>
      <w:r>
        <w:t>4. Пример определения инвестиционной составляющей в прибыли.</w:t>
      </w:r>
    </w:p>
    <w:p w:rsidR="006D662B" w:rsidRDefault="006D662B">
      <w:pPr>
        <w:pStyle w:val="ConsPlusNormal"/>
        <w:ind w:firstLine="540"/>
        <w:jc w:val="both"/>
      </w:pPr>
      <w:r>
        <w:t>Определение необходимой величины инвестиционной составляющей в прибыли для обновления транспортных средств (через рентабельность (</w:t>
      </w:r>
      <w:r w:rsidRPr="000334D4">
        <w:rPr>
          <w:position w:val="-12"/>
        </w:rPr>
        <w:pict>
          <v:shape id="_x0000_i1391" style="width:38.25pt;height:19.5pt" coordsize="" o:spt="100" adj="0,,0" path="" filled="f" stroked="f">
            <v:stroke joinstyle="miter"/>
            <v:imagedata r:id="rId308" o:title="base_1_157511_735"/>
            <v:formulas/>
            <v:path o:connecttype="segments"/>
          </v:shape>
        </w:pict>
      </w:r>
      <w:r>
        <w:t>)) рассмотрено на примере транспортной организации, где отношение амортизации, начисленной на транспортные средства, к суммарной первоначальной балансовой стоимости всех ТС составляет 75%.</w:t>
      </w:r>
    </w:p>
    <w:p w:rsidR="006D662B" w:rsidRDefault="006D662B">
      <w:pPr>
        <w:pStyle w:val="ConsPlusNormal"/>
        <w:ind w:firstLine="540"/>
        <w:jc w:val="both"/>
      </w:pPr>
      <w:r>
        <w:t xml:space="preserve">Для обновления ТС, сумма начисленной амортизации на которые составляет 75% в </w:t>
      </w:r>
      <w:r>
        <w:lastRenderedPageBreak/>
        <w:t>суммарной первоначальной стоимости всех ТС, нужно провести расчет следующим образом:</w:t>
      </w:r>
    </w:p>
    <w:p w:rsidR="006D662B" w:rsidRDefault="006D662B">
      <w:pPr>
        <w:pStyle w:val="ConsPlusNormal"/>
        <w:ind w:firstLine="540"/>
        <w:jc w:val="both"/>
      </w:pPr>
      <w:r>
        <w:t xml:space="preserve">из </w:t>
      </w:r>
      <w:hyperlink w:anchor="P574" w:history="1">
        <w:r>
          <w:rPr>
            <w:color w:val="0000FF"/>
          </w:rPr>
          <w:t>таблицы 3</w:t>
        </w:r>
      </w:hyperlink>
      <w:r>
        <w:t xml:space="preserve"> выбрать строку, в которой в первой колонке стоит 75;</w:t>
      </w:r>
    </w:p>
    <w:p w:rsidR="006D662B" w:rsidRDefault="006D662B">
      <w:pPr>
        <w:pStyle w:val="ConsPlusNormal"/>
        <w:ind w:firstLine="540"/>
        <w:jc w:val="both"/>
      </w:pPr>
      <w:r>
        <w:t>принять решение совместно с органами исполнительной власти субъектов Российской Федерации или органами местного самоуправления о количестве лет, за которое будет проведено обновление (например, 7,5 лет), разделить 75 на 7,5, получив в результате 10;</w:t>
      </w:r>
    </w:p>
    <w:p w:rsidR="006D662B" w:rsidRDefault="006D662B">
      <w:pPr>
        <w:pStyle w:val="ConsPlusNormal"/>
        <w:ind w:firstLine="540"/>
        <w:jc w:val="both"/>
      </w:pPr>
      <w:r>
        <w:t>выбрать столбец с коэффициентом обновления 10%;</w:t>
      </w:r>
    </w:p>
    <w:p w:rsidR="006D662B" w:rsidRDefault="006D662B">
      <w:pPr>
        <w:pStyle w:val="ConsPlusNormal"/>
        <w:ind w:firstLine="540"/>
        <w:jc w:val="both"/>
      </w:pPr>
      <w:r>
        <w:t>взять цифру, стоящую на пересечении выбранной строки и выбранного столбца.</w:t>
      </w:r>
    </w:p>
    <w:p w:rsidR="006D662B" w:rsidRDefault="006D662B">
      <w:pPr>
        <w:pStyle w:val="ConsPlusNormal"/>
        <w:ind w:firstLine="540"/>
        <w:jc w:val="both"/>
      </w:pPr>
      <w:r>
        <w:t>Таким образом, чтобы за 7,5 лет обновить ТС, отношение начисленной амортизации на которые составляет 75% к суммарной первоначальной стоимости всех ТС, в рассматриваемой в качестве примера транспортной организации нужно иметь дополнительную рентабельность в размере 12,6% в год.</w:t>
      </w:r>
    </w:p>
    <w:p w:rsidR="006D662B" w:rsidRDefault="006D662B">
      <w:pPr>
        <w:pStyle w:val="ConsPlusNormal"/>
        <w:ind w:firstLine="540"/>
        <w:jc w:val="both"/>
      </w:pPr>
      <w:r>
        <w:t xml:space="preserve">Определение инвестиционной составляющей в рентабельности для обновления пассивной части ОС при условии, что коэффициент износа пассивной части ОС равен 34%, а </w:t>
      </w:r>
      <w:r w:rsidRPr="000334D4">
        <w:rPr>
          <w:position w:val="-12"/>
        </w:rPr>
        <w:pict>
          <v:shape id="_x0000_i1392" style="width:33.75pt;height:19.5pt" coordsize="" o:spt="100" adj="0,,0" path="" filled="f" stroked="f">
            <v:stroke joinstyle="miter"/>
            <v:imagedata r:id="rId309" o:title="base_1_157511_736"/>
            <v:formulas/>
            <v:path o:connecttype="segments"/>
          </v:shape>
        </w:pict>
      </w:r>
      <w:r>
        <w:t xml:space="preserve"> = 12,6% в год, осуществляется следующим образом: </w:t>
      </w:r>
      <w:r w:rsidRPr="000334D4">
        <w:rPr>
          <w:position w:val="-12"/>
        </w:rPr>
        <w:pict>
          <v:shape id="_x0000_i1393" style="width:39.75pt;height:19.5pt" coordsize="" o:spt="100" adj="0,,0" path="" filled="f" stroked="f">
            <v:stroke joinstyle="miter"/>
            <v:imagedata r:id="rId310" o:title="base_1_157511_737"/>
            <v:formulas/>
            <v:path o:connecttype="segments"/>
          </v:shape>
        </w:pict>
      </w:r>
      <w:r>
        <w:t xml:space="preserve"> = 12,6 x 34 / 75 = 5,7%.</w:t>
      </w:r>
    </w:p>
    <w:p w:rsidR="006D662B" w:rsidRDefault="006D662B">
      <w:pPr>
        <w:pStyle w:val="ConsPlusNormal"/>
        <w:ind w:firstLine="540"/>
        <w:jc w:val="both"/>
      </w:pPr>
      <w:r>
        <w:t>Следовательно, общий (суммарный) процент экономически обоснованного уровня рентабельности (определяемой по прибыли от реализации услуг) для обеспечения устойчивой финансово-экономической деятельности и обеспечения обновления транспортных средств в рассматриваемой в качестве примера транспортной организации должен соответствовать 27,9% (9,6 + 12,6 + 5,7).</w:t>
      </w:r>
    </w:p>
    <w:p w:rsidR="006D662B" w:rsidRDefault="006D662B">
      <w:pPr>
        <w:pStyle w:val="ConsPlusNormal"/>
        <w:ind w:firstLine="540"/>
        <w:jc w:val="both"/>
      </w:pPr>
    </w:p>
    <w:p w:rsidR="006D662B" w:rsidRDefault="006D662B">
      <w:pPr>
        <w:pStyle w:val="ConsPlusNormal"/>
        <w:ind w:firstLine="540"/>
        <w:jc w:val="both"/>
      </w:pPr>
    </w:p>
    <w:p w:rsidR="006D662B" w:rsidRDefault="006D662B">
      <w:pPr>
        <w:pStyle w:val="ConsPlusNormal"/>
        <w:pBdr>
          <w:top w:val="single" w:sz="6" w:space="0" w:color="auto"/>
        </w:pBdr>
        <w:spacing w:before="100" w:after="100"/>
        <w:jc w:val="both"/>
        <w:rPr>
          <w:sz w:val="2"/>
          <w:szCs w:val="2"/>
        </w:rPr>
      </w:pPr>
    </w:p>
    <w:p w:rsidR="005949DC" w:rsidRDefault="006D662B"/>
    <w:sectPr w:rsidR="005949DC" w:rsidSect="000334D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2B"/>
    <w:rsid w:val="0048105B"/>
    <w:rsid w:val="006D662B"/>
    <w:rsid w:val="00C9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E8478-6BF4-43DE-B768-12F95C0A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66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6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66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6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66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D66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66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662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3.wmf"/><Relationship Id="rId299" Type="http://schemas.openxmlformats.org/officeDocument/2006/relationships/image" Target="media/image275.wmf"/><Relationship Id="rId303" Type="http://schemas.openxmlformats.org/officeDocument/2006/relationships/image" Target="media/image279.wmf"/><Relationship Id="rId21" Type="http://schemas.openxmlformats.org/officeDocument/2006/relationships/image" Target="media/image16.wmf"/><Relationship Id="rId42" Type="http://schemas.openxmlformats.org/officeDocument/2006/relationships/image" Target="media/image37.wmf"/><Relationship Id="rId63" Type="http://schemas.openxmlformats.org/officeDocument/2006/relationships/image" Target="media/image58.wmf"/><Relationship Id="rId84" Type="http://schemas.openxmlformats.org/officeDocument/2006/relationships/image" Target="media/image76.wmf"/><Relationship Id="rId138" Type="http://schemas.openxmlformats.org/officeDocument/2006/relationships/image" Target="media/image120.wmf"/><Relationship Id="rId159" Type="http://schemas.openxmlformats.org/officeDocument/2006/relationships/image" Target="media/image140.wmf"/><Relationship Id="rId170" Type="http://schemas.openxmlformats.org/officeDocument/2006/relationships/image" Target="media/image151.wmf"/><Relationship Id="rId191" Type="http://schemas.openxmlformats.org/officeDocument/2006/relationships/image" Target="media/image172.wmf"/><Relationship Id="rId205" Type="http://schemas.openxmlformats.org/officeDocument/2006/relationships/image" Target="media/image185.wmf"/><Relationship Id="rId226" Type="http://schemas.openxmlformats.org/officeDocument/2006/relationships/image" Target="media/image206.wmf"/><Relationship Id="rId247" Type="http://schemas.openxmlformats.org/officeDocument/2006/relationships/image" Target="media/image227.wmf"/><Relationship Id="rId107" Type="http://schemas.openxmlformats.org/officeDocument/2006/relationships/image" Target="media/image98.wmf"/><Relationship Id="rId268" Type="http://schemas.openxmlformats.org/officeDocument/2006/relationships/image" Target="media/image246.wmf"/><Relationship Id="rId289" Type="http://schemas.openxmlformats.org/officeDocument/2006/relationships/image" Target="media/image265.wmf"/><Relationship Id="rId11" Type="http://schemas.openxmlformats.org/officeDocument/2006/relationships/image" Target="media/image6.wmf"/><Relationship Id="rId32" Type="http://schemas.openxmlformats.org/officeDocument/2006/relationships/image" Target="media/image27.wmf"/><Relationship Id="rId53" Type="http://schemas.openxmlformats.org/officeDocument/2006/relationships/image" Target="media/image48.wmf"/><Relationship Id="rId74" Type="http://schemas.openxmlformats.org/officeDocument/2006/relationships/image" Target="media/image66.wmf"/><Relationship Id="rId128" Type="http://schemas.openxmlformats.org/officeDocument/2006/relationships/hyperlink" Target="consultantplus://offline/ref=A0668C7B911DCC6695E585189DB5E518C73825422D137D4BD43E5EAEC6Z6J" TargetMode="External"/><Relationship Id="rId149" Type="http://schemas.openxmlformats.org/officeDocument/2006/relationships/image" Target="media/image130.wmf"/><Relationship Id="rId5" Type="http://schemas.openxmlformats.org/officeDocument/2006/relationships/hyperlink" Target="consultantplus://offline/ref=A0668C7B911DCC6695E585189DB5E518C03A20422F1E2041DC6752AC619F03CB0A170E99D31AF3D7C0ZDJ" TargetMode="External"/><Relationship Id="rId95" Type="http://schemas.openxmlformats.org/officeDocument/2006/relationships/image" Target="media/image86.wmf"/><Relationship Id="rId160" Type="http://schemas.openxmlformats.org/officeDocument/2006/relationships/image" Target="media/image141.wmf"/><Relationship Id="rId181" Type="http://schemas.openxmlformats.org/officeDocument/2006/relationships/image" Target="media/image162.wmf"/><Relationship Id="rId216" Type="http://schemas.openxmlformats.org/officeDocument/2006/relationships/image" Target="media/image196.wmf"/><Relationship Id="rId237" Type="http://schemas.openxmlformats.org/officeDocument/2006/relationships/image" Target="media/image217.wmf"/><Relationship Id="rId258" Type="http://schemas.openxmlformats.org/officeDocument/2006/relationships/image" Target="media/image236.wmf"/><Relationship Id="rId279" Type="http://schemas.openxmlformats.org/officeDocument/2006/relationships/image" Target="media/image255.wmf"/><Relationship Id="rId22" Type="http://schemas.openxmlformats.org/officeDocument/2006/relationships/image" Target="media/image17.wmf"/><Relationship Id="rId43" Type="http://schemas.openxmlformats.org/officeDocument/2006/relationships/image" Target="media/image38.wmf"/><Relationship Id="rId64" Type="http://schemas.openxmlformats.org/officeDocument/2006/relationships/image" Target="media/image59.wmf"/><Relationship Id="rId118" Type="http://schemas.openxmlformats.org/officeDocument/2006/relationships/hyperlink" Target="consultantplus://offline/ref=A0668C7B911DCC6695E585189DB5E518C33E2743281B2041DC6752AC619F03CB0A170E99D31AF3D7C0Z9J" TargetMode="External"/><Relationship Id="rId139" Type="http://schemas.openxmlformats.org/officeDocument/2006/relationships/image" Target="media/image121.wmf"/><Relationship Id="rId290" Type="http://schemas.openxmlformats.org/officeDocument/2006/relationships/image" Target="media/image266.wmf"/><Relationship Id="rId304" Type="http://schemas.openxmlformats.org/officeDocument/2006/relationships/image" Target="media/image280.wmf"/><Relationship Id="rId85" Type="http://schemas.openxmlformats.org/officeDocument/2006/relationships/hyperlink" Target="consultantplus://offline/ref=A0668C7B911DCC6695E585189DB5E518C037234422182041DC6752AC61C9ZFJ" TargetMode="External"/><Relationship Id="rId150" Type="http://schemas.openxmlformats.org/officeDocument/2006/relationships/image" Target="media/image131.wmf"/><Relationship Id="rId171" Type="http://schemas.openxmlformats.org/officeDocument/2006/relationships/image" Target="media/image152.wmf"/><Relationship Id="rId192" Type="http://schemas.openxmlformats.org/officeDocument/2006/relationships/image" Target="media/image173.wmf"/><Relationship Id="rId206" Type="http://schemas.openxmlformats.org/officeDocument/2006/relationships/image" Target="media/image186.wmf"/><Relationship Id="rId227" Type="http://schemas.openxmlformats.org/officeDocument/2006/relationships/image" Target="media/image207.wmf"/><Relationship Id="rId248" Type="http://schemas.openxmlformats.org/officeDocument/2006/relationships/image" Target="media/image228.wmf"/><Relationship Id="rId269" Type="http://schemas.openxmlformats.org/officeDocument/2006/relationships/image" Target="media/image247.wmf"/><Relationship Id="rId12" Type="http://schemas.openxmlformats.org/officeDocument/2006/relationships/image" Target="media/image7.wmf"/><Relationship Id="rId33" Type="http://schemas.openxmlformats.org/officeDocument/2006/relationships/image" Target="media/image28.wmf"/><Relationship Id="rId108" Type="http://schemas.openxmlformats.org/officeDocument/2006/relationships/hyperlink" Target="consultantplus://offline/ref=A0668C7B911DCC6695E585189DB5E518C73825422D137D4BD43E5EAE66905CDC0D5E0298D319F1CDZFJ" TargetMode="External"/><Relationship Id="rId129" Type="http://schemas.openxmlformats.org/officeDocument/2006/relationships/image" Target="media/image112.wmf"/><Relationship Id="rId280" Type="http://schemas.openxmlformats.org/officeDocument/2006/relationships/image" Target="media/image256.wmf"/><Relationship Id="rId54" Type="http://schemas.openxmlformats.org/officeDocument/2006/relationships/image" Target="media/image49.wmf"/><Relationship Id="rId75" Type="http://schemas.openxmlformats.org/officeDocument/2006/relationships/image" Target="media/image67.wmf"/><Relationship Id="rId96" Type="http://schemas.openxmlformats.org/officeDocument/2006/relationships/image" Target="media/image87.wmf"/><Relationship Id="rId140" Type="http://schemas.openxmlformats.org/officeDocument/2006/relationships/image" Target="media/image122.wmf"/><Relationship Id="rId161" Type="http://schemas.openxmlformats.org/officeDocument/2006/relationships/image" Target="media/image142.wmf"/><Relationship Id="rId182" Type="http://schemas.openxmlformats.org/officeDocument/2006/relationships/image" Target="media/image163.wmf"/><Relationship Id="rId217" Type="http://schemas.openxmlformats.org/officeDocument/2006/relationships/image" Target="media/image197.wmf"/><Relationship Id="rId6" Type="http://schemas.openxmlformats.org/officeDocument/2006/relationships/image" Target="media/image1.wmf"/><Relationship Id="rId238" Type="http://schemas.openxmlformats.org/officeDocument/2006/relationships/image" Target="media/image218.wmf"/><Relationship Id="rId259" Type="http://schemas.openxmlformats.org/officeDocument/2006/relationships/image" Target="media/image237.wmf"/><Relationship Id="rId23" Type="http://schemas.openxmlformats.org/officeDocument/2006/relationships/image" Target="media/image18.wmf"/><Relationship Id="rId119" Type="http://schemas.openxmlformats.org/officeDocument/2006/relationships/hyperlink" Target="consultantplus://offline/ref=A0668C7B911DCC6695E585189DB5E518C03D2645291E2041DC6752AC619F03CB0A170E99D31AF3D7C0Z9J" TargetMode="External"/><Relationship Id="rId270" Type="http://schemas.openxmlformats.org/officeDocument/2006/relationships/image" Target="media/image248.wmf"/><Relationship Id="rId291" Type="http://schemas.openxmlformats.org/officeDocument/2006/relationships/image" Target="media/image267.wmf"/><Relationship Id="rId305" Type="http://schemas.openxmlformats.org/officeDocument/2006/relationships/image" Target="media/image281.wmf"/><Relationship Id="rId44" Type="http://schemas.openxmlformats.org/officeDocument/2006/relationships/image" Target="media/image39.wmf"/><Relationship Id="rId65" Type="http://schemas.openxmlformats.org/officeDocument/2006/relationships/image" Target="media/image60.wmf"/><Relationship Id="rId86" Type="http://schemas.openxmlformats.org/officeDocument/2006/relationships/image" Target="media/image77.wmf"/><Relationship Id="rId130" Type="http://schemas.openxmlformats.org/officeDocument/2006/relationships/image" Target="media/image113.wmf"/><Relationship Id="rId151" Type="http://schemas.openxmlformats.org/officeDocument/2006/relationships/image" Target="media/image132.wmf"/><Relationship Id="rId172" Type="http://schemas.openxmlformats.org/officeDocument/2006/relationships/image" Target="media/image153.wmf"/><Relationship Id="rId193" Type="http://schemas.openxmlformats.org/officeDocument/2006/relationships/image" Target="media/image174.wmf"/><Relationship Id="rId207" Type="http://schemas.openxmlformats.org/officeDocument/2006/relationships/image" Target="media/image187.wmf"/><Relationship Id="rId228" Type="http://schemas.openxmlformats.org/officeDocument/2006/relationships/image" Target="media/image208.wmf"/><Relationship Id="rId249" Type="http://schemas.openxmlformats.org/officeDocument/2006/relationships/image" Target="media/image229.wmf"/><Relationship Id="rId13" Type="http://schemas.openxmlformats.org/officeDocument/2006/relationships/image" Target="media/image8.wmf"/><Relationship Id="rId109" Type="http://schemas.openxmlformats.org/officeDocument/2006/relationships/hyperlink" Target="consultantplus://offline/ref=A0668C7B911DCC6695E585189DB5E518C73825422D137D4BD43E5EAE66905CDC0D5E0298D319F5CDZ4J" TargetMode="External"/><Relationship Id="rId260" Type="http://schemas.openxmlformats.org/officeDocument/2006/relationships/image" Target="media/image238.wmf"/><Relationship Id="rId281" Type="http://schemas.openxmlformats.org/officeDocument/2006/relationships/image" Target="media/image257.wmf"/><Relationship Id="rId34" Type="http://schemas.openxmlformats.org/officeDocument/2006/relationships/image" Target="media/image29.wmf"/><Relationship Id="rId55" Type="http://schemas.openxmlformats.org/officeDocument/2006/relationships/image" Target="media/image50.wmf"/><Relationship Id="rId76" Type="http://schemas.openxmlformats.org/officeDocument/2006/relationships/image" Target="media/image68.wmf"/><Relationship Id="rId97" Type="http://schemas.openxmlformats.org/officeDocument/2006/relationships/image" Target="media/image88.wmf"/><Relationship Id="rId120" Type="http://schemas.openxmlformats.org/officeDocument/2006/relationships/image" Target="media/image104.wmf"/><Relationship Id="rId141" Type="http://schemas.openxmlformats.org/officeDocument/2006/relationships/image" Target="media/image123.wmf"/><Relationship Id="rId7" Type="http://schemas.openxmlformats.org/officeDocument/2006/relationships/image" Target="media/image2.wmf"/><Relationship Id="rId162" Type="http://schemas.openxmlformats.org/officeDocument/2006/relationships/image" Target="media/image143.wmf"/><Relationship Id="rId183" Type="http://schemas.openxmlformats.org/officeDocument/2006/relationships/image" Target="media/image164.wmf"/><Relationship Id="rId218" Type="http://schemas.openxmlformats.org/officeDocument/2006/relationships/image" Target="media/image198.wmf"/><Relationship Id="rId239" Type="http://schemas.openxmlformats.org/officeDocument/2006/relationships/image" Target="media/image219.wmf"/><Relationship Id="rId250" Type="http://schemas.openxmlformats.org/officeDocument/2006/relationships/image" Target="media/image230.wmf"/><Relationship Id="rId271" Type="http://schemas.openxmlformats.org/officeDocument/2006/relationships/image" Target="media/image249.wmf"/><Relationship Id="rId292" Type="http://schemas.openxmlformats.org/officeDocument/2006/relationships/image" Target="media/image268.wmf"/><Relationship Id="rId306" Type="http://schemas.openxmlformats.org/officeDocument/2006/relationships/image" Target="media/image282.wmf"/><Relationship Id="rId24" Type="http://schemas.openxmlformats.org/officeDocument/2006/relationships/image" Target="media/image19.wmf"/><Relationship Id="rId40" Type="http://schemas.openxmlformats.org/officeDocument/2006/relationships/image" Target="media/image35.wmf"/><Relationship Id="rId45" Type="http://schemas.openxmlformats.org/officeDocument/2006/relationships/image" Target="media/image40.wmf"/><Relationship Id="rId66" Type="http://schemas.openxmlformats.org/officeDocument/2006/relationships/image" Target="media/image61.wmf"/><Relationship Id="rId87" Type="http://schemas.openxmlformats.org/officeDocument/2006/relationships/image" Target="media/image78.wmf"/><Relationship Id="rId110" Type="http://schemas.openxmlformats.org/officeDocument/2006/relationships/image" Target="media/image99.wmf"/><Relationship Id="rId115" Type="http://schemas.openxmlformats.org/officeDocument/2006/relationships/hyperlink" Target="consultantplus://offline/ref=A0668C7B911DCC6695E585189DB5E518C73825422D137D4BD43E5EAE66905CDC0D5E0298D319F4CDZFJ" TargetMode="External"/><Relationship Id="rId131" Type="http://schemas.openxmlformats.org/officeDocument/2006/relationships/image" Target="media/image114.wmf"/><Relationship Id="rId136" Type="http://schemas.openxmlformats.org/officeDocument/2006/relationships/hyperlink" Target="consultantplus://offline/ref=A0668C7B911DCC6695E585189DB5E518C73825422D137D4BD43E5EAEC6Z6J" TargetMode="External"/><Relationship Id="rId157" Type="http://schemas.openxmlformats.org/officeDocument/2006/relationships/image" Target="media/image138.wmf"/><Relationship Id="rId178" Type="http://schemas.openxmlformats.org/officeDocument/2006/relationships/image" Target="media/image159.wmf"/><Relationship Id="rId301" Type="http://schemas.openxmlformats.org/officeDocument/2006/relationships/image" Target="media/image277.wmf"/><Relationship Id="rId61" Type="http://schemas.openxmlformats.org/officeDocument/2006/relationships/image" Target="media/image56.wmf"/><Relationship Id="rId82" Type="http://schemas.openxmlformats.org/officeDocument/2006/relationships/image" Target="media/image74.wmf"/><Relationship Id="rId152" Type="http://schemas.openxmlformats.org/officeDocument/2006/relationships/image" Target="media/image133.wmf"/><Relationship Id="rId173" Type="http://schemas.openxmlformats.org/officeDocument/2006/relationships/image" Target="media/image154.wmf"/><Relationship Id="rId194" Type="http://schemas.openxmlformats.org/officeDocument/2006/relationships/image" Target="media/image175.wmf"/><Relationship Id="rId199" Type="http://schemas.openxmlformats.org/officeDocument/2006/relationships/image" Target="media/image180.wmf"/><Relationship Id="rId203" Type="http://schemas.openxmlformats.org/officeDocument/2006/relationships/image" Target="media/image183.wmf"/><Relationship Id="rId208" Type="http://schemas.openxmlformats.org/officeDocument/2006/relationships/image" Target="media/image188.wmf"/><Relationship Id="rId229" Type="http://schemas.openxmlformats.org/officeDocument/2006/relationships/image" Target="media/image209.wmf"/><Relationship Id="rId19" Type="http://schemas.openxmlformats.org/officeDocument/2006/relationships/image" Target="media/image14.wmf"/><Relationship Id="rId224" Type="http://schemas.openxmlformats.org/officeDocument/2006/relationships/image" Target="media/image204.wmf"/><Relationship Id="rId240" Type="http://schemas.openxmlformats.org/officeDocument/2006/relationships/image" Target="media/image220.wmf"/><Relationship Id="rId245" Type="http://schemas.openxmlformats.org/officeDocument/2006/relationships/image" Target="media/image225.wmf"/><Relationship Id="rId261" Type="http://schemas.openxmlformats.org/officeDocument/2006/relationships/image" Target="media/image239.wmf"/><Relationship Id="rId266" Type="http://schemas.openxmlformats.org/officeDocument/2006/relationships/image" Target="media/image244.wmf"/><Relationship Id="rId287" Type="http://schemas.openxmlformats.org/officeDocument/2006/relationships/image" Target="media/image263.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30.wmf"/><Relationship Id="rId56" Type="http://schemas.openxmlformats.org/officeDocument/2006/relationships/image" Target="media/image51.wmf"/><Relationship Id="rId77" Type="http://schemas.openxmlformats.org/officeDocument/2006/relationships/image" Target="media/image69.wmf"/><Relationship Id="rId100" Type="http://schemas.openxmlformats.org/officeDocument/2006/relationships/image" Target="media/image91.wmf"/><Relationship Id="rId105" Type="http://schemas.openxmlformats.org/officeDocument/2006/relationships/image" Target="media/image96.wmf"/><Relationship Id="rId126" Type="http://schemas.openxmlformats.org/officeDocument/2006/relationships/image" Target="media/image110.wmf"/><Relationship Id="rId147" Type="http://schemas.openxmlformats.org/officeDocument/2006/relationships/hyperlink" Target="consultantplus://offline/ref=A0668C7B911DCC6695E585189DB5E518C33F26402A192041DC6752AC619F03CB0A170E99D31AF3D6C0ZBJ" TargetMode="External"/><Relationship Id="rId168" Type="http://schemas.openxmlformats.org/officeDocument/2006/relationships/image" Target="media/image149.wmf"/><Relationship Id="rId282" Type="http://schemas.openxmlformats.org/officeDocument/2006/relationships/image" Target="media/image258.wmf"/><Relationship Id="rId312"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46.wmf"/><Relationship Id="rId72" Type="http://schemas.openxmlformats.org/officeDocument/2006/relationships/hyperlink" Target="consultantplus://offline/ref=A0668C7B911DCC6695E585189DB5E518C03E214E221D2041DC6752AC619F03CB0A170E99D0C1ZAJ" TargetMode="External"/><Relationship Id="rId93" Type="http://schemas.openxmlformats.org/officeDocument/2006/relationships/image" Target="media/image84.wmf"/><Relationship Id="rId98" Type="http://schemas.openxmlformats.org/officeDocument/2006/relationships/image" Target="media/image89.wmf"/><Relationship Id="rId121" Type="http://schemas.openxmlformats.org/officeDocument/2006/relationships/image" Target="media/image105.wmf"/><Relationship Id="rId142" Type="http://schemas.openxmlformats.org/officeDocument/2006/relationships/image" Target="media/image124.wmf"/><Relationship Id="rId163" Type="http://schemas.openxmlformats.org/officeDocument/2006/relationships/image" Target="media/image144.wmf"/><Relationship Id="rId184" Type="http://schemas.openxmlformats.org/officeDocument/2006/relationships/image" Target="media/image165.wmf"/><Relationship Id="rId189" Type="http://schemas.openxmlformats.org/officeDocument/2006/relationships/image" Target="media/image170.wmf"/><Relationship Id="rId219" Type="http://schemas.openxmlformats.org/officeDocument/2006/relationships/image" Target="media/image199.wmf"/><Relationship Id="rId3" Type="http://schemas.openxmlformats.org/officeDocument/2006/relationships/webSettings" Target="webSettings.xml"/><Relationship Id="rId214" Type="http://schemas.openxmlformats.org/officeDocument/2006/relationships/image" Target="media/image194.wmf"/><Relationship Id="rId230" Type="http://schemas.openxmlformats.org/officeDocument/2006/relationships/image" Target="media/image210.wmf"/><Relationship Id="rId235" Type="http://schemas.openxmlformats.org/officeDocument/2006/relationships/image" Target="media/image215.wmf"/><Relationship Id="rId251" Type="http://schemas.openxmlformats.org/officeDocument/2006/relationships/image" Target="media/image231.wmf"/><Relationship Id="rId256" Type="http://schemas.openxmlformats.org/officeDocument/2006/relationships/image" Target="media/image235.wmf"/><Relationship Id="rId277" Type="http://schemas.openxmlformats.org/officeDocument/2006/relationships/image" Target="media/image253.wmf"/><Relationship Id="rId298" Type="http://schemas.openxmlformats.org/officeDocument/2006/relationships/image" Target="media/image274.wmf"/><Relationship Id="rId25" Type="http://schemas.openxmlformats.org/officeDocument/2006/relationships/image" Target="media/image20.wmf"/><Relationship Id="rId46" Type="http://schemas.openxmlformats.org/officeDocument/2006/relationships/image" Target="media/image41.wmf"/><Relationship Id="rId67" Type="http://schemas.openxmlformats.org/officeDocument/2006/relationships/hyperlink" Target="consultantplus://offline/ref=A0668C7B911DCC6695E585189DB5E518C33E2743281B2041DC6752AC619F03CB0A170E99D31AF3D7C0Z9J" TargetMode="External"/><Relationship Id="rId116" Type="http://schemas.openxmlformats.org/officeDocument/2006/relationships/image" Target="media/image102.wmf"/><Relationship Id="rId137" Type="http://schemas.openxmlformats.org/officeDocument/2006/relationships/image" Target="media/image119.wmf"/><Relationship Id="rId158" Type="http://schemas.openxmlformats.org/officeDocument/2006/relationships/image" Target="media/image139.wmf"/><Relationship Id="rId272" Type="http://schemas.openxmlformats.org/officeDocument/2006/relationships/image" Target="media/image250.wmf"/><Relationship Id="rId293" Type="http://schemas.openxmlformats.org/officeDocument/2006/relationships/image" Target="media/image269.wmf"/><Relationship Id="rId302" Type="http://schemas.openxmlformats.org/officeDocument/2006/relationships/image" Target="media/image278.wmf"/><Relationship Id="rId307" Type="http://schemas.openxmlformats.org/officeDocument/2006/relationships/image" Target="media/image283.wmf"/><Relationship Id="rId20" Type="http://schemas.openxmlformats.org/officeDocument/2006/relationships/image" Target="media/image15.wmf"/><Relationship Id="rId41" Type="http://schemas.openxmlformats.org/officeDocument/2006/relationships/image" Target="media/image36.wmf"/><Relationship Id="rId62" Type="http://schemas.openxmlformats.org/officeDocument/2006/relationships/image" Target="media/image57.wmf"/><Relationship Id="rId83" Type="http://schemas.openxmlformats.org/officeDocument/2006/relationships/image" Target="media/image75.wmf"/><Relationship Id="rId88" Type="http://schemas.openxmlformats.org/officeDocument/2006/relationships/image" Target="media/image79.wmf"/><Relationship Id="rId111" Type="http://schemas.openxmlformats.org/officeDocument/2006/relationships/image" Target="media/image100.wmf"/><Relationship Id="rId132" Type="http://schemas.openxmlformats.org/officeDocument/2006/relationships/image" Target="media/image115.wmf"/><Relationship Id="rId153" Type="http://schemas.openxmlformats.org/officeDocument/2006/relationships/image" Target="media/image134.wmf"/><Relationship Id="rId174" Type="http://schemas.openxmlformats.org/officeDocument/2006/relationships/image" Target="media/image155.wmf"/><Relationship Id="rId179" Type="http://schemas.openxmlformats.org/officeDocument/2006/relationships/image" Target="media/image160.wmf"/><Relationship Id="rId195" Type="http://schemas.openxmlformats.org/officeDocument/2006/relationships/image" Target="media/image176.wmf"/><Relationship Id="rId209" Type="http://schemas.openxmlformats.org/officeDocument/2006/relationships/image" Target="media/image189.wmf"/><Relationship Id="rId190" Type="http://schemas.openxmlformats.org/officeDocument/2006/relationships/image" Target="media/image171.wmf"/><Relationship Id="rId204" Type="http://schemas.openxmlformats.org/officeDocument/2006/relationships/image" Target="media/image184.wmf"/><Relationship Id="rId220" Type="http://schemas.openxmlformats.org/officeDocument/2006/relationships/image" Target="media/image200.wmf"/><Relationship Id="rId225" Type="http://schemas.openxmlformats.org/officeDocument/2006/relationships/image" Target="media/image205.wmf"/><Relationship Id="rId241" Type="http://schemas.openxmlformats.org/officeDocument/2006/relationships/image" Target="media/image221.wmf"/><Relationship Id="rId246" Type="http://schemas.openxmlformats.org/officeDocument/2006/relationships/image" Target="media/image226.wmf"/><Relationship Id="rId267" Type="http://schemas.openxmlformats.org/officeDocument/2006/relationships/image" Target="media/image245.wmf"/><Relationship Id="rId288" Type="http://schemas.openxmlformats.org/officeDocument/2006/relationships/image" Target="media/image264.wmf"/><Relationship Id="rId15" Type="http://schemas.openxmlformats.org/officeDocument/2006/relationships/image" Target="media/image10.wmf"/><Relationship Id="rId36" Type="http://schemas.openxmlformats.org/officeDocument/2006/relationships/image" Target="media/image31.wmf"/><Relationship Id="rId57" Type="http://schemas.openxmlformats.org/officeDocument/2006/relationships/image" Target="media/image52.wmf"/><Relationship Id="rId106" Type="http://schemas.openxmlformats.org/officeDocument/2006/relationships/image" Target="media/image97.wmf"/><Relationship Id="rId127" Type="http://schemas.openxmlformats.org/officeDocument/2006/relationships/image" Target="media/image111.wmf"/><Relationship Id="rId262" Type="http://schemas.openxmlformats.org/officeDocument/2006/relationships/image" Target="media/image240.wmf"/><Relationship Id="rId283" Type="http://schemas.openxmlformats.org/officeDocument/2006/relationships/image" Target="media/image259.wmf"/><Relationship Id="rId10" Type="http://schemas.openxmlformats.org/officeDocument/2006/relationships/image" Target="media/image5.wmf"/><Relationship Id="rId31" Type="http://schemas.openxmlformats.org/officeDocument/2006/relationships/image" Target="media/image26.wmf"/><Relationship Id="rId52" Type="http://schemas.openxmlformats.org/officeDocument/2006/relationships/image" Target="media/image47.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5.wmf"/><Relationship Id="rId99" Type="http://schemas.openxmlformats.org/officeDocument/2006/relationships/image" Target="media/image90.wmf"/><Relationship Id="rId101" Type="http://schemas.openxmlformats.org/officeDocument/2006/relationships/image" Target="media/image92.wmf"/><Relationship Id="rId122" Type="http://schemas.openxmlformats.org/officeDocument/2006/relationships/image" Target="media/image106.wmf"/><Relationship Id="rId143" Type="http://schemas.openxmlformats.org/officeDocument/2006/relationships/image" Target="media/image125.wmf"/><Relationship Id="rId148" Type="http://schemas.openxmlformats.org/officeDocument/2006/relationships/image" Target="media/image129.wmf"/><Relationship Id="rId164" Type="http://schemas.openxmlformats.org/officeDocument/2006/relationships/image" Target="media/image145.wmf"/><Relationship Id="rId169" Type="http://schemas.openxmlformats.org/officeDocument/2006/relationships/image" Target="media/image150.wmf"/><Relationship Id="rId185" Type="http://schemas.openxmlformats.org/officeDocument/2006/relationships/image" Target="media/image166.wmf"/><Relationship Id="rId4" Type="http://schemas.openxmlformats.org/officeDocument/2006/relationships/hyperlink" Target="consultantplus://offline/ref=A0668C7B911DCC6695E585189DB5E518C03A20422F1E2041DC6752AC619F03CB0A170E99D31AF3D7C0ZEJ" TargetMode="External"/><Relationship Id="rId9" Type="http://schemas.openxmlformats.org/officeDocument/2006/relationships/image" Target="media/image4.wmf"/><Relationship Id="rId180" Type="http://schemas.openxmlformats.org/officeDocument/2006/relationships/image" Target="media/image161.wmf"/><Relationship Id="rId210" Type="http://schemas.openxmlformats.org/officeDocument/2006/relationships/image" Target="media/image190.wmf"/><Relationship Id="rId215" Type="http://schemas.openxmlformats.org/officeDocument/2006/relationships/image" Target="media/image195.wmf"/><Relationship Id="rId236" Type="http://schemas.openxmlformats.org/officeDocument/2006/relationships/image" Target="media/image216.wmf"/><Relationship Id="rId257" Type="http://schemas.openxmlformats.org/officeDocument/2006/relationships/hyperlink" Target="consultantplus://offline/ref=A0668C7B911DCC6695E585189DB5E518C73825422D137D4BD43E5EAE66905CDC0D5E0298D319F3CDZ0J" TargetMode="External"/><Relationship Id="rId278" Type="http://schemas.openxmlformats.org/officeDocument/2006/relationships/image" Target="media/image254.wmf"/><Relationship Id="rId26" Type="http://schemas.openxmlformats.org/officeDocument/2006/relationships/image" Target="media/image21.wmf"/><Relationship Id="rId231" Type="http://schemas.openxmlformats.org/officeDocument/2006/relationships/image" Target="media/image211.wmf"/><Relationship Id="rId252" Type="http://schemas.openxmlformats.org/officeDocument/2006/relationships/image" Target="media/image232.wmf"/><Relationship Id="rId273" Type="http://schemas.openxmlformats.org/officeDocument/2006/relationships/image" Target="media/image251.wmf"/><Relationship Id="rId294" Type="http://schemas.openxmlformats.org/officeDocument/2006/relationships/image" Target="media/image270.wmf"/><Relationship Id="rId308" Type="http://schemas.openxmlformats.org/officeDocument/2006/relationships/image" Target="media/image284.wmf"/><Relationship Id="rId47" Type="http://schemas.openxmlformats.org/officeDocument/2006/relationships/image" Target="media/image42.wmf"/><Relationship Id="rId68" Type="http://schemas.openxmlformats.org/officeDocument/2006/relationships/hyperlink" Target="consultantplus://offline/ref=A0668C7B911DCC6695E585189DB5E518C03D2645291E2041DC6752AC619F03CB0A170E99D31AF3D7C0Z9J" TargetMode="External"/><Relationship Id="rId89" Type="http://schemas.openxmlformats.org/officeDocument/2006/relationships/image" Target="media/image80.wmf"/><Relationship Id="rId112" Type="http://schemas.openxmlformats.org/officeDocument/2006/relationships/image" Target="media/image101.wmf"/><Relationship Id="rId133" Type="http://schemas.openxmlformats.org/officeDocument/2006/relationships/image" Target="media/image116.wmf"/><Relationship Id="rId154" Type="http://schemas.openxmlformats.org/officeDocument/2006/relationships/image" Target="media/image135.wmf"/><Relationship Id="rId175" Type="http://schemas.openxmlformats.org/officeDocument/2006/relationships/image" Target="media/image156.wmf"/><Relationship Id="rId196" Type="http://schemas.openxmlformats.org/officeDocument/2006/relationships/image" Target="media/image177.wmf"/><Relationship Id="rId200" Type="http://schemas.openxmlformats.org/officeDocument/2006/relationships/hyperlink" Target="consultantplus://offline/ref=A0668C7B911DCC6695E585189DB5E518C33F26462C112041DC6752AC61C9ZFJ" TargetMode="External"/><Relationship Id="rId16" Type="http://schemas.openxmlformats.org/officeDocument/2006/relationships/image" Target="media/image11.wmf"/><Relationship Id="rId221" Type="http://schemas.openxmlformats.org/officeDocument/2006/relationships/image" Target="media/image201.wmf"/><Relationship Id="rId242" Type="http://schemas.openxmlformats.org/officeDocument/2006/relationships/image" Target="media/image222.wmf"/><Relationship Id="rId263" Type="http://schemas.openxmlformats.org/officeDocument/2006/relationships/image" Target="media/image241.wmf"/><Relationship Id="rId284" Type="http://schemas.openxmlformats.org/officeDocument/2006/relationships/image" Target="media/image260.wmf"/><Relationship Id="rId37" Type="http://schemas.openxmlformats.org/officeDocument/2006/relationships/image" Target="media/image32.wmf"/><Relationship Id="rId58" Type="http://schemas.openxmlformats.org/officeDocument/2006/relationships/image" Target="media/image53.wmf"/><Relationship Id="rId79" Type="http://schemas.openxmlformats.org/officeDocument/2006/relationships/image" Target="media/image71.wmf"/><Relationship Id="rId102" Type="http://schemas.openxmlformats.org/officeDocument/2006/relationships/image" Target="media/image93.wmf"/><Relationship Id="rId123" Type="http://schemas.openxmlformats.org/officeDocument/2006/relationships/image" Target="media/image107.wmf"/><Relationship Id="rId144" Type="http://schemas.openxmlformats.org/officeDocument/2006/relationships/image" Target="media/image126.wmf"/><Relationship Id="rId90" Type="http://schemas.openxmlformats.org/officeDocument/2006/relationships/image" Target="media/image81.wmf"/><Relationship Id="rId165" Type="http://schemas.openxmlformats.org/officeDocument/2006/relationships/image" Target="media/image146.wmf"/><Relationship Id="rId186" Type="http://schemas.openxmlformats.org/officeDocument/2006/relationships/image" Target="media/image167.wmf"/><Relationship Id="rId211" Type="http://schemas.openxmlformats.org/officeDocument/2006/relationships/image" Target="media/image191.wmf"/><Relationship Id="rId232" Type="http://schemas.openxmlformats.org/officeDocument/2006/relationships/image" Target="media/image212.wmf"/><Relationship Id="rId253" Type="http://schemas.openxmlformats.org/officeDocument/2006/relationships/hyperlink" Target="consultantplus://offline/ref=A0668C7B911DCC6695E59A0D98B5E518C6392544204E77438D325CCAZ9J" TargetMode="External"/><Relationship Id="rId274" Type="http://schemas.openxmlformats.org/officeDocument/2006/relationships/hyperlink" Target="consultantplus://offline/ref=A0668C7B911DCC6695E585189DB5E518C53C22422C137D4BD43E5EAE66905CDC0D5E0298D31AF3CDZEJ" TargetMode="External"/><Relationship Id="rId295" Type="http://schemas.openxmlformats.org/officeDocument/2006/relationships/image" Target="media/image271.wmf"/><Relationship Id="rId309" Type="http://schemas.openxmlformats.org/officeDocument/2006/relationships/image" Target="media/image285.wmf"/><Relationship Id="rId27" Type="http://schemas.openxmlformats.org/officeDocument/2006/relationships/image" Target="media/image22.wmf"/><Relationship Id="rId48" Type="http://schemas.openxmlformats.org/officeDocument/2006/relationships/image" Target="media/image43.wmf"/><Relationship Id="rId69" Type="http://schemas.openxmlformats.org/officeDocument/2006/relationships/image" Target="media/image62.wmf"/><Relationship Id="rId113" Type="http://schemas.openxmlformats.org/officeDocument/2006/relationships/hyperlink" Target="consultantplus://offline/ref=A0668C7B911DCC6695E585189DB5E518C73825422D137D4BD43E5EAE66905CDC0D5E0298D319F1CDZFJ" TargetMode="External"/><Relationship Id="rId134" Type="http://schemas.openxmlformats.org/officeDocument/2006/relationships/image" Target="media/image117.wmf"/><Relationship Id="rId80" Type="http://schemas.openxmlformats.org/officeDocument/2006/relationships/image" Target="media/image72.wmf"/><Relationship Id="rId155" Type="http://schemas.openxmlformats.org/officeDocument/2006/relationships/image" Target="media/image136.wmf"/><Relationship Id="rId176" Type="http://schemas.openxmlformats.org/officeDocument/2006/relationships/image" Target="media/image157.wmf"/><Relationship Id="rId197" Type="http://schemas.openxmlformats.org/officeDocument/2006/relationships/image" Target="media/image178.wmf"/><Relationship Id="rId201" Type="http://schemas.openxmlformats.org/officeDocument/2006/relationships/image" Target="media/image181.wmf"/><Relationship Id="rId222" Type="http://schemas.openxmlformats.org/officeDocument/2006/relationships/image" Target="media/image202.wmf"/><Relationship Id="rId243" Type="http://schemas.openxmlformats.org/officeDocument/2006/relationships/image" Target="media/image223.wmf"/><Relationship Id="rId264" Type="http://schemas.openxmlformats.org/officeDocument/2006/relationships/image" Target="media/image242.wmf"/><Relationship Id="rId285" Type="http://schemas.openxmlformats.org/officeDocument/2006/relationships/image" Target="media/image261.wmf"/><Relationship Id="rId17" Type="http://schemas.openxmlformats.org/officeDocument/2006/relationships/image" Target="media/image12.wmf"/><Relationship Id="rId38" Type="http://schemas.openxmlformats.org/officeDocument/2006/relationships/image" Target="media/image33.wmf"/><Relationship Id="rId59" Type="http://schemas.openxmlformats.org/officeDocument/2006/relationships/image" Target="media/image54.wmf"/><Relationship Id="rId103" Type="http://schemas.openxmlformats.org/officeDocument/2006/relationships/image" Target="media/image94.wmf"/><Relationship Id="rId124" Type="http://schemas.openxmlformats.org/officeDocument/2006/relationships/image" Target="media/image108.wmf"/><Relationship Id="rId310" Type="http://schemas.openxmlformats.org/officeDocument/2006/relationships/image" Target="media/image286.wmf"/><Relationship Id="rId70" Type="http://schemas.openxmlformats.org/officeDocument/2006/relationships/image" Target="media/image63.wmf"/><Relationship Id="rId91" Type="http://schemas.openxmlformats.org/officeDocument/2006/relationships/image" Target="media/image82.wmf"/><Relationship Id="rId145" Type="http://schemas.openxmlformats.org/officeDocument/2006/relationships/image" Target="media/image127.wmf"/><Relationship Id="rId166" Type="http://schemas.openxmlformats.org/officeDocument/2006/relationships/image" Target="media/image147.wmf"/><Relationship Id="rId187" Type="http://schemas.openxmlformats.org/officeDocument/2006/relationships/image" Target="media/image168.wmf"/><Relationship Id="rId1" Type="http://schemas.openxmlformats.org/officeDocument/2006/relationships/styles" Target="styles.xml"/><Relationship Id="rId212" Type="http://schemas.openxmlformats.org/officeDocument/2006/relationships/image" Target="media/image192.wmf"/><Relationship Id="rId233" Type="http://schemas.openxmlformats.org/officeDocument/2006/relationships/image" Target="media/image213.wmf"/><Relationship Id="rId254" Type="http://schemas.openxmlformats.org/officeDocument/2006/relationships/image" Target="media/image233.wmf"/><Relationship Id="rId28" Type="http://schemas.openxmlformats.org/officeDocument/2006/relationships/image" Target="media/image23.wmf"/><Relationship Id="rId49" Type="http://schemas.openxmlformats.org/officeDocument/2006/relationships/image" Target="media/image44.wmf"/><Relationship Id="rId114" Type="http://schemas.openxmlformats.org/officeDocument/2006/relationships/hyperlink" Target="consultantplus://offline/ref=A0668C7B911DCC6695E585189DB5E518C73825422D137D4BD43E5EAE66905CDC0D5E0298D319F5CDZ4J" TargetMode="External"/><Relationship Id="rId275" Type="http://schemas.openxmlformats.org/officeDocument/2006/relationships/hyperlink" Target="consultantplus://offline/ref=A0668C7B911DCC6695E585189DB5E518C0362E42231F2041DC6752AC619F03CB0A170E99D31AF3D6C0Z8J" TargetMode="External"/><Relationship Id="rId296" Type="http://schemas.openxmlformats.org/officeDocument/2006/relationships/image" Target="media/image272.wmf"/><Relationship Id="rId300" Type="http://schemas.openxmlformats.org/officeDocument/2006/relationships/image" Target="media/image276.wmf"/><Relationship Id="rId60" Type="http://schemas.openxmlformats.org/officeDocument/2006/relationships/image" Target="media/image55.wmf"/><Relationship Id="rId81" Type="http://schemas.openxmlformats.org/officeDocument/2006/relationships/image" Target="media/image73.wmf"/><Relationship Id="rId135" Type="http://schemas.openxmlformats.org/officeDocument/2006/relationships/image" Target="media/image118.wmf"/><Relationship Id="rId156" Type="http://schemas.openxmlformats.org/officeDocument/2006/relationships/image" Target="media/image137.wmf"/><Relationship Id="rId177" Type="http://schemas.openxmlformats.org/officeDocument/2006/relationships/image" Target="media/image158.wmf"/><Relationship Id="rId198" Type="http://schemas.openxmlformats.org/officeDocument/2006/relationships/image" Target="media/image179.wmf"/><Relationship Id="rId202" Type="http://schemas.openxmlformats.org/officeDocument/2006/relationships/image" Target="media/image182.wmf"/><Relationship Id="rId223" Type="http://schemas.openxmlformats.org/officeDocument/2006/relationships/image" Target="media/image203.wmf"/><Relationship Id="rId244" Type="http://schemas.openxmlformats.org/officeDocument/2006/relationships/image" Target="media/image224.wmf"/><Relationship Id="rId18" Type="http://schemas.openxmlformats.org/officeDocument/2006/relationships/image" Target="media/image13.wmf"/><Relationship Id="rId39" Type="http://schemas.openxmlformats.org/officeDocument/2006/relationships/image" Target="media/image34.wmf"/><Relationship Id="rId265" Type="http://schemas.openxmlformats.org/officeDocument/2006/relationships/image" Target="media/image243.wmf"/><Relationship Id="rId286" Type="http://schemas.openxmlformats.org/officeDocument/2006/relationships/image" Target="media/image262.wmf"/><Relationship Id="rId50" Type="http://schemas.openxmlformats.org/officeDocument/2006/relationships/image" Target="media/image45.wmf"/><Relationship Id="rId104" Type="http://schemas.openxmlformats.org/officeDocument/2006/relationships/image" Target="media/image95.wmf"/><Relationship Id="rId125" Type="http://schemas.openxmlformats.org/officeDocument/2006/relationships/image" Target="media/image109.wmf"/><Relationship Id="rId146" Type="http://schemas.openxmlformats.org/officeDocument/2006/relationships/image" Target="media/image128.wmf"/><Relationship Id="rId167" Type="http://schemas.openxmlformats.org/officeDocument/2006/relationships/image" Target="media/image148.wmf"/><Relationship Id="rId188" Type="http://schemas.openxmlformats.org/officeDocument/2006/relationships/image" Target="media/image169.wmf"/><Relationship Id="rId311" Type="http://schemas.openxmlformats.org/officeDocument/2006/relationships/fontTable" Target="fontTable.xml"/><Relationship Id="rId71" Type="http://schemas.openxmlformats.org/officeDocument/2006/relationships/image" Target="media/image64.wmf"/><Relationship Id="rId92" Type="http://schemas.openxmlformats.org/officeDocument/2006/relationships/image" Target="media/image83.wmf"/><Relationship Id="rId213" Type="http://schemas.openxmlformats.org/officeDocument/2006/relationships/image" Target="media/image193.wmf"/><Relationship Id="rId234" Type="http://schemas.openxmlformats.org/officeDocument/2006/relationships/image" Target="media/image214.wmf"/><Relationship Id="rId2" Type="http://schemas.openxmlformats.org/officeDocument/2006/relationships/settings" Target="settings.xml"/><Relationship Id="rId29" Type="http://schemas.openxmlformats.org/officeDocument/2006/relationships/image" Target="media/image24.wmf"/><Relationship Id="rId255" Type="http://schemas.openxmlformats.org/officeDocument/2006/relationships/image" Target="media/image234.wmf"/><Relationship Id="rId276" Type="http://schemas.openxmlformats.org/officeDocument/2006/relationships/image" Target="media/image252.wmf"/><Relationship Id="rId297" Type="http://schemas.openxmlformats.org/officeDocument/2006/relationships/image" Target="media/image27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15043</Words>
  <Characters>85750</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2017-02-16T09:25:00Z</dcterms:created>
  <dcterms:modified xsi:type="dcterms:W3CDTF">2017-02-16T09:25:00Z</dcterms:modified>
</cp:coreProperties>
</file>