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98" w:rsidRDefault="00BA2298">
      <w:pPr>
        <w:pStyle w:val="ConsPlusTitlePage"/>
      </w:pPr>
      <w:r>
        <w:br/>
      </w:r>
    </w:p>
    <w:p w:rsidR="00BA2298" w:rsidRDefault="00BA2298">
      <w:pPr>
        <w:pStyle w:val="ConsPlusNormal"/>
        <w:jc w:val="both"/>
        <w:outlineLvl w:val="0"/>
      </w:pPr>
    </w:p>
    <w:p w:rsidR="00BA2298" w:rsidRDefault="00BA2298">
      <w:pPr>
        <w:pStyle w:val="ConsPlusTitle"/>
        <w:jc w:val="center"/>
      </w:pPr>
      <w:r>
        <w:t>ГУБЕРНАТОР КОСТРОМСКОЙ ОБЛАСТИ</w:t>
      </w:r>
    </w:p>
    <w:p w:rsidR="00BA2298" w:rsidRDefault="00BA2298">
      <w:pPr>
        <w:pStyle w:val="ConsPlusTitle"/>
        <w:jc w:val="center"/>
      </w:pPr>
    </w:p>
    <w:p w:rsidR="00BA2298" w:rsidRDefault="00BA2298">
      <w:pPr>
        <w:pStyle w:val="ConsPlusTitle"/>
        <w:jc w:val="center"/>
      </w:pPr>
      <w:r>
        <w:t>ПОСТАНОВЛЕНИЕ</w:t>
      </w:r>
    </w:p>
    <w:p w:rsidR="00BA2298" w:rsidRDefault="00BA2298">
      <w:pPr>
        <w:pStyle w:val="ConsPlusTitle"/>
        <w:jc w:val="center"/>
      </w:pPr>
      <w:r>
        <w:t>от 15 мая 2015 г. N 83</w:t>
      </w:r>
    </w:p>
    <w:p w:rsidR="00BA2298" w:rsidRDefault="00BA2298">
      <w:pPr>
        <w:pStyle w:val="ConsPlusTitle"/>
        <w:jc w:val="center"/>
      </w:pPr>
    </w:p>
    <w:p w:rsidR="00BA2298" w:rsidRDefault="00BA2298">
      <w:pPr>
        <w:pStyle w:val="ConsPlusTitle"/>
        <w:jc w:val="center"/>
      </w:pPr>
      <w:r>
        <w:t>О МЕРАХ ПО РЕАЛИЗАЦИИ ОТДЕЛЬНЫХ ПОЛОЖЕНИЙ</w:t>
      </w:r>
    </w:p>
    <w:p w:rsidR="00BA2298" w:rsidRDefault="00BA2298">
      <w:pPr>
        <w:pStyle w:val="ConsPlusTitle"/>
        <w:jc w:val="center"/>
      </w:pPr>
      <w:r>
        <w:t>ФЕДЕРАЛЬНОГО ЗАКОНА "О ПРОТИВОДЕЙСТВИИ КОРРУПЦИИ"</w:t>
      </w:r>
    </w:p>
    <w:p w:rsidR="00BA2298" w:rsidRDefault="00BA2298">
      <w:pPr>
        <w:pStyle w:val="ConsPlusNormal"/>
        <w:jc w:val="center"/>
      </w:pPr>
    </w:p>
    <w:p w:rsidR="00BA2298" w:rsidRDefault="00BA2298">
      <w:pPr>
        <w:pStyle w:val="ConsPlusNormal"/>
        <w:ind w:firstLine="540"/>
        <w:jc w:val="both"/>
      </w:pPr>
      <w:r>
        <w:t xml:space="preserve">В целях совершенствования нормативного правового регулирования в области противодействия коррупции в Костромской области, во исполнение требований </w:t>
      </w:r>
      <w:hyperlink r:id="rId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 постановляю:</w:t>
      </w:r>
    </w:p>
    <w:p w:rsidR="00BA2298" w:rsidRDefault="00BA2298">
      <w:pPr>
        <w:pStyle w:val="ConsPlusNormal"/>
        <w:ind w:firstLine="540"/>
        <w:jc w:val="both"/>
      </w:pPr>
      <w:r>
        <w:t xml:space="preserve">1. Установить, что гражданин Российской Федерации, замещавший должность государственной гражданской службы Костромской области, включенную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должностей аппарата администрации Костромской области, исполнительных органов государственной власти Костромской области, государственных органов Костромской области, при замещении которых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Костромской области от 26 марта 2014 года N 99-а "Об утверждении Перечня должностей аппарата администрации Костромской области, исполнительных органов государственной власти Костромской области, государственных органов Костромской области, при назначении на которые граждане и при замещении которых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детей":</w:t>
      </w:r>
    </w:p>
    <w:p w:rsidR="00BA2298" w:rsidRDefault="00BA2298">
      <w:pPr>
        <w:pStyle w:val="ConsPlusNormal"/>
        <w:ind w:firstLine="540"/>
        <w:jc w:val="both"/>
      </w:pPr>
      <w:bookmarkStart w:id="0" w:name="P11"/>
      <w:bookmarkEnd w:id="0"/>
      <w:r>
        <w:t>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его должностные (служебные) обязанности, с согласия соответствующей комиссии по соблюдению требований к служебному поведению государственных гражданских служащих Костромской области и урегулированию конфликта интересов, которое дается в порядке, установленном положениями о комиссиях по соблюдению требований к служебному поведению государственных гражданских служащих Костромской области и урегулированию конфликта интересов, утвержденными администрацией Костромской области, исполнительными органами государственной власти Костромской области;</w:t>
      </w:r>
    </w:p>
    <w:p w:rsidR="00BA2298" w:rsidRDefault="00BA2298">
      <w:pPr>
        <w:pStyle w:val="ConsPlusNormal"/>
        <w:ind w:firstLine="540"/>
        <w:jc w:val="both"/>
      </w:pPr>
      <w:r>
        <w:t xml:space="preserve">обязан при заключении трудовых договоров и (или) гражданско-правовых договоров в случае, предусмотренном </w:t>
      </w:r>
      <w:hyperlink w:anchor="P11" w:history="1">
        <w:r>
          <w:rPr>
            <w:color w:val="0000FF"/>
          </w:rPr>
          <w:t>абзацем вторым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Костромской области с соблюдением законодательства Российской Федерации о государственной тайне.</w:t>
      </w:r>
    </w:p>
    <w:p w:rsidR="00BA2298" w:rsidRDefault="00BA2298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A2298" w:rsidRDefault="00BA2298">
      <w:pPr>
        <w:pStyle w:val="ConsPlusNormal"/>
        <w:ind w:firstLine="540"/>
        <w:jc w:val="both"/>
      </w:pPr>
    </w:p>
    <w:p w:rsidR="00BA2298" w:rsidRDefault="00BA2298">
      <w:pPr>
        <w:pStyle w:val="ConsPlusNormal"/>
        <w:jc w:val="right"/>
      </w:pPr>
      <w:r>
        <w:t>И.о. губернатора</w:t>
      </w:r>
    </w:p>
    <w:p w:rsidR="00BA2298" w:rsidRDefault="00BA2298">
      <w:pPr>
        <w:pStyle w:val="ConsPlusNormal"/>
        <w:jc w:val="right"/>
      </w:pPr>
      <w:r>
        <w:t>Костромской области</w:t>
      </w:r>
    </w:p>
    <w:p w:rsidR="00BA2298" w:rsidRDefault="00BA2298">
      <w:pPr>
        <w:pStyle w:val="ConsPlusNormal"/>
        <w:jc w:val="right"/>
      </w:pPr>
      <w:r>
        <w:t>И.КОРСУН</w:t>
      </w:r>
    </w:p>
    <w:p w:rsidR="00BA2298" w:rsidRDefault="00BA2298">
      <w:pPr>
        <w:pStyle w:val="ConsPlusNormal"/>
        <w:ind w:firstLine="540"/>
        <w:jc w:val="both"/>
      </w:pPr>
    </w:p>
    <w:p w:rsidR="00BA2298" w:rsidRDefault="00BA2298">
      <w:pPr>
        <w:pStyle w:val="ConsPlusNormal"/>
        <w:ind w:firstLine="540"/>
        <w:jc w:val="both"/>
      </w:pPr>
    </w:p>
    <w:p w:rsidR="00BA2298" w:rsidRDefault="00BA22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64C" w:rsidRDefault="00BA2298"/>
    <w:sectPr w:rsidR="0051664C" w:rsidSect="009D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BA2298"/>
    <w:rsid w:val="000F21E2"/>
    <w:rsid w:val="00470431"/>
    <w:rsid w:val="00BA2298"/>
    <w:rsid w:val="00D3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A1F72B8E602EAE02445A33F6A0AE85A5104C96C70829B758C58B89AA23689EDC63616E9FB80D12970A4E51t3J" TargetMode="External"/><Relationship Id="rId4" Type="http://schemas.openxmlformats.org/officeDocument/2006/relationships/hyperlink" Target="consultantplus://offline/ref=A0A1F72B8E602EAE0244443EE0CCF28EA21B129EC7092AE90C9AD0D4FD2A62C99B2C382F5D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2692</Characters>
  <Application>Microsoft Office Word</Application>
  <DocSecurity>0</DocSecurity>
  <Lines>22</Lines>
  <Paragraphs>6</Paragraphs>
  <ScaleCrop>false</ScaleCrop>
  <Company>ДГРЦиТ КО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И.М.</dc:creator>
  <cp:keywords/>
  <dc:description/>
  <cp:lastModifiedBy>Мальцев И.М.</cp:lastModifiedBy>
  <cp:revision>1</cp:revision>
  <dcterms:created xsi:type="dcterms:W3CDTF">2017-02-08T09:45:00Z</dcterms:created>
  <dcterms:modified xsi:type="dcterms:W3CDTF">2017-02-08T09:46:00Z</dcterms:modified>
</cp:coreProperties>
</file>