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9A" w:rsidRPr="004A7A7E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A7E">
        <w:rPr>
          <w:rFonts w:ascii="Times New Roman" w:hAnsi="Times New Roman" w:cs="Times New Roman"/>
          <w:b/>
          <w:sz w:val="26"/>
          <w:szCs w:val="26"/>
        </w:rPr>
        <w:t xml:space="preserve">Информация о территориальных сетевых организациях, оказывающих услуги по передаче электрической энергии </w:t>
      </w:r>
    </w:p>
    <w:p w:rsidR="008D7E8E" w:rsidRPr="004A7A7E" w:rsidRDefault="00867D9A" w:rsidP="00867D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A7A7E">
        <w:rPr>
          <w:rFonts w:ascii="Times New Roman" w:hAnsi="Times New Roman" w:cs="Times New Roman"/>
          <w:b/>
          <w:sz w:val="26"/>
          <w:szCs w:val="26"/>
        </w:rPr>
        <w:t>на территории Костромской области</w:t>
      </w:r>
      <w:r w:rsidR="004A7A7E">
        <w:rPr>
          <w:rFonts w:ascii="Times New Roman" w:hAnsi="Times New Roman" w:cs="Times New Roman"/>
          <w:b/>
          <w:sz w:val="26"/>
          <w:szCs w:val="26"/>
        </w:rPr>
        <w:t>,</w:t>
      </w:r>
      <w:r w:rsidRPr="004A7A7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4A7A7E" w:rsidRPr="004A7A7E">
        <w:rPr>
          <w:rFonts w:ascii="Times New Roman" w:hAnsi="Times New Roman" w:cs="Times New Roman"/>
          <w:b/>
          <w:sz w:val="26"/>
          <w:szCs w:val="26"/>
        </w:rPr>
        <w:t>в отношении которых устанавливаются (пересматриваются) цены (тарифы) на услуги по передаче электрической энергии на очередной расчетный период регулирования</w:t>
      </w:r>
      <w:r w:rsidR="004A7A7E">
        <w:rPr>
          <w:rFonts w:ascii="Times New Roman" w:hAnsi="Times New Roman" w:cs="Times New Roman"/>
          <w:b/>
          <w:sz w:val="26"/>
          <w:szCs w:val="26"/>
        </w:rPr>
        <w:t xml:space="preserve"> 201</w:t>
      </w:r>
      <w:r w:rsidR="00923C4D">
        <w:rPr>
          <w:rFonts w:ascii="Times New Roman" w:hAnsi="Times New Roman" w:cs="Times New Roman"/>
          <w:b/>
          <w:sz w:val="26"/>
          <w:szCs w:val="26"/>
        </w:rPr>
        <w:t>7</w:t>
      </w:r>
      <w:r w:rsidR="004A7A7E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867D9A" w:rsidRDefault="00867D9A"/>
    <w:tbl>
      <w:tblPr>
        <w:tblStyle w:val="a3"/>
        <w:tblW w:w="15951" w:type="dxa"/>
        <w:tblLayout w:type="fixed"/>
        <w:tblLook w:val="04A0"/>
      </w:tblPr>
      <w:tblGrid>
        <w:gridCol w:w="531"/>
        <w:gridCol w:w="4252"/>
        <w:gridCol w:w="1984"/>
        <w:gridCol w:w="1814"/>
        <w:gridCol w:w="1247"/>
        <w:gridCol w:w="1247"/>
        <w:gridCol w:w="2948"/>
        <w:gridCol w:w="1928"/>
      </w:tblGrid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6F439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252" w:type="dxa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Полное наименование территориальной сетевой организации (ТСО)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ТСО сокращенное</w:t>
            </w:r>
          </w:p>
        </w:tc>
        <w:tc>
          <w:tcPr>
            <w:tcW w:w="1814" w:type="dxa"/>
            <w:vAlign w:val="center"/>
          </w:tcPr>
          <w:p w:rsid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Организационно-правовая форма </w:t>
            </w:r>
          </w:p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ТСО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ИНН ТСО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51582E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КПП ТСО</w:t>
            </w:r>
          </w:p>
        </w:tc>
        <w:tc>
          <w:tcPr>
            <w:tcW w:w="2948" w:type="dxa"/>
            <w:vAlign w:val="center"/>
          </w:tcPr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Официальный сайт в информационно-телекоммуникационной сети «Интернет»</w:t>
            </w:r>
          </w:p>
        </w:tc>
        <w:tc>
          <w:tcPr>
            <w:tcW w:w="1928" w:type="dxa"/>
            <w:vAlign w:val="center"/>
          </w:tcPr>
          <w:p w:rsidR="005B72CE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Абонентский номер для обращений потребителей услуг </w:t>
            </w:r>
          </w:p>
          <w:p w:rsid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 передаче электрической </w:t>
            </w:r>
          </w:p>
          <w:p w:rsidR="00E206B2" w:rsidRPr="005B72CE" w:rsidRDefault="00E206B2" w:rsidP="000C3A65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b/>
                <w:sz w:val="20"/>
                <w:szCs w:val="20"/>
              </w:rPr>
              <w:t>энергии и (или) технологическому присоединению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4811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Филиал Публичного акционерного общества «Межрегиональная распределительная сетевая компания Центра» - «Костромаэнерго»</w:t>
            </w:r>
          </w:p>
        </w:tc>
        <w:tc>
          <w:tcPr>
            <w:tcW w:w="1984" w:type="dxa"/>
            <w:vAlign w:val="center"/>
          </w:tcPr>
          <w:p w:rsid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Филиал </w:t>
            </w:r>
          </w:p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ПАО «МРСК Центра» - «Костромаэнерго»</w:t>
            </w:r>
          </w:p>
        </w:tc>
        <w:tc>
          <w:tcPr>
            <w:tcW w:w="181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Публичное акционерное общество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6901067107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440102001</w:t>
            </w:r>
          </w:p>
        </w:tc>
        <w:tc>
          <w:tcPr>
            <w:tcW w:w="2948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://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www.mrsk-1.ru</w:t>
            </w:r>
          </w:p>
        </w:tc>
        <w:tc>
          <w:tcPr>
            <w:tcW w:w="1928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8-800-50-50-115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596C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АО «Оборонэнерго» филиал «В</w:t>
            </w:r>
            <w:r w:rsidR="00923C4D" w:rsidRPr="005B72CE">
              <w:rPr>
                <w:rFonts w:ascii="Times New Roman" w:hAnsi="Times New Roman" w:cs="Times New Roman"/>
                <w:sz w:val="20"/>
                <w:szCs w:val="20"/>
              </w:rPr>
              <w:t>олго-Вятский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АО «Оборонэнерго»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 xml:space="preserve"> филиал «Волго-Вятский»</w:t>
            </w:r>
          </w:p>
        </w:tc>
        <w:tc>
          <w:tcPr>
            <w:tcW w:w="1814" w:type="dxa"/>
            <w:vAlign w:val="center"/>
          </w:tcPr>
          <w:p w:rsidR="00E206B2" w:rsidRPr="005B72CE" w:rsidRDefault="00923C4D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>кционерное общество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7704726225</w:t>
            </w:r>
          </w:p>
        </w:tc>
        <w:tc>
          <w:tcPr>
            <w:tcW w:w="1247" w:type="dxa"/>
            <w:vAlign w:val="center"/>
          </w:tcPr>
          <w:p w:rsidR="00E206B2" w:rsidRPr="005B72CE" w:rsidRDefault="00A67B8E" w:rsidP="00A6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770401001</w:t>
            </w:r>
          </w:p>
        </w:tc>
        <w:tc>
          <w:tcPr>
            <w:tcW w:w="2948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//www.oboronenergo.su</w:t>
            </w:r>
          </w:p>
        </w:tc>
        <w:tc>
          <w:tcPr>
            <w:tcW w:w="1928" w:type="dxa"/>
            <w:vAlign w:val="center"/>
          </w:tcPr>
          <w:p w:rsidR="00E206B2" w:rsidRPr="005B72CE" w:rsidRDefault="00E206B2" w:rsidP="00A67B8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8-8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-2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22-3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A67B8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5B72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Северная дирекция по энергообеспечению – СП Трансэнерго – филиала ОАО «РЖД»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Северная дирекция по энергообеспечению</w:t>
            </w:r>
          </w:p>
        </w:tc>
        <w:tc>
          <w:tcPr>
            <w:tcW w:w="181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Прочие юридические лица, являющиеся коммерческими организациями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9C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7708503727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760445013</w:t>
            </w:r>
          </w:p>
        </w:tc>
        <w:tc>
          <w:tcPr>
            <w:tcW w:w="2948" w:type="dxa"/>
            <w:vAlign w:val="center"/>
          </w:tcPr>
          <w:p w:rsidR="00E206B2" w:rsidRPr="00A67B8E" w:rsidRDefault="00A67B8E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</w:t>
            </w: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//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www.rzd.ru</w:t>
            </w:r>
          </w:p>
        </w:tc>
        <w:tc>
          <w:tcPr>
            <w:tcW w:w="1928" w:type="dxa"/>
            <w:vAlign w:val="center"/>
          </w:tcPr>
          <w:p w:rsidR="00E206B2" w:rsidRPr="005B72CE" w:rsidRDefault="00A67B8E" w:rsidP="009C66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 (495) 995-92-27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8B436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«КФК 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 xml:space="preserve">ООО «КФК 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4401140450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440101001</w:t>
            </w:r>
          </w:p>
        </w:tc>
        <w:tc>
          <w:tcPr>
            <w:tcW w:w="2948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www.kfk-energo.ru</w:t>
            </w:r>
          </w:p>
        </w:tc>
        <w:tc>
          <w:tcPr>
            <w:tcW w:w="1928" w:type="dxa"/>
            <w:vAlign w:val="center"/>
          </w:tcPr>
          <w:p w:rsidR="00E206B2" w:rsidRPr="005B72CE" w:rsidRDefault="00A67B8E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(4942) 440-448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E206B2" w:rsidRPr="005B72CE" w:rsidRDefault="00E206B2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2" w:type="dxa"/>
            <w:vAlign w:val="center"/>
          </w:tcPr>
          <w:p w:rsidR="00E206B2" w:rsidRPr="005B72CE" w:rsidRDefault="00E206B2" w:rsidP="004B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Энергосервис</w:t>
            </w:r>
            <w:proofErr w:type="spellEnd"/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:rsidR="00E206B2" w:rsidRPr="005B72C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4401095367</w:t>
            </w:r>
          </w:p>
        </w:tc>
        <w:tc>
          <w:tcPr>
            <w:tcW w:w="1247" w:type="dxa"/>
            <w:vAlign w:val="center"/>
          </w:tcPr>
          <w:p w:rsidR="00E206B2" w:rsidRPr="005B72CE" w:rsidRDefault="00E206B2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440101001</w:t>
            </w:r>
          </w:p>
        </w:tc>
        <w:tc>
          <w:tcPr>
            <w:tcW w:w="2948" w:type="dxa"/>
            <w:vAlign w:val="center"/>
          </w:tcPr>
          <w:p w:rsidR="00E206B2" w:rsidRPr="00A67B8E" w:rsidRDefault="00E206B2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http://www.ens44.ru</w:t>
            </w:r>
          </w:p>
        </w:tc>
        <w:tc>
          <w:tcPr>
            <w:tcW w:w="1928" w:type="dxa"/>
            <w:vAlign w:val="center"/>
          </w:tcPr>
          <w:p w:rsidR="00E206B2" w:rsidRPr="005B72CE" w:rsidRDefault="00A67B8E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8 </w:t>
            </w:r>
            <w:r w:rsidR="00E206B2" w:rsidRPr="005B72CE">
              <w:rPr>
                <w:rFonts w:ascii="Times New Roman" w:hAnsi="Times New Roman" w:cs="Times New Roman"/>
                <w:sz w:val="20"/>
                <w:szCs w:val="20"/>
              </w:rPr>
              <w:t>(4942) 44-02-02</w:t>
            </w:r>
          </w:p>
        </w:tc>
      </w:tr>
      <w:tr w:rsidR="005B72CE" w:rsidRPr="005B72CE" w:rsidTr="005B72CE">
        <w:tc>
          <w:tcPr>
            <w:tcW w:w="531" w:type="dxa"/>
            <w:vAlign w:val="center"/>
          </w:tcPr>
          <w:p w:rsidR="00731141" w:rsidRPr="005B72CE" w:rsidRDefault="00731141" w:rsidP="004811D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2" w:type="dxa"/>
            <w:vAlign w:val="center"/>
          </w:tcPr>
          <w:p w:rsidR="00731141" w:rsidRPr="005B72CE" w:rsidRDefault="00731141" w:rsidP="004B00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«Промэнерго Сети»</w:t>
            </w:r>
          </w:p>
        </w:tc>
        <w:tc>
          <w:tcPr>
            <w:tcW w:w="1984" w:type="dxa"/>
            <w:vAlign w:val="center"/>
          </w:tcPr>
          <w:p w:rsidR="00731141" w:rsidRPr="005B72CE" w:rsidRDefault="0073114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ООО «Промэнерго Сети»</w:t>
            </w:r>
          </w:p>
        </w:tc>
        <w:tc>
          <w:tcPr>
            <w:tcW w:w="1814" w:type="dxa"/>
            <w:vAlign w:val="center"/>
          </w:tcPr>
          <w:p w:rsidR="00731141" w:rsidRPr="005B72CE" w:rsidRDefault="0073114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</w:t>
            </w:r>
          </w:p>
        </w:tc>
        <w:tc>
          <w:tcPr>
            <w:tcW w:w="1247" w:type="dxa"/>
            <w:vAlign w:val="center"/>
          </w:tcPr>
          <w:p w:rsidR="00731141" w:rsidRPr="005B72CE" w:rsidRDefault="00731141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4403006394</w:t>
            </w:r>
          </w:p>
        </w:tc>
        <w:tc>
          <w:tcPr>
            <w:tcW w:w="1247" w:type="dxa"/>
            <w:vAlign w:val="center"/>
          </w:tcPr>
          <w:p w:rsidR="00731141" w:rsidRPr="005B72CE" w:rsidRDefault="00731141" w:rsidP="00E206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440301001</w:t>
            </w:r>
          </w:p>
        </w:tc>
        <w:tc>
          <w:tcPr>
            <w:tcW w:w="2948" w:type="dxa"/>
            <w:vAlign w:val="center"/>
          </w:tcPr>
          <w:p w:rsidR="00731141" w:rsidRPr="005B72CE" w:rsidRDefault="00731141" w:rsidP="007311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http://www.ooopromenergo.com</w:t>
            </w:r>
          </w:p>
        </w:tc>
        <w:tc>
          <w:tcPr>
            <w:tcW w:w="1928" w:type="dxa"/>
            <w:vAlign w:val="center"/>
          </w:tcPr>
          <w:p w:rsidR="00731141" w:rsidRPr="005B72CE" w:rsidRDefault="00731141" w:rsidP="00AD177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B72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8-910-951-53-81</w:t>
            </w:r>
          </w:p>
        </w:tc>
      </w:tr>
    </w:tbl>
    <w:p w:rsidR="00867D9A" w:rsidRDefault="00867D9A"/>
    <w:sectPr w:rsidR="00867D9A" w:rsidSect="005B72C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867D9A"/>
    <w:rsid w:val="000C04D3"/>
    <w:rsid w:val="000C3A65"/>
    <w:rsid w:val="000C76F1"/>
    <w:rsid w:val="00151C04"/>
    <w:rsid w:val="0024764F"/>
    <w:rsid w:val="003A1A78"/>
    <w:rsid w:val="00424979"/>
    <w:rsid w:val="00451C1E"/>
    <w:rsid w:val="00460E49"/>
    <w:rsid w:val="004811D5"/>
    <w:rsid w:val="004A7A7E"/>
    <w:rsid w:val="004B00BB"/>
    <w:rsid w:val="004E479C"/>
    <w:rsid w:val="00541ED4"/>
    <w:rsid w:val="00596CC5"/>
    <w:rsid w:val="005B72CE"/>
    <w:rsid w:val="006F439E"/>
    <w:rsid w:val="00731141"/>
    <w:rsid w:val="00731A55"/>
    <w:rsid w:val="008301D1"/>
    <w:rsid w:val="00867D9A"/>
    <w:rsid w:val="008B2724"/>
    <w:rsid w:val="008B4360"/>
    <w:rsid w:val="008D7E8E"/>
    <w:rsid w:val="00923C4D"/>
    <w:rsid w:val="00962D8A"/>
    <w:rsid w:val="0099117C"/>
    <w:rsid w:val="009C66B1"/>
    <w:rsid w:val="00A67B8E"/>
    <w:rsid w:val="00AC384F"/>
    <w:rsid w:val="00AD1779"/>
    <w:rsid w:val="00B66F8E"/>
    <w:rsid w:val="00C45ECF"/>
    <w:rsid w:val="00C651D5"/>
    <w:rsid w:val="00CF7491"/>
    <w:rsid w:val="00D8383C"/>
    <w:rsid w:val="00E206B2"/>
    <w:rsid w:val="00E775ED"/>
    <w:rsid w:val="00F70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7D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 ГРЦ и Т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электроэнергетика</cp:lastModifiedBy>
  <cp:revision>3</cp:revision>
  <cp:lastPrinted>2015-10-22T07:18:00Z</cp:lastPrinted>
  <dcterms:created xsi:type="dcterms:W3CDTF">2016-10-27T13:29:00Z</dcterms:created>
  <dcterms:modified xsi:type="dcterms:W3CDTF">2016-10-28T06:05:00Z</dcterms:modified>
</cp:coreProperties>
</file>